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C714" w14:textId="120896BF" w:rsidR="00B40C23" w:rsidRDefault="00B34A80" w:rsidP="0085157D">
      <w:pPr>
        <w:jc w:val="center"/>
        <w:rPr>
          <w:rFonts w:ascii="Times New Roman" w:hAnsi="Times New Roman" w:cs="Times New Roman"/>
          <w:b/>
          <w:sz w:val="24"/>
          <w:szCs w:val="24"/>
        </w:rPr>
      </w:pPr>
      <w:bookmarkStart w:id="0" w:name="_GoBack"/>
      <w:bookmarkEnd w:id="0"/>
      <w:r w:rsidRPr="001314D0">
        <w:rPr>
          <w:rFonts w:ascii="Times New Roman" w:hAnsi="Times New Roman" w:cs="Times New Roman"/>
          <w:b/>
          <w:sz w:val="24"/>
          <w:szCs w:val="24"/>
        </w:rPr>
        <w:t>PARÂMETROS DE DESEMPENHO EM MÉTODO UHPLC-UV PARA QUANTIFICAÇÃO DE</w:t>
      </w:r>
      <w:r w:rsidR="007E0F57">
        <w:rPr>
          <w:rFonts w:ascii="Times New Roman" w:hAnsi="Times New Roman" w:cs="Times New Roman"/>
          <w:b/>
          <w:sz w:val="24"/>
          <w:szCs w:val="24"/>
        </w:rPr>
        <w:t xml:space="preserve"> </w:t>
      </w:r>
      <w:r w:rsidRPr="001314D0">
        <w:rPr>
          <w:rFonts w:ascii="Times New Roman" w:hAnsi="Times New Roman" w:cs="Times New Roman"/>
          <w:b/>
          <w:sz w:val="24"/>
          <w:szCs w:val="24"/>
        </w:rPr>
        <w:t xml:space="preserve">AMINOÁCIDOS LIVRES </w:t>
      </w:r>
      <w:r w:rsidR="007E0F57">
        <w:rPr>
          <w:rFonts w:ascii="Times New Roman" w:hAnsi="Times New Roman" w:cs="Times New Roman"/>
          <w:b/>
          <w:sz w:val="24"/>
          <w:szCs w:val="24"/>
        </w:rPr>
        <w:t xml:space="preserve">E </w:t>
      </w:r>
      <w:r w:rsidR="007E0F57" w:rsidRPr="001314D0">
        <w:rPr>
          <w:rFonts w:ascii="Times New Roman" w:hAnsi="Times New Roman" w:cs="Times New Roman"/>
          <w:b/>
          <w:sz w:val="24"/>
          <w:szCs w:val="24"/>
        </w:rPr>
        <w:t xml:space="preserve">AMINAS BIOATIVAS </w:t>
      </w:r>
      <w:r w:rsidRPr="001314D0">
        <w:rPr>
          <w:rFonts w:ascii="Times New Roman" w:hAnsi="Times New Roman" w:cs="Times New Roman"/>
          <w:b/>
          <w:sz w:val="24"/>
          <w:szCs w:val="24"/>
        </w:rPr>
        <w:t>EM QUEIJOS MU</w:t>
      </w:r>
      <w:r w:rsidR="00610CC4">
        <w:rPr>
          <w:rFonts w:ascii="Times New Roman" w:hAnsi="Times New Roman" w:cs="Times New Roman"/>
          <w:b/>
          <w:sz w:val="24"/>
          <w:szCs w:val="24"/>
        </w:rPr>
        <w:t>SS</w:t>
      </w:r>
      <w:r w:rsidRPr="001314D0">
        <w:rPr>
          <w:rFonts w:ascii="Times New Roman" w:hAnsi="Times New Roman" w:cs="Times New Roman"/>
          <w:b/>
          <w:sz w:val="24"/>
          <w:szCs w:val="24"/>
        </w:rPr>
        <w:t>ARELA, PRATO, PARMESÃO E GORGONZOLA</w:t>
      </w:r>
    </w:p>
    <w:p w14:paraId="58F46FCF" w14:textId="36896F84" w:rsidR="00B34A80" w:rsidRPr="00B40C23" w:rsidRDefault="00B34A80" w:rsidP="0085157D">
      <w:pPr>
        <w:jc w:val="center"/>
        <w:rPr>
          <w:rFonts w:ascii="Times New Roman" w:hAnsi="Times New Roman" w:cs="Times New Roman"/>
          <w:b/>
          <w:sz w:val="24"/>
          <w:szCs w:val="24"/>
          <w:lang w:val="en-US"/>
        </w:rPr>
      </w:pPr>
      <w:r w:rsidRPr="00B40C23">
        <w:rPr>
          <w:rFonts w:ascii="Times New Roman" w:hAnsi="Times New Roman" w:cs="Times New Roman"/>
          <w:b/>
          <w:sz w:val="24"/>
          <w:szCs w:val="24"/>
          <w:lang w:val="en-US"/>
        </w:rPr>
        <w:t xml:space="preserve">Performance parameters of a UHPLC-UV method for quantification of free amino acids </w:t>
      </w:r>
      <w:r w:rsidR="007E0F57" w:rsidRPr="00B40C23">
        <w:rPr>
          <w:rFonts w:ascii="Times New Roman" w:hAnsi="Times New Roman" w:cs="Times New Roman"/>
          <w:b/>
          <w:sz w:val="24"/>
          <w:szCs w:val="24"/>
          <w:lang w:val="en-US"/>
        </w:rPr>
        <w:t xml:space="preserve">and bioactive amines </w:t>
      </w:r>
      <w:r w:rsidRPr="00B40C23">
        <w:rPr>
          <w:rFonts w:ascii="Times New Roman" w:hAnsi="Times New Roman" w:cs="Times New Roman"/>
          <w:b/>
          <w:sz w:val="24"/>
          <w:szCs w:val="24"/>
          <w:lang w:val="en-US"/>
        </w:rPr>
        <w:t>in Mozzarella, Prato, Parmesan and Gorgonzola cheeses</w:t>
      </w:r>
    </w:p>
    <w:p w14:paraId="07EB3304" w14:textId="73FB9ED1" w:rsidR="0099449A" w:rsidRPr="00605D6B" w:rsidRDefault="002B791C" w:rsidP="00605D6B">
      <w:pPr>
        <w:jc w:val="center"/>
        <w:rPr>
          <w:rFonts w:ascii="Times New Roman" w:hAnsi="Times New Roman" w:cs="Times New Roman"/>
          <w:b/>
          <w:sz w:val="24"/>
          <w:szCs w:val="24"/>
        </w:rPr>
      </w:pPr>
      <w:r w:rsidRPr="00605D6B">
        <w:rPr>
          <w:rFonts w:ascii="Times New Roman" w:hAnsi="Times New Roman" w:cs="Times New Roman"/>
          <w:b/>
          <w:sz w:val="24"/>
          <w:szCs w:val="24"/>
        </w:rPr>
        <w:t>RESUMO</w:t>
      </w:r>
    </w:p>
    <w:p w14:paraId="5344380D" w14:textId="6CA2CE02" w:rsidR="00B40C23" w:rsidRDefault="00B40C23" w:rsidP="00B40C23">
      <w:pPr>
        <w:spacing w:after="0" w:line="240" w:lineRule="auto"/>
        <w:jc w:val="both"/>
        <w:rPr>
          <w:rFonts w:ascii="Times New Roman" w:hAnsi="Times New Roman" w:cs="Times New Roman"/>
          <w:sz w:val="24"/>
          <w:szCs w:val="24"/>
        </w:rPr>
      </w:pPr>
      <w:r w:rsidRPr="001670AF">
        <w:rPr>
          <w:rFonts w:ascii="Times New Roman" w:hAnsi="Times New Roman" w:cs="Times New Roman"/>
          <w:sz w:val="24"/>
          <w:szCs w:val="24"/>
        </w:rPr>
        <w:t>Foram</w:t>
      </w:r>
      <w:r>
        <w:rPr>
          <w:rFonts w:ascii="Times New Roman" w:hAnsi="Times New Roman" w:cs="Times New Roman"/>
          <w:sz w:val="24"/>
          <w:szCs w:val="24"/>
        </w:rPr>
        <w:t xml:space="preserve"> apresentados parâmetros de desempenho para um método de cromatografia liquida de ultra eficiência para a determinação de 19 aminoácidos, 10 aminas bioativas e o íon amônio nos queijos Parmesão, Gorgonzola, Prato e Mu</w:t>
      </w:r>
      <w:r w:rsidR="00610CC4">
        <w:rPr>
          <w:rFonts w:ascii="Times New Roman" w:hAnsi="Times New Roman" w:cs="Times New Roman"/>
          <w:sz w:val="24"/>
          <w:szCs w:val="24"/>
        </w:rPr>
        <w:t>ss</w:t>
      </w:r>
      <w:r>
        <w:rPr>
          <w:rFonts w:ascii="Times New Roman" w:hAnsi="Times New Roman" w:cs="Times New Roman"/>
          <w:sz w:val="24"/>
          <w:szCs w:val="24"/>
        </w:rPr>
        <w:t xml:space="preserve">arela. As curvas analíticas apresentaram coeficiente de correlação ≥0,97. </w:t>
      </w:r>
      <w:r w:rsidRPr="001314D0">
        <w:rPr>
          <w:rFonts w:ascii="Times New Roman" w:hAnsi="Times New Roman" w:cs="Times New Roman"/>
          <w:sz w:val="24"/>
          <w:szCs w:val="24"/>
        </w:rPr>
        <w:t xml:space="preserve">O método foi seletivo para todos os </w:t>
      </w:r>
      <w:proofErr w:type="spellStart"/>
      <w:r w:rsidRPr="001314D0">
        <w:rPr>
          <w:rFonts w:ascii="Times New Roman" w:hAnsi="Times New Roman" w:cs="Times New Roman"/>
          <w:sz w:val="24"/>
          <w:szCs w:val="24"/>
        </w:rPr>
        <w:t>analitos</w:t>
      </w:r>
      <w:proofErr w:type="spellEnd"/>
      <w:r w:rsidRPr="001314D0">
        <w:rPr>
          <w:rFonts w:ascii="Times New Roman" w:hAnsi="Times New Roman" w:cs="Times New Roman"/>
          <w:sz w:val="24"/>
          <w:szCs w:val="24"/>
        </w:rPr>
        <w:t xml:space="preserve"> </w:t>
      </w:r>
      <w:r>
        <w:rPr>
          <w:rFonts w:ascii="Times New Roman" w:hAnsi="Times New Roman" w:cs="Times New Roman"/>
          <w:sz w:val="24"/>
          <w:szCs w:val="24"/>
        </w:rPr>
        <w:t>n</w:t>
      </w:r>
      <w:r w:rsidRPr="001314D0">
        <w:rPr>
          <w:rFonts w:ascii="Times New Roman" w:hAnsi="Times New Roman" w:cs="Times New Roman"/>
          <w:sz w:val="24"/>
          <w:szCs w:val="24"/>
        </w:rPr>
        <w:t>os quatro tipos de queijo</w:t>
      </w:r>
      <w:r>
        <w:rPr>
          <w:rFonts w:ascii="Times New Roman" w:hAnsi="Times New Roman" w:cs="Times New Roman"/>
          <w:sz w:val="24"/>
          <w:szCs w:val="24"/>
        </w:rPr>
        <w:t xml:space="preserve">. Os </w:t>
      </w:r>
      <w:r w:rsidRPr="001314D0">
        <w:rPr>
          <w:rFonts w:ascii="Times New Roman" w:hAnsi="Times New Roman" w:cs="Times New Roman"/>
          <w:sz w:val="24"/>
          <w:szCs w:val="24"/>
        </w:rPr>
        <w:t>coeficiente</w:t>
      </w:r>
      <w:r>
        <w:rPr>
          <w:rFonts w:ascii="Times New Roman" w:hAnsi="Times New Roman" w:cs="Times New Roman"/>
          <w:sz w:val="24"/>
          <w:szCs w:val="24"/>
        </w:rPr>
        <w:t>s</w:t>
      </w:r>
      <w:r w:rsidRPr="001314D0">
        <w:rPr>
          <w:rFonts w:ascii="Times New Roman" w:hAnsi="Times New Roman" w:cs="Times New Roman"/>
          <w:sz w:val="24"/>
          <w:szCs w:val="24"/>
        </w:rPr>
        <w:t xml:space="preserve"> de variação </w:t>
      </w:r>
      <w:r>
        <w:rPr>
          <w:rFonts w:ascii="Times New Roman" w:hAnsi="Times New Roman" w:cs="Times New Roman"/>
          <w:sz w:val="24"/>
          <w:szCs w:val="24"/>
        </w:rPr>
        <w:t>(repetitividade) encontraram-se todos abaixo de 10%.</w:t>
      </w:r>
      <w:r w:rsidRPr="001314D0">
        <w:rPr>
          <w:rFonts w:ascii="Times New Roman" w:hAnsi="Times New Roman" w:cs="Times New Roman"/>
          <w:sz w:val="24"/>
          <w:szCs w:val="24"/>
        </w:rPr>
        <w:t xml:space="preserve"> </w:t>
      </w:r>
      <w:r>
        <w:rPr>
          <w:rFonts w:ascii="Times New Roman" w:hAnsi="Times New Roman" w:cs="Times New Roman"/>
          <w:sz w:val="24"/>
          <w:szCs w:val="24"/>
        </w:rPr>
        <w:t xml:space="preserve">A recuperação dos compostos foi superior a 70% em mais de 76% das determinações. O queijo que apresentou melhores índices de recuperação foi o Prato. Os menores limites de detecção e quantificação encontrados foram para a glutamina, 0,07 e 0,22 mg/100 g respectivamente, enquanto os maiores foram para o ácido aspártico, 0,81 e 2,46 mg/100 g. Desta forma o método é adequado para determinação dessas substâncias nos queijos estudados. </w:t>
      </w:r>
    </w:p>
    <w:p w14:paraId="774A9329" w14:textId="5B2C84C4" w:rsidR="0099449A" w:rsidRPr="00605D6B" w:rsidRDefault="0099449A" w:rsidP="00605D6B">
      <w:pPr>
        <w:spacing w:after="0" w:line="240" w:lineRule="auto"/>
        <w:jc w:val="both"/>
        <w:rPr>
          <w:rFonts w:ascii="Times New Roman" w:hAnsi="Times New Roman" w:cs="Times New Roman"/>
          <w:sz w:val="24"/>
          <w:szCs w:val="24"/>
        </w:rPr>
      </w:pPr>
      <w:r w:rsidRPr="00605D6B">
        <w:rPr>
          <w:rFonts w:ascii="Times New Roman" w:hAnsi="Times New Roman" w:cs="Times New Roman"/>
          <w:b/>
          <w:sz w:val="24"/>
          <w:szCs w:val="24"/>
        </w:rPr>
        <w:t>Palavras-chave</w:t>
      </w:r>
      <w:r w:rsidR="00F54DAB">
        <w:rPr>
          <w:rFonts w:ascii="Times New Roman" w:hAnsi="Times New Roman" w:cs="Times New Roman"/>
          <w:b/>
          <w:sz w:val="24"/>
          <w:szCs w:val="24"/>
        </w:rPr>
        <w:t>:</w:t>
      </w:r>
      <w:r w:rsidR="009C275F">
        <w:rPr>
          <w:rFonts w:ascii="Times New Roman" w:hAnsi="Times New Roman" w:cs="Times New Roman"/>
          <w:b/>
          <w:sz w:val="24"/>
          <w:szCs w:val="24"/>
        </w:rPr>
        <w:t xml:space="preserve"> proteólise, validação, </w:t>
      </w:r>
      <w:r w:rsidR="008D666B">
        <w:rPr>
          <w:rFonts w:ascii="Times New Roman" w:hAnsi="Times New Roman" w:cs="Times New Roman"/>
          <w:b/>
          <w:sz w:val="24"/>
          <w:szCs w:val="24"/>
        </w:rPr>
        <w:t xml:space="preserve">efeito matriz, </w:t>
      </w:r>
      <w:r w:rsidR="009C275F">
        <w:rPr>
          <w:rFonts w:ascii="Times New Roman" w:hAnsi="Times New Roman" w:cs="Times New Roman"/>
          <w:b/>
          <w:sz w:val="24"/>
          <w:szCs w:val="24"/>
        </w:rPr>
        <w:t>queijos brasileiros</w:t>
      </w:r>
      <w:r w:rsidR="00A05752">
        <w:rPr>
          <w:rFonts w:ascii="Times New Roman" w:hAnsi="Times New Roman" w:cs="Times New Roman"/>
          <w:b/>
          <w:sz w:val="24"/>
          <w:szCs w:val="24"/>
        </w:rPr>
        <w:t>.</w:t>
      </w:r>
      <w:r w:rsidR="009C275F">
        <w:rPr>
          <w:rFonts w:ascii="Times New Roman" w:hAnsi="Times New Roman" w:cs="Times New Roman"/>
          <w:b/>
          <w:sz w:val="24"/>
          <w:szCs w:val="24"/>
        </w:rPr>
        <w:t xml:space="preserve"> </w:t>
      </w:r>
    </w:p>
    <w:p w14:paraId="0ADCCAF9" w14:textId="77777777" w:rsidR="00605D6B" w:rsidRPr="00605D6B" w:rsidRDefault="00605D6B">
      <w:pPr>
        <w:rPr>
          <w:rFonts w:ascii="Times New Roman" w:hAnsi="Times New Roman" w:cs="Times New Roman"/>
          <w:b/>
          <w:sz w:val="24"/>
          <w:szCs w:val="24"/>
        </w:rPr>
      </w:pPr>
    </w:p>
    <w:p w14:paraId="45601E37" w14:textId="3C7FB8AE" w:rsidR="00815728" w:rsidRPr="00605D6B" w:rsidRDefault="00815728">
      <w:pPr>
        <w:rPr>
          <w:rFonts w:ascii="Times New Roman" w:hAnsi="Times New Roman" w:cs="Times New Roman"/>
          <w:b/>
          <w:sz w:val="24"/>
          <w:szCs w:val="24"/>
          <w:lang w:val="en-US"/>
        </w:rPr>
      </w:pPr>
      <w:r w:rsidRPr="00605D6B">
        <w:rPr>
          <w:rFonts w:ascii="Times New Roman" w:hAnsi="Times New Roman" w:cs="Times New Roman"/>
          <w:b/>
          <w:sz w:val="24"/>
          <w:szCs w:val="24"/>
          <w:lang w:val="en-US"/>
        </w:rPr>
        <w:t>ABSTRACT</w:t>
      </w:r>
    </w:p>
    <w:p w14:paraId="0F2D5043" w14:textId="686D6868" w:rsidR="008D666B" w:rsidRPr="00605D6B" w:rsidRDefault="008D666B" w:rsidP="008D666B">
      <w:pPr>
        <w:spacing w:after="0" w:line="240" w:lineRule="auto"/>
        <w:jc w:val="both"/>
        <w:rPr>
          <w:rFonts w:ascii="Times New Roman" w:hAnsi="Times New Roman" w:cs="Times New Roman"/>
          <w:sz w:val="24"/>
          <w:szCs w:val="24"/>
          <w:lang w:val="en-US"/>
        </w:rPr>
      </w:pPr>
      <w:r w:rsidRPr="00605D6B">
        <w:rPr>
          <w:rFonts w:ascii="Times New Roman" w:hAnsi="Times New Roman" w:cs="Times New Roman"/>
          <w:sz w:val="24"/>
          <w:szCs w:val="24"/>
          <w:lang w:val="en-US"/>
        </w:rPr>
        <w:t>Performance parameters were presented for a</w:t>
      </w:r>
      <w:r>
        <w:rPr>
          <w:rFonts w:ascii="Times New Roman" w:hAnsi="Times New Roman" w:cs="Times New Roman"/>
          <w:sz w:val="24"/>
          <w:szCs w:val="24"/>
          <w:lang w:val="en-US"/>
        </w:rPr>
        <w:t>n</w:t>
      </w:r>
      <w:r w:rsidRPr="00605D6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ultra high-performance liquid </w:t>
      </w:r>
      <w:r w:rsidRPr="00605D6B">
        <w:rPr>
          <w:rFonts w:ascii="Times New Roman" w:hAnsi="Times New Roman" w:cs="Times New Roman"/>
          <w:sz w:val="24"/>
          <w:szCs w:val="24"/>
          <w:lang w:val="en-US"/>
        </w:rPr>
        <w:t>chromatographic method for determination of 19 amino acids, 10 bioactive amines and ammonium ion in Parmesan, Gorgonzola, Prato and M</w:t>
      </w:r>
      <w:r>
        <w:rPr>
          <w:rFonts w:ascii="Times New Roman" w:hAnsi="Times New Roman" w:cs="Times New Roman"/>
          <w:sz w:val="24"/>
          <w:szCs w:val="24"/>
          <w:lang w:val="en-US"/>
        </w:rPr>
        <w:t>ozzarella</w:t>
      </w:r>
      <w:r w:rsidRPr="00605D6B">
        <w:rPr>
          <w:rFonts w:ascii="Times New Roman" w:hAnsi="Times New Roman" w:cs="Times New Roman"/>
          <w:sz w:val="24"/>
          <w:szCs w:val="24"/>
          <w:lang w:val="en-US"/>
        </w:rPr>
        <w:t xml:space="preserve"> cheeses. Analytical curves showed correlation coefficient </w:t>
      </w:r>
      <w:r>
        <w:rPr>
          <w:rFonts w:ascii="Times New Roman" w:hAnsi="Times New Roman" w:cs="Times New Roman"/>
          <w:sz w:val="24"/>
          <w:szCs w:val="24"/>
          <w:lang w:val="en-US"/>
        </w:rPr>
        <w:t xml:space="preserve">≥ </w:t>
      </w:r>
      <w:r w:rsidRPr="00605D6B">
        <w:rPr>
          <w:rFonts w:ascii="Times New Roman" w:hAnsi="Times New Roman" w:cs="Times New Roman"/>
          <w:sz w:val="24"/>
          <w:szCs w:val="24"/>
          <w:lang w:val="en-US"/>
        </w:rPr>
        <w:t xml:space="preserve">0.97. The method was selective for all analytes in </w:t>
      </w:r>
      <w:r>
        <w:rPr>
          <w:rFonts w:ascii="Times New Roman" w:hAnsi="Times New Roman" w:cs="Times New Roman"/>
          <w:sz w:val="24"/>
          <w:szCs w:val="24"/>
          <w:lang w:val="en-US"/>
        </w:rPr>
        <w:t>the</w:t>
      </w:r>
      <w:r w:rsidRPr="00605D6B">
        <w:rPr>
          <w:rFonts w:ascii="Times New Roman" w:hAnsi="Times New Roman" w:cs="Times New Roman"/>
          <w:sz w:val="24"/>
          <w:szCs w:val="24"/>
          <w:lang w:val="en-US"/>
        </w:rPr>
        <w:t xml:space="preserve"> four types of cheese. The coefficients of variation in a repeatability experiment were all below 10%. The recovery of the compounds was over 70% in more than 76% of the determinations. The cheese </w:t>
      </w:r>
      <w:r>
        <w:rPr>
          <w:rFonts w:ascii="Times New Roman" w:hAnsi="Times New Roman" w:cs="Times New Roman"/>
          <w:sz w:val="24"/>
          <w:szCs w:val="24"/>
          <w:lang w:val="en-US"/>
        </w:rPr>
        <w:t>with</w:t>
      </w:r>
      <w:r w:rsidRPr="00605D6B">
        <w:rPr>
          <w:rFonts w:ascii="Times New Roman" w:hAnsi="Times New Roman" w:cs="Times New Roman"/>
          <w:sz w:val="24"/>
          <w:szCs w:val="24"/>
          <w:lang w:val="en-US"/>
        </w:rPr>
        <w:t xml:space="preserve"> best recovery rates was Prato. The lowest limits of detection and quantification were found for glutamine, 0.07 and 0.22 mg/100</w:t>
      </w:r>
      <w:r>
        <w:rPr>
          <w:rFonts w:ascii="Times New Roman" w:hAnsi="Times New Roman" w:cs="Times New Roman"/>
          <w:sz w:val="24"/>
          <w:szCs w:val="24"/>
          <w:lang w:val="en-US"/>
        </w:rPr>
        <w:t xml:space="preserve"> </w:t>
      </w:r>
      <w:r w:rsidRPr="00605D6B">
        <w:rPr>
          <w:rFonts w:ascii="Times New Roman" w:hAnsi="Times New Roman" w:cs="Times New Roman"/>
          <w:sz w:val="24"/>
          <w:szCs w:val="24"/>
          <w:lang w:val="en-US"/>
        </w:rPr>
        <w:t>g respectively, wh</w:t>
      </w:r>
      <w:r>
        <w:rPr>
          <w:rFonts w:ascii="Times New Roman" w:hAnsi="Times New Roman" w:cs="Times New Roman"/>
          <w:sz w:val="24"/>
          <w:szCs w:val="24"/>
          <w:lang w:val="en-US"/>
        </w:rPr>
        <w:t>ereas</w:t>
      </w:r>
      <w:r w:rsidRPr="00605D6B">
        <w:rPr>
          <w:rFonts w:ascii="Times New Roman" w:hAnsi="Times New Roman" w:cs="Times New Roman"/>
          <w:sz w:val="24"/>
          <w:szCs w:val="24"/>
          <w:lang w:val="en-US"/>
        </w:rPr>
        <w:t xml:space="preserve"> the highest limits were for aspartic acid, 0.81 and 2.46 mg/100</w:t>
      </w:r>
      <w:r>
        <w:rPr>
          <w:rFonts w:ascii="Times New Roman" w:hAnsi="Times New Roman" w:cs="Times New Roman"/>
          <w:sz w:val="24"/>
          <w:szCs w:val="24"/>
          <w:lang w:val="en-US"/>
        </w:rPr>
        <w:t xml:space="preserve"> </w:t>
      </w:r>
      <w:r w:rsidRPr="00605D6B">
        <w:rPr>
          <w:rFonts w:ascii="Times New Roman" w:hAnsi="Times New Roman" w:cs="Times New Roman"/>
          <w:sz w:val="24"/>
          <w:szCs w:val="24"/>
          <w:lang w:val="en-US"/>
        </w:rPr>
        <w:t xml:space="preserve">g. </w:t>
      </w:r>
      <w:r>
        <w:rPr>
          <w:rFonts w:ascii="Times New Roman" w:hAnsi="Times New Roman" w:cs="Times New Roman"/>
          <w:sz w:val="24"/>
          <w:szCs w:val="24"/>
          <w:lang w:val="en-US"/>
        </w:rPr>
        <w:t>Based on these</w:t>
      </w:r>
      <w:r w:rsidRPr="00605D6B">
        <w:rPr>
          <w:rFonts w:ascii="Times New Roman" w:hAnsi="Times New Roman" w:cs="Times New Roman"/>
          <w:sz w:val="24"/>
          <w:szCs w:val="24"/>
          <w:lang w:val="en-US"/>
        </w:rPr>
        <w:t xml:space="preserve"> results, the method is suitable for determination of these substances in the cheeses studied.</w:t>
      </w:r>
    </w:p>
    <w:p w14:paraId="7EDF724A" w14:textId="1DC9622C" w:rsidR="008D666B" w:rsidRPr="0052616B" w:rsidRDefault="008D666B" w:rsidP="008D666B">
      <w:pPr>
        <w:spacing w:after="0" w:line="240" w:lineRule="auto"/>
        <w:jc w:val="both"/>
        <w:rPr>
          <w:rFonts w:ascii="Times New Roman" w:hAnsi="Times New Roman" w:cs="Times New Roman"/>
          <w:b/>
          <w:sz w:val="24"/>
          <w:szCs w:val="24"/>
          <w:lang w:val="en-US"/>
        </w:rPr>
      </w:pPr>
      <w:r w:rsidRPr="00A05752">
        <w:rPr>
          <w:rFonts w:ascii="Times New Roman" w:hAnsi="Times New Roman" w:cs="Times New Roman"/>
          <w:b/>
          <w:sz w:val="24"/>
          <w:szCs w:val="24"/>
          <w:lang w:val="en-US"/>
        </w:rPr>
        <w:t>Keywords:</w:t>
      </w:r>
      <w:r w:rsidRPr="00A05752">
        <w:rPr>
          <w:lang w:val="en-US"/>
        </w:rPr>
        <w:t xml:space="preserve"> </w:t>
      </w:r>
      <w:r w:rsidRPr="00A05752">
        <w:rPr>
          <w:rFonts w:ascii="Times New Roman" w:hAnsi="Times New Roman" w:cs="Times New Roman"/>
          <w:b/>
          <w:sz w:val="24"/>
          <w:szCs w:val="24"/>
          <w:lang w:val="en-US"/>
        </w:rPr>
        <w:t xml:space="preserve">proteolysis, validation, </w:t>
      </w:r>
      <w:r>
        <w:rPr>
          <w:rFonts w:ascii="Times New Roman" w:hAnsi="Times New Roman" w:cs="Times New Roman"/>
          <w:b/>
          <w:sz w:val="24"/>
          <w:szCs w:val="24"/>
          <w:lang w:val="en-US"/>
        </w:rPr>
        <w:t xml:space="preserve">matrix effect, </w:t>
      </w:r>
      <w:r w:rsidRPr="00A05752">
        <w:rPr>
          <w:rFonts w:ascii="Times New Roman" w:hAnsi="Times New Roman" w:cs="Times New Roman"/>
          <w:b/>
          <w:sz w:val="24"/>
          <w:szCs w:val="24"/>
          <w:lang w:val="en-US"/>
        </w:rPr>
        <w:t>Brazilian cheeses.</w:t>
      </w:r>
      <w:r w:rsidRPr="0052616B">
        <w:rPr>
          <w:rFonts w:ascii="Times New Roman" w:hAnsi="Times New Roman" w:cs="Times New Roman"/>
          <w:b/>
          <w:sz w:val="24"/>
          <w:szCs w:val="24"/>
          <w:lang w:val="en-US"/>
        </w:rPr>
        <w:br w:type="page"/>
      </w:r>
    </w:p>
    <w:p w14:paraId="694B32FC" w14:textId="0AF54833" w:rsidR="007830B2" w:rsidRPr="00B40C23" w:rsidRDefault="00DD5FC3">
      <w:pPr>
        <w:rPr>
          <w:rFonts w:ascii="Times New Roman" w:hAnsi="Times New Roman" w:cs="Times New Roman"/>
          <w:b/>
          <w:sz w:val="24"/>
          <w:szCs w:val="24"/>
        </w:rPr>
      </w:pPr>
      <w:r w:rsidRPr="00B40C23">
        <w:rPr>
          <w:rFonts w:ascii="Times New Roman" w:hAnsi="Times New Roman" w:cs="Times New Roman"/>
          <w:b/>
          <w:sz w:val="24"/>
          <w:szCs w:val="24"/>
        </w:rPr>
        <w:lastRenderedPageBreak/>
        <w:t xml:space="preserve">1. </w:t>
      </w:r>
      <w:r w:rsidR="0099449A" w:rsidRPr="00B40C23">
        <w:rPr>
          <w:rFonts w:ascii="Times New Roman" w:hAnsi="Times New Roman" w:cs="Times New Roman"/>
          <w:b/>
          <w:sz w:val="24"/>
          <w:szCs w:val="24"/>
        </w:rPr>
        <w:t>Introdução</w:t>
      </w:r>
    </w:p>
    <w:p w14:paraId="3D22CDCB" w14:textId="4C7D5E09" w:rsidR="0099449A" w:rsidRPr="001314D0" w:rsidRDefault="0099449A" w:rsidP="00DD5416">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A proteólise </w:t>
      </w:r>
      <w:r w:rsidR="00DD5416" w:rsidRPr="001314D0">
        <w:rPr>
          <w:rFonts w:ascii="Times New Roman" w:hAnsi="Times New Roman" w:cs="Times New Roman"/>
          <w:sz w:val="24"/>
          <w:szCs w:val="24"/>
        </w:rPr>
        <w:t>é o evento mais complexo</w:t>
      </w:r>
      <w:r w:rsidRPr="001314D0">
        <w:rPr>
          <w:rFonts w:ascii="Times New Roman" w:hAnsi="Times New Roman" w:cs="Times New Roman"/>
          <w:sz w:val="24"/>
          <w:szCs w:val="24"/>
        </w:rPr>
        <w:t xml:space="preserve"> que ocorre durante a maturação </w:t>
      </w:r>
      <w:r w:rsidR="00DD5416" w:rsidRPr="001314D0">
        <w:rPr>
          <w:rFonts w:ascii="Times New Roman" w:hAnsi="Times New Roman" w:cs="Times New Roman"/>
          <w:sz w:val="24"/>
          <w:szCs w:val="24"/>
        </w:rPr>
        <w:t xml:space="preserve">de queijos e </w:t>
      </w:r>
      <w:r w:rsidR="008D666B">
        <w:rPr>
          <w:rFonts w:ascii="Times New Roman" w:hAnsi="Times New Roman" w:cs="Times New Roman"/>
          <w:sz w:val="24"/>
          <w:szCs w:val="24"/>
        </w:rPr>
        <w:t>se dá</w:t>
      </w:r>
      <w:r w:rsidR="00DD5416" w:rsidRPr="001314D0">
        <w:rPr>
          <w:rFonts w:ascii="Times New Roman" w:hAnsi="Times New Roman" w:cs="Times New Roman"/>
          <w:sz w:val="24"/>
          <w:szCs w:val="24"/>
        </w:rPr>
        <w:t xml:space="preserve"> pela ação de enzimas proteolíticas advindas de fontes diversas: do próprio leite, do coagulante, adicionadas </w:t>
      </w:r>
      <w:r w:rsidR="004821D2" w:rsidRPr="001314D0">
        <w:rPr>
          <w:rFonts w:ascii="Times New Roman" w:hAnsi="Times New Roman" w:cs="Times New Roman"/>
          <w:sz w:val="24"/>
          <w:szCs w:val="24"/>
        </w:rPr>
        <w:t>e</w:t>
      </w:r>
      <w:r w:rsidR="00E33D21">
        <w:rPr>
          <w:rFonts w:ascii="Times New Roman" w:hAnsi="Times New Roman" w:cs="Times New Roman"/>
          <w:sz w:val="24"/>
          <w:szCs w:val="24"/>
        </w:rPr>
        <w:t>/ou</w:t>
      </w:r>
      <w:r w:rsidR="004821D2" w:rsidRPr="001314D0">
        <w:rPr>
          <w:rFonts w:ascii="Times New Roman" w:hAnsi="Times New Roman" w:cs="Times New Roman"/>
          <w:sz w:val="24"/>
          <w:szCs w:val="24"/>
        </w:rPr>
        <w:t xml:space="preserve"> de culturas </w:t>
      </w:r>
      <w:r w:rsidR="004821D2" w:rsidRPr="001314D0">
        <w:rPr>
          <w:rFonts w:ascii="Times New Roman" w:hAnsi="Times New Roman" w:cs="Times New Roman"/>
          <w:i/>
          <w:sz w:val="24"/>
          <w:szCs w:val="24"/>
        </w:rPr>
        <w:t>starter</w:t>
      </w:r>
      <w:r w:rsidR="004821D2" w:rsidRPr="001314D0">
        <w:rPr>
          <w:rFonts w:ascii="Times New Roman" w:hAnsi="Times New Roman" w:cs="Times New Roman"/>
          <w:sz w:val="24"/>
          <w:szCs w:val="24"/>
        </w:rPr>
        <w:t xml:space="preserve">, secundárias ou </w:t>
      </w:r>
      <w:r w:rsidR="008D666B">
        <w:rPr>
          <w:rFonts w:ascii="Times New Roman" w:hAnsi="Times New Roman" w:cs="Times New Roman"/>
          <w:sz w:val="24"/>
          <w:szCs w:val="24"/>
        </w:rPr>
        <w:t xml:space="preserve">de </w:t>
      </w:r>
      <w:r w:rsidR="004821D2" w:rsidRPr="001314D0">
        <w:rPr>
          <w:rFonts w:ascii="Times New Roman" w:hAnsi="Times New Roman" w:cs="Times New Roman"/>
          <w:sz w:val="24"/>
          <w:szCs w:val="24"/>
        </w:rPr>
        <w:t xml:space="preserve">contaminantes </w:t>
      </w:r>
      <w:r w:rsidR="004B5E01">
        <w:rPr>
          <w:rFonts w:ascii="Times New Roman" w:hAnsi="Times New Roman" w:cs="Times New Roman"/>
          <w:sz w:val="24"/>
          <w:szCs w:val="24"/>
        </w:rPr>
        <w:fldChar w:fldCharType="begin" w:fldLock="1"/>
      </w:r>
      <w:r w:rsidR="008772C9">
        <w:rPr>
          <w:rFonts w:ascii="Times New Roman" w:hAnsi="Times New Roman" w:cs="Times New Roman"/>
          <w:sz w:val="24"/>
          <w:szCs w:val="24"/>
        </w:rPr>
        <w:instrText>ADDIN CSL_CITATION { "citationItems" : [ { "id" : "ITEM-1", "itemData" : { "DOI" : "https://doi.org/10.1016/B978-0-12-374407-4.00080-7", "ISBN" : "978-0-12-374402-9", "abstract" : "The curds for rennet-coagulated cheeses are generally ripened for \u223c2 weeks to &gt;2 years depending on the variety. During ripening, the flavor and texture characteristic of the variety develop. In this article, the principal biochemical pathways for flavor development are discussed. The biochemical pathways that occur in cheese during ripening are usually considered under three headings: (1) metabolism of residual lactose, and of lactate and citrate; (2) lipolysis and metabolism of the resulting fatty acids; and (3) proteolysis of the casein matrix to a range of peptides and free amino acids and the catabolism of amino acids to volatile flavor compounds. These pathways are discussed in this article.", "author" : [ { "dropping-particle" : "", "family" : "McSweeney", "given" : "P.L.H.", "non-dropping-particle" : "", "parse-names" : false, "suffix" : "" } ], "container-title" : "Encyclopedia of Dairy Sciences", "edition" : "2", "editor" : [ { "dropping-particle" : "", "family" : "Fuquay", "given" : "J. W.", "non-dropping-particle" : "", "parse-names" : false, "suffix" : "" }, { "dropping-particle" : "", "family" : "Fox", "given" : "P. F.", "non-dropping-particle" : "", "parse-names" : false, "suffix" : "" }, { "dropping-particle" : "", "family" : "McSweeney", "given" : "P. L. H.", "non-dropping-particle" : "", "parse-names" : false, "suffix" : "" } ], "id" : "ITEM-1", "issued" : { "date-parts" : [ [ "2011" ] ] }, "page" : "667-674", "publisher" : "Elsevier Ltd", "title" : "Biochemistry of cheese ripening", "type" : "chapter" }, "uris" : [ "http://www.mendeley.com/documents/?uuid=6327bd6e-ddde-46ce-b525-ff61008f84c5" ] } ], "mendeley" : { "formattedCitation" : "(MCSWEENEY, 2011)", "manualFormatting" : "(McSWEENEY, 2011)", "plainTextFormattedCitation" : "(MCSWEENEY, 2011)", "previouslyFormattedCitation" : "(MCSWEENEY, 2011)" }, "properties" : {  }, "schema" : "https://github.com/citation-style-language/schema/raw/master/csl-citation.json" }</w:instrText>
      </w:r>
      <w:r w:rsidR="004B5E01">
        <w:rPr>
          <w:rFonts w:ascii="Times New Roman" w:hAnsi="Times New Roman" w:cs="Times New Roman"/>
          <w:sz w:val="24"/>
          <w:szCs w:val="24"/>
        </w:rPr>
        <w:fldChar w:fldCharType="separate"/>
      </w:r>
      <w:r w:rsidR="004B5E01" w:rsidRPr="004B5E01">
        <w:rPr>
          <w:rFonts w:ascii="Times New Roman" w:hAnsi="Times New Roman" w:cs="Times New Roman"/>
          <w:noProof/>
          <w:sz w:val="24"/>
          <w:szCs w:val="24"/>
        </w:rPr>
        <w:t>(M</w:t>
      </w:r>
      <w:r w:rsidR="008D666B">
        <w:rPr>
          <w:rFonts w:ascii="Times New Roman" w:hAnsi="Times New Roman" w:cs="Times New Roman"/>
          <w:noProof/>
          <w:sz w:val="24"/>
          <w:szCs w:val="24"/>
        </w:rPr>
        <w:t>c</w:t>
      </w:r>
      <w:r w:rsidR="004B5E01" w:rsidRPr="004B5E01">
        <w:rPr>
          <w:rFonts w:ascii="Times New Roman" w:hAnsi="Times New Roman" w:cs="Times New Roman"/>
          <w:noProof/>
          <w:sz w:val="24"/>
          <w:szCs w:val="24"/>
        </w:rPr>
        <w:t>SWEENEY, 2011)</w:t>
      </w:r>
      <w:r w:rsidR="004B5E01">
        <w:rPr>
          <w:rFonts w:ascii="Times New Roman" w:hAnsi="Times New Roman" w:cs="Times New Roman"/>
          <w:sz w:val="24"/>
          <w:szCs w:val="24"/>
        </w:rPr>
        <w:fldChar w:fldCharType="end"/>
      </w:r>
      <w:r w:rsidR="004821D2" w:rsidRPr="001314D0">
        <w:rPr>
          <w:rFonts w:ascii="Times New Roman" w:hAnsi="Times New Roman" w:cs="Times New Roman"/>
          <w:sz w:val="24"/>
          <w:szCs w:val="24"/>
        </w:rPr>
        <w:t>.</w:t>
      </w:r>
      <w:r w:rsidR="00DD5416" w:rsidRPr="001314D0">
        <w:rPr>
          <w:rFonts w:ascii="Times New Roman" w:hAnsi="Times New Roman" w:cs="Times New Roman"/>
          <w:sz w:val="24"/>
          <w:szCs w:val="24"/>
        </w:rPr>
        <w:t xml:space="preserve"> Os aminoácidos liberados pela proteólise </w:t>
      </w:r>
      <w:r w:rsidR="003861DE" w:rsidRPr="001314D0">
        <w:rPr>
          <w:rFonts w:ascii="Times New Roman" w:hAnsi="Times New Roman" w:cs="Times New Roman"/>
          <w:sz w:val="24"/>
          <w:szCs w:val="24"/>
        </w:rPr>
        <w:t>em</w:t>
      </w:r>
      <w:r w:rsidR="00DD5416" w:rsidRPr="001314D0">
        <w:rPr>
          <w:rFonts w:ascii="Times New Roman" w:hAnsi="Times New Roman" w:cs="Times New Roman"/>
          <w:sz w:val="24"/>
          <w:szCs w:val="24"/>
        </w:rPr>
        <w:t xml:space="preserve"> queijos</w:t>
      </w:r>
      <w:r w:rsidR="003861DE" w:rsidRPr="001314D0">
        <w:rPr>
          <w:rFonts w:ascii="Times New Roman" w:hAnsi="Times New Roman" w:cs="Times New Roman"/>
          <w:sz w:val="24"/>
          <w:szCs w:val="24"/>
        </w:rPr>
        <w:t xml:space="preserve"> são de especial relevância tanto para a formação de </w:t>
      </w:r>
      <w:proofErr w:type="spellStart"/>
      <w:r w:rsidR="003861DE" w:rsidRPr="001314D0">
        <w:rPr>
          <w:rFonts w:ascii="Times New Roman" w:hAnsi="Times New Roman" w:cs="Times New Roman"/>
          <w:i/>
          <w:sz w:val="24"/>
          <w:szCs w:val="24"/>
        </w:rPr>
        <w:t>flavo</w:t>
      </w:r>
      <w:r w:rsidR="00311C51">
        <w:rPr>
          <w:rFonts w:ascii="Times New Roman" w:hAnsi="Times New Roman" w:cs="Times New Roman"/>
          <w:i/>
          <w:sz w:val="24"/>
          <w:szCs w:val="24"/>
        </w:rPr>
        <w:t>u</w:t>
      </w:r>
      <w:r w:rsidR="003861DE" w:rsidRPr="001314D0">
        <w:rPr>
          <w:rFonts w:ascii="Times New Roman" w:hAnsi="Times New Roman" w:cs="Times New Roman"/>
          <w:i/>
          <w:sz w:val="24"/>
          <w:szCs w:val="24"/>
        </w:rPr>
        <w:t>r</w:t>
      </w:r>
      <w:proofErr w:type="spellEnd"/>
      <w:r w:rsidR="003861DE" w:rsidRPr="001314D0">
        <w:rPr>
          <w:rFonts w:ascii="Times New Roman" w:hAnsi="Times New Roman" w:cs="Times New Roman"/>
          <w:sz w:val="24"/>
          <w:szCs w:val="24"/>
        </w:rPr>
        <w:t xml:space="preserve"> quanto do ponto de vista toxicológico, visto que</w:t>
      </w:r>
      <w:r w:rsidR="00DD5416" w:rsidRPr="001314D0">
        <w:rPr>
          <w:rFonts w:ascii="Times New Roman" w:hAnsi="Times New Roman" w:cs="Times New Roman"/>
          <w:sz w:val="24"/>
          <w:szCs w:val="24"/>
        </w:rPr>
        <w:t xml:space="preserve"> são precursores de aminas biogênicas </w:t>
      </w:r>
      <w:r w:rsidR="004B5E01">
        <w:rPr>
          <w:rFonts w:ascii="Times New Roman" w:hAnsi="Times New Roman" w:cs="Times New Roman"/>
          <w:sz w:val="24"/>
          <w:szCs w:val="24"/>
        </w:rPr>
        <w:fldChar w:fldCharType="begin" w:fldLock="1"/>
      </w:r>
      <w:r w:rsidR="004B5E01">
        <w:rPr>
          <w:rFonts w:ascii="Times New Roman" w:hAnsi="Times New Roman" w:cs="Times New Roman"/>
          <w:sz w:val="24"/>
          <w:szCs w:val="24"/>
        </w:rPr>
        <w:instrText>ADDIN CSL_CITATION { "citationItems" : [ { "id" : "ITEM-1", "itemData" : { "DOI" : "10.1016/S0308-8146(98)00019-3", "author" : [ { "dropping-particle" : "", "family" : "Vale", "given" : "Silvana", "non-dropping-particle" : "", "parse-names" : false, "suffix" : "" }, { "dropping-particle" : "", "family" : "Gl\u00f3ria", "given" : "M. B. A.", "non-dropping-particle" : "", "parse-names" : false, "suffix" : "" } ], "container-title" : "Food Chemistry", "id" : "ITEM-1", "issue" : "3", "issued" : { "date-parts" : [ [ "1998" ] ] }, "page" : "343-348", "title" : "Biogenic amines in Brazilian cheeses", "type" : "article-journal", "volume" : "63" }, "uris" : [ "http://www.mendeley.com/documents/?uuid=30e20c8a-3c34-40f8-999c-87255fd1400d" ] }, { "id" : "ITEM-2", "itemData" : { "DOI" : "10.1016/S0958-6946(01)00049-8", "ISBN" : "0734-9750", "ISSN" : "07349750", "PMID" : "16406465", "abstract" : "Microbial catabolism of amino acids produces flavour compounds of importance for foods such as cheese, wine and fermented sausages. Lactic acid bacteria are equipped with enzyme systems for using the amino acids in their metabolism and are useful for flavour formation of foods. Branched-chain amino acids (Leu, Ile, Val) are converted into compounds contributing to malty, fruity and sweaty flavours; catabolism of aromatic amino acids (Phe, Tyr, Trp) produce floral, chemical and faecal flavours; aspartic acid (Asp) is catabolised into buttery flavours and sulphuric amino acids (Met, Cys) are transferred into compounds contributing to boiled cabbage, meaty and garlic flavours. \u00a9 2005 Elsevier Inc. All rights reserved.", "author" : [ { "dropping-particle" : "", "family" : "Yvon", "given" : "M.", "non-dropping-particle" : "", "parse-names" : false, "suffix" : "" }, { "dropping-particle" : "", "family" : "Rijnen", "given" : "L.", "non-dropping-particle" : "", "parse-names" : false, "suffix" : "" } ], "container-title" : "International Dairy Journal", "id" : "ITEM-2", "issue" : "4-7", "issued" : { "date-parts" : [ [ "2001" ] ] }, "page" : "185-201", "title" : "Cheese \ufb02avour formation by amino acid catabolism", "type" : "article-journal", "volume" : "11" }, "uris" : [ "http://www.mendeley.com/documents/?uuid=ed35bd83-7d4f-484e-bd78-f8a964c790a9" ] }, { "id" : "ITEM-3", "itemData" : { "DOI" : "10.1007/s00217-002-0521-2", "ISBN" : "1438-2377", "ISSN" : "14382377", "abstract" : "Histamine and tyramine-forming micro-organisms were studied in 44 samples of different varieties of Spanish cheeses. Isolates (694) were obtained and tested for histidine and tyrosine-decarboxylase activity. Tyramine-forming activity was more frequent in the microorganisms isolated from most of the selective culture media except in those for enterobacterias and moulds. Tyramine-forming identified isolates were mostly Gram positive bacteria (enterococci and some lactic acid bacteria), whereas histamine was formed mainly by enterobacteria, but by some lactic acid bacteria as well. Most of the tyramine-forming lactic acid bacteria strains were isolated from cheeses containing the highest tyramine amounts. Some of these cheeses also showed the highest counts of enterococci. However, histamine-forming lactic acid bacteria were isolated from samples generally containing less than 100 mg/kg of histamine. The amount of tyramine found in the samples was significantly higher than histamine. One sample of Cabrales cheese (a mould-matured cheese) presented the highest amounts of both histamine (928 mg/kg) and tyramine (1807 mg/kg).", "author" : [ { "dropping-particle" : "", "family" : "Roig-Sagu\u00e9s", "given" : "Artur X.", "non-dropping-particle" : "", "parse-names" : false, "suffix" : "" }, { "dropping-particle" : "", "family" : "Molina", "given" : "Ang\u00e9lica P.", "non-dropping-particle" : "", "parse-names" : false, "suffix" : "" }, { "dropping-particle" : "", "family" : "Hern\u00e1ndez-Herrero", "given" : "Ma Manuela", "non-dropping-particle" : "", "parse-names" : false, "suffix" : "" } ], "container-title" : "European Food Research and Technology", "id" : "ITEM-3", "issue" : "2", "issued" : { "date-parts" : [ [ "2002" ] ] }, "page" : "96-100", "title" : "Histamine and tyramine-forming microorganisms in Spanish traditional cheeses", "type" : "article-journal", "volume" : "215" }, "uris" : [ "http://www.mendeley.com/documents/?uuid=735c8de2-14d1-4acd-bfa4-eb7d3a050f60" ] }, { "id" : "ITEM-4", "itemData" : { "DOI" : "10.3389/fmicb.2012.00180", "ISSN" : "1664302X", "PMID" : "22783233", "abstract" : "Fermented foods are among the food products more often complained of having caused episodes of biogenic amines (BA) poisoning. Concerning milk-based fermented foods, cheese is the main product likely to contain potentially harmful levels of BA, specially tyramine, histamine, and putrescine. Prompted by the increasing awareness of the risks related to dietary uptake of high biogenic amine loads, in this review we report all those elaboration and processing technological aspects affecting BA biosynthesis and accumulation in dairy foods. Improved knowledge of the factors involved in the synthesis and accumulation of BA should lead to a reduction in their incidence in milk products. Synthesis of BA is possible only when three conditions converge: (i) availability of the substrate amino acids; (ii) presence of microorganisms with the appropriate catabolic pathway activated; and (iii) environmental conditions favorable to the decarboxylation activity. These conditions depend on several factors such as milk treatment (pasteurization), use of starter cultures, NaCl concentration, time, and temperature of ripening and preservation, pH, temperature, or post-ripening technological processes, which will be discussed in this chapter.", "author" : [ { "dropping-particle" : "", "family" : "Linares", "given" : "Daniel M.", "non-dropping-particle" : "", "parse-names" : false, "suffix" : "" }, { "dropping-particle" : "", "family" : "R\u00edo", "given" : "Beatriz", "non-dropping-particle" : "Del", "parse-names" : false, "suffix" : "" }, { "dropping-particle" : "", "family" : "Ladero", "given" : "Victor", "non-dropping-particle" : "", "parse-names" : false, "suffix" : "" }, { "dropping-particle" : "", "family" : "Mart\u00ednez", "given" : "Noelia", "non-dropping-particle" : "", "parse-names" : false, "suffix" : "" }, { "dropping-particle" : "", "family" : "Fern\u00e1ndez", "given" : "Mar\u00eda", "non-dropping-particle" : "", "parse-names" : false, "suffix" : "" }, { "dropping-particle" : "", "family" : "Mart\u00edn", "given" : "Mar\u00eda Cruz", "non-dropping-particle" : "", "parse-names" : false, "suffix" : "" }, { "dropping-particle" : "", "family" : "\u00c1lvarez", "given" : "Miguel A.", "non-dropping-particle" : "", "parse-names" : false, "suffix" : "" } ], "container-title" : "Frontiers in Microbiology", "id" : "ITEM-4", "issue" : "MAY", "issued" : { "date-parts" : [ [ "2012" ] ] }, "page" : "1-10", "title" : "Factors influencing biogenic amines accumulation in dairy products", "type" : "article-journal", "volume" : "3" }, "uris" : [ "http://www.mendeley.com/documents/?uuid=3ff56ff8-b986-4238-912c-32099e39f316" ] } ], "mendeley" : { "formattedCitation" : "(LINARES et al., 2012; ROIG-SAGU\u00c9S; MOLINA; HERN\u00c1NDEZ-HERRERO, 2002; VALE; GL\u00d3RIA, 1998; YVON; RIJNEN, 2001)", "manualFormatting" : "(LINARES et al., 2012; ROIG-SAGU\u00c9S et al., 2002; VALE; GL\u00d3RIA, 1998; YVON; RIJNEN, 2001)", "plainTextFormattedCitation" : "(LINARES et al., 2012; ROIG-SAGU\u00c9S; MOLINA; HERN\u00c1NDEZ-HERRERO, 2002; VALE; GL\u00d3RIA, 1998; YVON; RIJNEN, 2001)", "previouslyFormattedCitation" : "(LINARES et al., 2012; ROIG-SAGU\u00c9S; MOLINA; HERN\u00c1NDEZ-HERRERO, 2002; VALE; GL\u00d3RIA, 1998; YVON; RIJNEN, 2001)" }, "properties" : {  }, "schema" : "https://github.com/citation-style-language/schema/raw/master/csl-citation.json" }</w:instrText>
      </w:r>
      <w:r w:rsidR="004B5E01">
        <w:rPr>
          <w:rFonts w:ascii="Times New Roman" w:hAnsi="Times New Roman" w:cs="Times New Roman"/>
          <w:sz w:val="24"/>
          <w:szCs w:val="24"/>
        </w:rPr>
        <w:fldChar w:fldCharType="separate"/>
      </w:r>
      <w:r w:rsidR="004B5E01" w:rsidRPr="004B5E01">
        <w:rPr>
          <w:rFonts w:ascii="Times New Roman" w:hAnsi="Times New Roman" w:cs="Times New Roman"/>
          <w:noProof/>
          <w:sz w:val="24"/>
          <w:szCs w:val="24"/>
        </w:rPr>
        <w:t>(LINARES et al., 2012; ROIG-SAGUÉS</w:t>
      </w:r>
      <w:r w:rsidR="004B5E01">
        <w:rPr>
          <w:rFonts w:ascii="Times New Roman" w:hAnsi="Times New Roman" w:cs="Times New Roman"/>
          <w:noProof/>
          <w:sz w:val="24"/>
          <w:szCs w:val="24"/>
        </w:rPr>
        <w:t xml:space="preserve"> et al.</w:t>
      </w:r>
      <w:r w:rsidR="004B5E01" w:rsidRPr="004B5E01">
        <w:rPr>
          <w:rFonts w:ascii="Times New Roman" w:hAnsi="Times New Roman" w:cs="Times New Roman"/>
          <w:noProof/>
          <w:sz w:val="24"/>
          <w:szCs w:val="24"/>
        </w:rPr>
        <w:t>, 2002; VALE; GLÓRIA, 1998; YVON; RIJNEN, 2001)</w:t>
      </w:r>
      <w:r w:rsidR="004B5E01">
        <w:rPr>
          <w:rFonts w:ascii="Times New Roman" w:hAnsi="Times New Roman" w:cs="Times New Roman"/>
          <w:sz w:val="24"/>
          <w:szCs w:val="24"/>
        </w:rPr>
        <w:fldChar w:fldCharType="end"/>
      </w:r>
      <w:r w:rsidR="003861DE" w:rsidRPr="001314D0">
        <w:rPr>
          <w:rFonts w:ascii="Times New Roman" w:hAnsi="Times New Roman" w:cs="Times New Roman"/>
          <w:sz w:val="24"/>
          <w:szCs w:val="24"/>
        </w:rPr>
        <w:t xml:space="preserve">. </w:t>
      </w:r>
    </w:p>
    <w:p w14:paraId="27B26269" w14:textId="2993A4C1" w:rsidR="00462103" w:rsidRDefault="003861DE" w:rsidP="003861DE">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Aminas biogênicas são derivadas da descarboxilação de aminoácidos pela ação de enzimas que estão presentes em culturas iniciadoras ou contaminantes </w:t>
      </w:r>
      <w:r w:rsidR="004B5E01">
        <w:rPr>
          <w:rFonts w:ascii="Times New Roman" w:hAnsi="Times New Roman" w:cs="Times New Roman"/>
          <w:sz w:val="24"/>
          <w:szCs w:val="24"/>
        </w:rPr>
        <w:fldChar w:fldCharType="begin" w:fldLock="1"/>
      </w:r>
      <w:r w:rsidR="004B5E01">
        <w:rPr>
          <w:rFonts w:ascii="Times New Roman" w:hAnsi="Times New Roman" w:cs="Times New Roman"/>
          <w:sz w:val="24"/>
          <w:szCs w:val="24"/>
        </w:rPr>
        <w:instrText>ADDIN CSL_CITATION { "citationItems" : [ { "id" : "ITEM-1", "itemData" : { "DOI" : "10.1016/j.tifs.2014.07.007", "ISBN" : "0924-2244", "ISSN" : "09242244", "abstract" : "Biogenic amines (BA) are low-molecular-weight nitrogenous organic bases, which can accumulate in high concentration in food due to microbial activity and cause toxic effects in consumers. In some fermented foods it is difficult to prevent the accumulation of BA since the microbiological/chemical/physical conditions of the fermentation can not be easily modified. An alternative in such cases is the use of food microorganisms that are able to degrade BA once they have been synthesized in the food matrix. In this review, we examine the microorganisms that have demonstrated the ability to degrade BA and their technological relevance in fermented foods.", "author" : [ { "dropping-particle" : "", "family" : "Alvarez", "given" : "Miguel A.", "non-dropping-particle" : "", "parse-names" : false, "suffix" : "" }, { "dropping-particle" : "", "family" : "Moreno-Arribas", "given" : "Ma Victoria", "non-dropping-particle" : "", "parse-names" : false, "suffix" : "" } ], "container-title" : "Trends in Food Science and Technology", "id" : "ITEM-1", "issue" : "2", "issued" : { "date-parts" : [ [ "2014" ] ] }, "page" : "146-155", "publisher" : "Elsevier Ltd", "title" : "The problem of biogenic amines in fermented foods and the use of potential biogenic amine-degrading microorganisms as a solution", "type" : "article-journal", "volume" : "39" }, "uris" : [ "http://www.mendeley.com/documents/?uuid=1d355737-c2c1-4574-9b7a-bdb85b80676d" ] } ], "mendeley" : { "formattedCitation" : "(ALVAREZ; MORENO-ARRIBAS, 2014)", "plainTextFormattedCitation" : "(ALVAREZ; MORENO-ARRIBAS, 2014)", "previouslyFormattedCitation" : "(ALVAREZ; MORENO-ARRIBAS, 2014)" }, "properties" : {  }, "schema" : "https://github.com/citation-style-language/schema/raw/master/csl-citation.json" }</w:instrText>
      </w:r>
      <w:r w:rsidR="004B5E01">
        <w:rPr>
          <w:rFonts w:ascii="Times New Roman" w:hAnsi="Times New Roman" w:cs="Times New Roman"/>
          <w:sz w:val="24"/>
          <w:szCs w:val="24"/>
        </w:rPr>
        <w:fldChar w:fldCharType="separate"/>
      </w:r>
      <w:r w:rsidR="004B5E01" w:rsidRPr="004B5E01">
        <w:rPr>
          <w:rFonts w:ascii="Times New Roman" w:hAnsi="Times New Roman" w:cs="Times New Roman"/>
          <w:noProof/>
          <w:sz w:val="24"/>
          <w:szCs w:val="24"/>
        </w:rPr>
        <w:t>(ALVAREZ; MORENO-ARRIBAS, 2014)</w:t>
      </w:r>
      <w:r w:rsidR="004B5E01">
        <w:rPr>
          <w:rFonts w:ascii="Times New Roman" w:hAnsi="Times New Roman" w:cs="Times New Roman"/>
          <w:sz w:val="24"/>
          <w:szCs w:val="24"/>
        </w:rPr>
        <w:fldChar w:fldCharType="end"/>
      </w:r>
      <w:r w:rsidRPr="001314D0">
        <w:rPr>
          <w:rFonts w:ascii="Times New Roman" w:hAnsi="Times New Roman" w:cs="Times New Roman"/>
          <w:sz w:val="24"/>
          <w:szCs w:val="24"/>
        </w:rPr>
        <w:t>. São relevantes do ponto de vista sanitário e toxicológico, podendo indicar a qualidade da matéria prima e as condições higiênico-sanitárias prevalentes na produção de alimentos. Algumas aminas, em concentrações elevadas, podem causar efeito</w:t>
      </w:r>
      <w:r w:rsidR="00E33D21">
        <w:rPr>
          <w:rFonts w:ascii="Times New Roman" w:hAnsi="Times New Roman" w:cs="Times New Roman"/>
          <w:sz w:val="24"/>
          <w:szCs w:val="24"/>
        </w:rPr>
        <w:t>s</w:t>
      </w:r>
      <w:r w:rsidRPr="001314D0">
        <w:rPr>
          <w:rFonts w:ascii="Times New Roman" w:hAnsi="Times New Roman" w:cs="Times New Roman"/>
          <w:sz w:val="24"/>
          <w:szCs w:val="24"/>
        </w:rPr>
        <w:t xml:space="preserve"> adverso</w:t>
      </w:r>
      <w:r w:rsidR="00E33D21">
        <w:rPr>
          <w:rFonts w:ascii="Times New Roman" w:hAnsi="Times New Roman" w:cs="Times New Roman"/>
          <w:sz w:val="24"/>
          <w:szCs w:val="24"/>
        </w:rPr>
        <w:t>s</w:t>
      </w:r>
      <w:r w:rsidRPr="001314D0">
        <w:rPr>
          <w:rFonts w:ascii="Times New Roman" w:hAnsi="Times New Roman" w:cs="Times New Roman"/>
          <w:sz w:val="24"/>
          <w:szCs w:val="24"/>
        </w:rPr>
        <w:t xml:space="preserve"> à saúde humana</w:t>
      </w:r>
      <w:r w:rsidR="00E33D21">
        <w:rPr>
          <w:rFonts w:ascii="Times New Roman" w:hAnsi="Times New Roman" w:cs="Times New Roman"/>
          <w:sz w:val="24"/>
          <w:szCs w:val="24"/>
        </w:rPr>
        <w:t>, como a histamina e a tiramina</w:t>
      </w:r>
      <w:r w:rsidRPr="001314D0">
        <w:rPr>
          <w:rFonts w:ascii="Times New Roman" w:hAnsi="Times New Roman" w:cs="Times New Roman"/>
          <w:sz w:val="24"/>
          <w:szCs w:val="24"/>
        </w:rPr>
        <w:t xml:space="preserve">. </w:t>
      </w:r>
      <w:r w:rsidR="00E33D21">
        <w:rPr>
          <w:rFonts w:ascii="Times New Roman" w:hAnsi="Times New Roman" w:cs="Times New Roman"/>
          <w:sz w:val="24"/>
          <w:szCs w:val="24"/>
        </w:rPr>
        <w:t>Estas são causadoras de sintomas tais como febre, dores de cabeça, alterações na pressão arterial, vômitos, náuseas e diarreia, por suas ações</w:t>
      </w:r>
      <w:r w:rsidRPr="001314D0">
        <w:rPr>
          <w:rFonts w:ascii="Times New Roman" w:hAnsi="Times New Roman" w:cs="Times New Roman"/>
          <w:sz w:val="24"/>
          <w:szCs w:val="24"/>
        </w:rPr>
        <w:t xml:space="preserve"> vasoativas ou </w:t>
      </w:r>
      <w:proofErr w:type="spellStart"/>
      <w:r w:rsidRPr="001314D0">
        <w:rPr>
          <w:rFonts w:ascii="Times New Roman" w:hAnsi="Times New Roman" w:cs="Times New Roman"/>
          <w:sz w:val="24"/>
          <w:szCs w:val="24"/>
        </w:rPr>
        <w:t>neuroativas</w:t>
      </w:r>
      <w:proofErr w:type="spellEnd"/>
      <w:r w:rsidRPr="001314D0">
        <w:rPr>
          <w:rFonts w:ascii="Times New Roman" w:hAnsi="Times New Roman" w:cs="Times New Roman"/>
          <w:sz w:val="24"/>
          <w:szCs w:val="24"/>
        </w:rPr>
        <w:t xml:space="preserve"> </w:t>
      </w:r>
      <w:r w:rsidR="004B5E01">
        <w:rPr>
          <w:rFonts w:ascii="Times New Roman" w:hAnsi="Times New Roman" w:cs="Times New Roman"/>
          <w:sz w:val="24"/>
          <w:szCs w:val="24"/>
        </w:rPr>
        <w:fldChar w:fldCharType="begin" w:fldLock="1"/>
      </w:r>
      <w:r w:rsidR="008772C9">
        <w:rPr>
          <w:rFonts w:ascii="Times New Roman" w:hAnsi="Times New Roman" w:cs="Times New Roman"/>
          <w:sz w:val="24"/>
          <w:szCs w:val="24"/>
        </w:rPr>
        <w:instrText>ADDIN CSL_CITATION { "citationItems" : [ { "id" : "ITEM-1", "itemData" : { "author" : [ { "dropping-particle" : "", "family" : "Shalaby", "given" : "Ali R.", "non-dropping-particle" : "", "parse-names" : false, "suffix" : "" } ], "container-title" : "Food Research International", "id" : "ITEM-1", "issue" : "7", "issued" : { "date-parts" : [ [ "1996" ] ] }, "page" : "675-690", "title" : "Significance of biogenic amines to food safety and human health", "type" : "article-journal", "volume" : "29" }, "uris" : [ "http://www.mendeley.com/documents/?uuid=360ddc97-a7ad-4115-8304-3996b228fc0c" ] }, { "id" : "ITEM-2", "itemData" : { "author" : [ { "dropping-particle" : "", "family" : "Gl\u00f3ria", "given" : "M. B. A.", "non-dropping-particle" : "", "parse-names" : false, "suffix" : "" } ], "chapter-number" : "13 Bioacti", "container-title" : "Handbook of Food Science, Technology and Engineering", "editor" : [ { "dropping-particle" : "", "family" : "Hui", "given" : "Y.H.", "non-dropping-particle" : "", "parse-names" : false, "suffix" : "" } ], "id" : "ITEM-2", "issued" : { "date-parts" : [ [ "2006" ] ] }, "page" : "13.1\u201313.38", "publisher" : "Taylor &amp; Francis", "title" : "Bioactive amines", "type" : "chapter" }, "uris" : [ "http://www.mendeley.com/documents/?uuid=09075d89-abea-4abb-bd52-0c5ad745bef2" ] }, { "id" : "ITEM-3", "itemData" : { "DOI" : "10.2903/j.efsa.2011.2393.", "ISSN" : "1831-4732", "abstract" : "A qualitative risk assessment of biogenic amines (BA) in fermented foods was conducted, using data from the scientific literature, as well as from European Union-related surveys, reports and consumption data. Histamine and tyramine are considered as the most toxic and food safety relevant, and fermented foods are of particular BA concern due to associated intensive microbial activity and potential for BA formation. Based on mean content in foods and consumer exposure data, fermented food categories were ranked in respect to histamine and tyramine, but presently available information was insufficient to conduct quantitative risk assessment of BA, individually and in combination(s). Regarding BA risk mitigation options, particularly relevant are hygienic measures to minimize the occurrence of BA-producing microorganisms in raw material, additional microbial controls and use of BAnonproducing starter cultures. Based on limited published information, no adverse health effects were observed after exposure to following BA levels in food (per person per meal): a) 50 mg histamine for healthy individuals, but below detectable limits for those with histamine intolerance; b) 600 mg tyramine for healthy individuals not taking monoamino oxidase inhibitor (MAOI) drugs, but 50 mg for those taking third generation MAOI drugs or 6 mg for those taking classical MAOI drugs; and c) for putrescine and cadaverine, the information was insufficient in that respect. Presently, only high-performance liquid chromatography (HPLC)-based methods enable simultaneous and high sensitivity quantification of all BA in foods, hence are best suited for monitoring and control purposes. Monitoring of BA concentrations in fermented foods during the production process and along the food chain would be beneficial for controls and further knowledge. Further research on BA in fermented foods is needed; particularly on toxicity and associated concentrations, production process-based control measures, further process hygiene and/or food safety criteria development, and validation of analysis methods.", "author" : [ { "dropping-particle" : "", "family" : "EFSA Panel on Biological Hazards (BIOHAZ)", "given" : "", "non-dropping-particle" : "", "parse-names" : false, "suffix" : "" } ], "container-title" : "EFSA Journal", "id" : "ITEM-3", "issue" : "10", "issued" : { "date-parts" : [ [ "2011" ] ] }, "page" : "1-93", "title" : "Scientific Opinion on risk based control of biogenic amine formation in fermented foods", "type" : "article-journal", "volume" : "9" }, "uris" : [ "http://www.mendeley.com/documents/?uuid=0bc9e70c-2db6-4650-9735-1d24004b67a7" ] } ], "mendeley" : { "formattedCitation" : "(EFSA PANEL ON BIOLOGICAL HAZARDS (BIOHAZ), 2011; GL\u00d3RIA, 2006; SHALABY, 1996)", "manualFormatting" : "(EFSA, 2011; GL\u00d3RIA, 2006)", "plainTextFormattedCitation" : "(EFSA PANEL ON BIOLOGICAL HAZARDS (BIOHAZ), 2011; GL\u00d3RIA, 2006; SHALABY, 1996)", "previouslyFormattedCitation" : "(EFSA PANEL ON BIOLOGICAL HAZARDS (BIOHAZ), 2011; GL\u00d3RIA, 2006; SHALABY, 1996)" }, "properties" : {  }, "schema" : "https://github.com/citation-style-language/schema/raw/master/csl-citation.json" }</w:instrText>
      </w:r>
      <w:r w:rsidR="004B5E01">
        <w:rPr>
          <w:rFonts w:ascii="Times New Roman" w:hAnsi="Times New Roman" w:cs="Times New Roman"/>
          <w:sz w:val="24"/>
          <w:szCs w:val="24"/>
        </w:rPr>
        <w:fldChar w:fldCharType="separate"/>
      </w:r>
      <w:r w:rsidR="000E52DC" w:rsidRPr="00B40C23">
        <w:rPr>
          <w:rFonts w:ascii="Times New Roman" w:hAnsi="Times New Roman" w:cs="Times New Roman"/>
          <w:noProof/>
          <w:sz w:val="24"/>
          <w:szCs w:val="24"/>
        </w:rPr>
        <w:t>(EFSA, 2011; GLÓRIA, 2006)</w:t>
      </w:r>
      <w:r w:rsidR="004B5E01">
        <w:rPr>
          <w:rFonts w:ascii="Times New Roman" w:hAnsi="Times New Roman" w:cs="Times New Roman"/>
          <w:sz w:val="24"/>
          <w:szCs w:val="24"/>
        </w:rPr>
        <w:fldChar w:fldCharType="end"/>
      </w:r>
      <w:r w:rsidRPr="00B40C23">
        <w:rPr>
          <w:rFonts w:ascii="Times New Roman" w:hAnsi="Times New Roman" w:cs="Times New Roman"/>
          <w:sz w:val="24"/>
          <w:szCs w:val="24"/>
        </w:rPr>
        <w:t xml:space="preserve">. </w:t>
      </w:r>
    </w:p>
    <w:p w14:paraId="7145A8AF" w14:textId="6C5295EA" w:rsidR="004811D3" w:rsidRPr="001314D0" w:rsidRDefault="00DD5416" w:rsidP="003861DE">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Os queijos </w:t>
      </w:r>
      <w:r w:rsidR="003861DE" w:rsidRPr="001314D0">
        <w:rPr>
          <w:rFonts w:ascii="Times New Roman" w:hAnsi="Times New Roman" w:cs="Times New Roman"/>
          <w:sz w:val="24"/>
          <w:szCs w:val="24"/>
        </w:rPr>
        <w:t>possuem ambiente favorável</w:t>
      </w:r>
      <w:r w:rsidRPr="001314D0">
        <w:rPr>
          <w:rFonts w:ascii="Times New Roman" w:hAnsi="Times New Roman" w:cs="Times New Roman"/>
          <w:sz w:val="24"/>
          <w:szCs w:val="24"/>
        </w:rPr>
        <w:t xml:space="preserve"> para a formação das aminas devido à presença de aminoácidos livres, bactérias capazes de promover a descarboxilação destes e outros fatores como pH, concentração salina, atividade de água, temperatura e tempo de estocagem/maturação, densidade bacteriana e a presença do cofator </w:t>
      </w:r>
      <w:proofErr w:type="spellStart"/>
      <w:r w:rsidRPr="001314D0">
        <w:rPr>
          <w:rFonts w:ascii="Times New Roman" w:hAnsi="Times New Roman" w:cs="Times New Roman"/>
          <w:sz w:val="24"/>
          <w:szCs w:val="24"/>
        </w:rPr>
        <w:t>piridoxal</w:t>
      </w:r>
      <w:proofErr w:type="spellEnd"/>
      <w:r w:rsidRPr="001314D0">
        <w:rPr>
          <w:rFonts w:ascii="Times New Roman" w:hAnsi="Times New Roman" w:cs="Times New Roman"/>
          <w:sz w:val="24"/>
          <w:szCs w:val="24"/>
        </w:rPr>
        <w:t xml:space="preserve"> fosfato </w:t>
      </w:r>
      <w:r w:rsidR="000E52DC">
        <w:rPr>
          <w:rFonts w:ascii="Times New Roman" w:hAnsi="Times New Roman" w:cs="Times New Roman"/>
          <w:sz w:val="24"/>
          <w:szCs w:val="24"/>
        </w:rPr>
        <w:fldChar w:fldCharType="begin" w:fldLock="1"/>
      </w:r>
      <w:r w:rsidR="000E52DC">
        <w:rPr>
          <w:rFonts w:ascii="Times New Roman" w:hAnsi="Times New Roman" w:cs="Times New Roman"/>
          <w:sz w:val="24"/>
          <w:szCs w:val="24"/>
        </w:rPr>
        <w:instrText>ADDIN CSL_CITATION { "citationItems" : [ { "id" : "ITEM-1", "itemData" : { "DOI" : "10.1016/S0308-8146(98)00019-3", "author" : [ { "dropping-particle" : "", "family" : "Vale", "given" : "Silvana", "non-dropping-particle" : "", "parse-names" : false, "suffix" : "" }, { "dropping-particle" : "", "family" : "Gl\u00f3ria", "given" : "M. B. A.", "non-dropping-particle" : "", "parse-names" : false, "suffix" : "" } ], "container-title" : "Food Chemistry", "id" : "ITEM-1", "issue" : "3", "issued" : { "date-parts" : [ [ "1998" ] ] }, "page" : "343-348", "title" : "Biogenic amines in Brazilian cheeses", "type" : "article-journal", "volume" : "63" }, "uris" : [ "http://www.mendeley.com/documents/?uuid=30e20c8a-3c34-40f8-999c-87255fd1400d" ] }, { "id" : "ITEM-2", "itemData" : { "DOI" : "10.1007/s00217-002-0521-2", "ISBN" : "1438-2377", "ISSN" : "14382377", "abstract" : "Histamine and tyramine-forming micro-organisms were studied in 44 samples of different varieties of Spanish cheeses. Isolates (694) were obtained and tested for histidine and tyrosine-decarboxylase activity. Tyramine-forming activity was more frequent in the microorganisms isolated from most of the selective culture media except in those for enterobacterias and moulds. Tyramine-forming identified isolates were mostly Gram positive bacteria (enterococci and some lactic acid bacteria), whereas histamine was formed mainly by enterobacteria, but by some lactic acid bacteria as well. Most of the tyramine-forming lactic acid bacteria strains were isolated from cheeses containing the highest tyramine amounts. Some of these cheeses also showed the highest counts of enterococci. However, histamine-forming lactic acid bacteria were isolated from samples generally containing less than 100 mg/kg of histamine. The amount of tyramine found in the samples was significantly higher than histamine. One sample of Cabrales cheese (a mould-matured cheese) presented the highest amounts of both histamine (928 mg/kg) and tyramine (1807 mg/kg).", "author" : [ { "dropping-particle" : "", "family" : "Roig-Sagu\u00e9s", "given" : "Artur X.", "non-dropping-particle" : "", "parse-names" : false, "suffix" : "" }, { "dropping-particle" : "", "family" : "Molina", "given" : "Ang\u00e9lica P.", "non-dropping-particle" : "", "parse-names" : false, "suffix" : "" }, { "dropping-particle" : "", "family" : "Hern\u00e1ndez-Herrero", "given" : "Ma Manuela", "non-dropping-particle" : "", "parse-names" : false, "suffix" : "" } ], "container-title" : "European Food Research and Technology", "id" : "ITEM-2", "issue" : "2", "issued" : { "date-parts" : [ [ "2002" ] ] }, "page" : "96-100", "title" : "Histamine and tyramine-forming microorganisms in Spanish traditional cheeses", "type" : "article-journal", "volume" : "215" }, "uris" : [ "http://www.mendeley.com/documents/?uuid=735c8de2-14d1-4acd-bfa4-eb7d3a050f60" ] }, { "id" : "ITEM-3", "itemData" : { "DOI" : "10.3389/fmicb.2012.00180", "ISSN" : "1664302X", "PMID" : "22783233", "abstract" : "Fermented foods are among the food products more often complained of having caused episodes of biogenic amines (BA) poisoning. Concerning milk-based fermented foods, cheese is the main product likely to contain potentially harmful levels of BA, specially tyramine, histamine, and putrescine. Prompted by the increasing awareness of the risks related to dietary uptake of high biogenic amine loads, in this review we report all those elaboration and processing technological aspects affecting BA biosynthesis and accumulation in dairy foods. Improved knowledge of the factors involved in the synthesis and accumulation of BA should lead to a reduction in their incidence in milk products. Synthesis of BA is possible only when three conditions converge: (i) availability of the substrate amino acids; (ii) presence of microorganisms with the appropriate catabolic pathway activated; and (iii) environmental conditions favorable to the decarboxylation activity. These conditions depend on several factors such as milk treatment (pasteurization), use of starter cultures, NaCl concentration, time, and temperature of ripening and preservation, pH, temperature, or post-ripening technological processes, which will be discussed in this chapter.", "author" : [ { "dropping-particle" : "", "family" : "Linares", "given" : "Daniel M.", "non-dropping-particle" : "", "parse-names" : false, "suffix" : "" }, { "dropping-particle" : "", "family" : "R\u00edo", "given" : "Beatriz", "non-dropping-particle" : "Del", "parse-names" : false, "suffix" : "" }, { "dropping-particle" : "", "family" : "Ladero", "given" : "Victor", "non-dropping-particle" : "", "parse-names" : false, "suffix" : "" }, { "dropping-particle" : "", "family" : "Mart\u00ednez", "given" : "Noelia", "non-dropping-particle" : "", "parse-names" : false, "suffix" : "" }, { "dropping-particle" : "", "family" : "Fern\u00e1ndez", "given" : "Mar\u00eda", "non-dropping-particle" : "", "parse-names" : false, "suffix" : "" }, { "dropping-particle" : "", "family" : "Mart\u00edn", "given" : "Mar\u00eda Cruz", "non-dropping-particle" : "", "parse-names" : false, "suffix" : "" }, { "dropping-particle" : "", "family" : "\u00c1lvarez", "given" : "Miguel A.", "non-dropping-particle" : "", "parse-names" : false, "suffix" : "" } ], "container-title" : "Frontiers in Microbiology", "id" : "ITEM-3", "issue" : "MAY", "issued" : { "date-parts" : [ [ "2012" ] ] }, "page" : "1-10", "title" : "Factors influencing biogenic amines accumulation in dairy products", "type" : "article-journal", "volume" : "3" }, "uris" : [ "http://www.mendeley.com/documents/?uuid=3ff56ff8-b986-4238-912c-32099e39f316" ] }, { "id" : "ITEM-4", "itemData" : { "DOI" : "10.1016/j.tifs.2012.11.005", "ISSN" : "09242244", "author" : [ { "dropping-particle" : "", "family" : "Loizzo", "given" : "Monica Rosa", "non-dropping-particle" : "", "parse-names" : false, "suffix" : "" }, { "dropping-particle" : "", "family" : "Menichini", "given" : "Francesco", "non-dropping-particle" : "", "parse-names" : false, "suffix" : "" }, { "dropping-particle" : "", "family" : "Picci", "given" : "Nevio", "non-dropping-particle" : "", "parse-names" : false, "suffix" : "" }, { "dropping-particle" : "", "family" : "Puoci", "given" : "Francesco", "non-dropping-particle" : "", "parse-names" : false, "suffix" : "" }, { "dropping-particle" : "", "family" : "Spizzirri", "given" : "Umile Gianfranco", "non-dropping-particle" : "", "parse-names" : false, "suffix" : "" }, { "dropping-particle" : "", "family" : "Restuccia", "given" : "Donatella", "non-dropping-particle" : "", "parse-names" : false, "suffix" : "" } ], "container-title" : "Trends in Food Science &amp; Technology", "id" : "ITEM-4", "issue" : "1", "issued" : { "date-parts" : [ [ "2013", "3" ] ] }, "page" : "38-55", "publisher" : "Elsevier Ltd", "title" : "Technological aspects and analytical determination of biogenic amines in cheese", "type" : "article-journal", "volume" : "30" }, "uris" : [ "http://www.mendeley.com/documents/?uuid=0b33a9d4-26bc-45a2-875d-aeb650f1f8ad" ] } ], "mendeley" : { "formattedCitation" : "(LINARES et al., 2012; LOIZZO et al., 2013; ROIG-SAGU\u00c9S; MOLINA; HERN\u00c1NDEZ-HERRERO, 2002; VALE; GL\u00d3RIA, 1998)", "manualFormatting" : "(LINARES et al., 2012; LOIZZO et al., 2013; ROIG-SAGU\u00c9S et al., 2002; VALE; GL\u00d3RIA, 1998)", "plainTextFormattedCitation" : "(LINARES et al., 2012; LOIZZO et al., 2013; ROIG-SAGU\u00c9S; MOLINA; HERN\u00c1NDEZ-HERRERO, 2002; VALE; GL\u00d3RIA, 1998)", "previouslyFormattedCitation" : "(LINARES et al., 2012; LOIZZO et al., 2013; ROIG-SAGU\u00c9S; MOLINA; HERN\u00c1NDEZ-HERRERO, 2002; VALE; GL\u00d3RIA, 1998)" }, "properties" : {  }, "schema" : "https://github.com/citation-style-language/schema/raw/master/csl-citation.json" }</w:instrText>
      </w:r>
      <w:r w:rsidR="000E52DC">
        <w:rPr>
          <w:rFonts w:ascii="Times New Roman" w:hAnsi="Times New Roman" w:cs="Times New Roman"/>
          <w:sz w:val="24"/>
          <w:szCs w:val="24"/>
        </w:rPr>
        <w:fldChar w:fldCharType="separate"/>
      </w:r>
      <w:r w:rsidR="000E52DC" w:rsidRPr="000E52DC">
        <w:rPr>
          <w:rFonts w:ascii="Times New Roman" w:hAnsi="Times New Roman" w:cs="Times New Roman"/>
          <w:noProof/>
          <w:sz w:val="24"/>
          <w:szCs w:val="24"/>
        </w:rPr>
        <w:t>(LINARES et al., 2012; LOIZZO et al., 2013; ROIG-SAGUÉS</w:t>
      </w:r>
      <w:r w:rsidR="000E52DC">
        <w:rPr>
          <w:rFonts w:ascii="Times New Roman" w:hAnsi="Times New Roman" w:cs="Times New Roman"/>
          <w:noProof/>
          <w:sz w:val="24"/>
          <w:szCs w:val="24"/>
        </w:rPr>
        <w:t xml:space="preserve"> et al.</w:t>
      </w:r>
      <w:r w:rsidR="000E52DC" w:rsidRPr="000E52DC">
        <w:rPr>
          <w:rFonts w:ascii="Times New Roman" w:hAnsi="Times New Roman" w:cs="Times New Roman"/>
          <w:noProof/>
          <w:sz w:val="24"/>
          <w:szCs w:val="24"/>
        </w:rPr>
        <w:t>, 2002; VALE; GLÓRIA, 1998)</w:t>
      </w:r>
      <w:r w:rsidR="000E52DC">
        <w:rPr>
          <w:rFonts w:ascii="Times New Roman" w:hAnsi="Times New Roman" w:cs="Times New Roman"/>
          <w:sz w:val="24"/>
          <w:szCs w:val="24"/>
        </w:rPr>
        <w:fldChar w:fldCharType="end"/>
      </w:r>
      <w:r w:rsidRPr="001314D0">
        <w:rPr>
          <w:rFonts w:ascii="Times New Roman" w:hAnsi="Times New Roman" w:cs="Times New Roman"/>
          <w:sz w:val="24"/>
          <w:szCs w:val="24"/>
        </w:rPr>
        <w:t xml:space="preserve">. </w:t>
      </w:r>
    </w:p>
    <w:p w14:paraId="68756E19" w14:textId="796E04C4" w:rsidR="00306BF7" w:rsidRDefault="00C666DB" w:rsidP="00473282">
      <w:pPr>
        <w:spacing w:after="0" w:line="360" w:lineRule="auto"/>
        <w:ind w:firstLine="357"/>
        <w:jc w:val="both"/>
        <w:rPr>
          <w:rFonts w:ascii="Times New Roman" w:hAnsi="Times New Roman" w:cs="Times New Roman"/>
          <w:noProof/>
          <w:sz w:val="24"/>
          <w:szCs w:val="24"/>
        </w:rPr>
      </w:pPr>
      <w:r w:rsidRPr="001314D0">
        <w:rPr>
          <w:rFonts w:ascii="Times New Roman" w:hAnsi="Times New Roman" w:cs="Times New Roman"/>
          <w:sz w:val="24"/>
          <w:szCs w:val="24"/>
        </w:rPr>
        <w:t>A determinação de a</w:t>
      </w:r>
      <w:r w:rsidR="00766B8E" w:rsidRPr="001314D0">
        <w:rPr>
          <w:rFonts w:ascii="Times New Roman" w:hAnsi="Times New Roman" w:cs="Times New Roman"/>
          <w:sz w:val="24"/>
          <w:szCs w:val="24"/>
        </w:rPr>
        <w:t>minoácidos livres</w:t>
      </w:r>
      <w:r w:rsidRPr="001314D0">
        <w:rPr>
          <w:rFonts w:ascii="Times New Roman" w:hAnsi="Times New Roman" w:cs="Times New Roman"/>
          <w:sz w:val="24"/>
          <w:szCs w:val="24"/>
        </w:rPr>
        <w:t xml:space="preserve"> em queijos é i</w:t>
      </w:r>
      <w:r w:rsidR="00473282">
        <w:rPr>
          <w:rFonts w:ascii="Times New Roman" w:hAnsi="Times New Roman" w:cs="Times New Roman"/>
          <w:sz w:val="24"/>
          <w:szCs w:val="24"/>
        </w:rPr>
        <w:t>mporta</w:t>
      </w:r>
      <w:r w:rsidRPr="001314D0">
        <w:rPr>
          <w:rFonts w:ascii="Times New Roman" w:hAnsi="Times New Roman" w:cs="Times New Roman"/>
          <w:sz w:val="24"/>
          <w:szCs w:val="24"/>
        </w:rPr>
        <w:t xml:space="preserve">nte por embasar avaliações a respeito da profundidade da proteólise durante a maturação, e também por poder ser usada como medida da qualidade nutricional, por apontar possíveis adulterações ou transformações ocorridas durante </w:t>
      </w:r>
      <w:r w:rsidR="00473282">
        <w:rPr>
          <w:rFonts w:ascii="Times New Roman" w:hAnsi="Times New Roman" w:cs="Times New Roman"/>
          <w:sz w:val="24"/>
          <w:szCs w:val="24"/>
        </w:rPr>
        <w:t xml:space="preserve">a </w:t>
      </w:r>
      <w:r w:rsidRPr="001314D0">
        <w:rPr>
          <w:rFonts w:ascii="Times New Roman" w:hAnsi="Times New Roman" w:cs="Times New Roman"/>
          <w:sz w:val="24"/>
          <w:szCs w:val="24"/>
        </w:rPr>
        <w:t xml:space="preserve">fabricação e </w:t>
      </w:r>
      <w:r w:rsidR="00473282">
        <w:rPr>
          <w:rFonts w:ascii="Times New Roman" w:hAnsi="Times New Roman" w:cs="Times New Roman"/>
          <w:sz w:val="24"/>
          <w:szCs w:val="24"/>
        </w:rPr>
        <w:t xml:space="preserve">a </w:t>
      </w:r>
      <w:r w:rsidRPr="001314D0">
        <w:rPr>
          <w:rFonts w:ascii="Times New Roman" w:hAnsi="Times New Roman" w:cs="Times New Roman"/>
          <w:sz w:val="24"/>
          <w:szCs w:val="24"/>
        </w:rPr>
        <w:t xml:space="preserve">maturação, </w:t>
      </w:r>
      <w:r w:rsidR="00473282">
        <w:rPr>
          <w:rFonts w:ascii="Times New Roman" w:hAnsi="Times New Roman" w:cs="Times New Roman"/>
          <w:sz w:val="24"/>
          <w:szCs w:val="24"/>
        </w:rPr>
        <w:t>e por</w:t>
      </w:r>
      <w:r w:rsidRPr="001314D0">
        <w:rPr>
          <w:rFonts w:ascii="Times New Roman" w:hAnsi="Times New Roman" w:cs="Times New Roman"/>
          <w:sz w:val="24"/>
          <w:szCs w:val="24"/>
        </w:rPr>
        <w:t xml:space="preserve"> prever o potencial de formação de aminas biogênicas e compostos de aroma</w:t>
      </w:r>
      <w:r w:rsidR="008C5531" w:rsidRPr="001314D0">
        <w:rPr>
          <w:rFonts w:ascii="Times New Roman" w:hAnsi="Times New Roman" w:cs="Times New Roman"/>
          <w:sz w:val="24"/>
          <w:szCs w:val="24"/>
        </w:rPr>
        <w:t xml:space="preserve"> </w:t>
      </w:r>
      <w:r w:rsidR="000B243D">
        <w:rPr>
          <w:rFonts w:ascii="Times New Roman" w:hAnsi="Times New Roman" w:cs="Times New Roman"/>
          <w:sz w:val="24"/>
          <w:szCs w:val="24"/>
        </w:rPr>
        <w:fldChar w:fldCharType="begin" w:fldLock="1"/>
      </w:r>
      <w:r w:rsidR="008772C9">
        <w:rPr>
          <w:rFonts w:ascii="Times New Roman" w:hAnsi="Times New Roman" w:cs="Times New Roman"/>
          <w:sz w:val="24"/>
          <w:szCs w:val="24"/>
        </w:rPr>
        <w:instrText>ADDIN CSL_CITATION { "citationItems" : [ { "id" : "ITEM-1", "itemData" : { "DOI" : "10.1016/S0065-2164(08)70261-2", "ISBN" : "9780120026456", "ISSN" : "00652164", "PMID" : "9342826", "author" : [ { "dropping-particle" : "", "family" : "Fox", "given" : "P.F.", "non-dropping-particle" : "", "parse-names" : false, "suffix" : "" }, { "dropping-particle" : "", "family" : "Wallace", "given" : "J.M.", "non-dropping-particle" : "", "parse-names" : false, "suffix" : "" } ], "container-title" : "Advances in Applied Microbiology", "id" : "ITEM-1", "issued" : { "date-parts" : [ [ "1997" ] ] }, "page" : "17-85", "publisher" : "Elsevier Masson SAS", "title" : "Formation of Flavor Compounds in Cheese", "type" : "article-journal", "volume" : "45" }, "uris" : [ "http://www.mendeley.com/documents/?uuid=e6036108-754b-499e-9a3e-84d6f4da7d63" ] }, { "id" : "ITEM-2", "itemData" : { "DOI" : "10.1016/S0958-6946(01)00049-8", "ISBN" : "0734-9750", "ISSN" : "07349750", "PMID" : "16406465", "abstract" : "Microbial catabolism of amino acids produces flavour compounds of importance for foods such as cheese, wine and fermented sausages. Lactic acid bacteria are equipped with enzyme systems for using the amino acids in their metabolism and are useful for flavour formation of foods. Branched-chain amino acids (Leu, Ile, Val) are converted into compounds contributing to malty, fruity and sweaty flavours; catabolism of aromatic amino acids (Phe, Tyr, Trp) produce floral, chemical and faecal flavours; aspartic acid (Asp) is catabolised into buttery flavours and sulphuric amino acids (Met, Cys) are transferred into compounds contributing to boiled cabbage, meaty and garlic flavours. \u00a9 2005 Elsevier Inc. All rights reserved.", "author" : [ { "dropping-particle" : "", "family" : "Yvon", "given" : "M.", "non-dropping-particle" : "", "parse-names" : false, "suffix" : "" }, { "dropping-particle" : "", "family" : "Rijnen", "given" : "L.", "non-dropping-particle" : "", "parse-names" : false, "suffix" : "" } ], "container-title" : "International Dairy Journal", "id" : "ITEM-2", "issue" : "4-7", "issued" : { "date-parts" : [ [ "2001" ] ] }, "page" : "185-201", "title" : "Cheese \ufb02avour formation by amino acid catabolism", "type" : "article-journal", "volume" : "11" }, "uris" : [ "http://www.mendeley.com/documents/?uuid=ed35bd83-7d4f-484e-bd78-f8a964c790a9" ] }, { "id" : "ITEM-3", "itemData" : { "author" : [ { "dropping-particle" : "", "family" : "Kabelov\u00e1", "given" : "Ivana", "non-dropping-particle" : "", "parse-names" : false, "suffix" : "" }, { "dropping-particle" : "", "family" : "Dvo\u0159\u00e1kov\u00e1", "given" : "Mark\u00e9ta", "non-dropping-particle" : "", "parse-names" : false, "suffix" : "" }, { "dropping-particle" : "", "family" : "\u010c\u00ed\u017ekov\u00e1", "given" : "Hana", "non-dropping-particle" : "", "parse-names" : false, "suffix" : "" }, { "dropping-particle" : "", "family" : "Dost\u00e1lek", "given" : "Pavel", "non-dropping-particle" : "", "parse-names" : false, "suffix" : "" }, { "dropping-particle" : "", "family" : "Melzoch", "given" : "Karel", "non-dropping-particle" : "", "parse-names" : false, "suffix" : "" } ], "container-title" : "Czech Journal of Food Science", "id" : "ITEM-3", "issue" : "3", "issued" : { "date-parts" : [ [ "2009" ] ] }, "page" : "143-150", "title" : "Determination of free amino acids in cheeses from the Czech market", "type" : "article-journal", "volume" : "27" }, "uris" : [ "http://www.mendeley.com/documents/?uuid=470fdfbe-6437-4a07-916a-134fe81ab0bc" ] } ], "mendeley" : { "formattedCitation" : "(FOX; WALLACE, 1997; KABELOV\u00c1 et al., 2009; YVON; RIJNEN, 2001)", "manualFormatting" : "(KABELOV\u00c1 et al., 2009; YVON; RIJNEN, 2001)", "plainTextFormattedCitation" : "(FOX; WALLACE, 1997; KABELOV\u00c1 et al., 2009; YVON; RIJNEN, 2001)", "previouslyFormattedCitation" : "(FOX; WALLACE, 1997; KABELOV\u00c1 et al., 2009; YVON; RIJNEN, 2001)" }, "properties" : {  }, "schema" : "https://github.com/citation-style-language/schema/raw/master/csl-citation.json" }</w:instrText>
      </w:r>
      <w:r w:rsidR="000B243D">
        <w:rPr>
          <w:rFonts w:ascii="Times New Roman" w:hAnsi="Times New Roman" w:cs="Times New Roman"/>
          <w:sz w:val="24"/>
          <w:szCs w:val="24"/>
        </w:rPr>
        <w:fldChar w:fldCharType="separate"/>
      </w:r>
      <w:r w:rsidR="000B243D" w:rsidRPr="00B40C23">
        <w:rPr>
          <w:rFonts w:ascii="Times New Roman" w:hAnsi="Times New Roman" w:cs="Times New Roman"/>
          <w:noProof/>
          <w:sz w:val="24"/>
          <w:szCs w:val="24"/>
        </w:rPr>
        <w:t>(KABELOVÁ et al., 2009; YVON; RIJNEN, 2001)</w:t>
      </w:r>
      <w:r w:rsidR="000B243D">
        <w:rPr>
          <w:rFonts w:ascii="Times New Roman" w:hAnsi="Times New Roman" w:cs="Times New Roman"/>
          <w:sz w:val="24"/>
          <w:szCs w:val="24"/>
        </w:rPr>
        <w:fldChar w:fldCharType="end"/>
      </w:r>
      <w:r w:rsidR="0085157D" w:rsidRPr="00B40C23">
        <w:rPr>
          <w:rFonts w:ascii="Times New Roman" w:hAnsi="Times New Roman" w:cs="Times New Roman"/>
          <w:sz w:val="24"/>
          <w:szCs w:val="24"/>
        </w:rPr>
        <w:t xml:space="preserve">. </w:t>
      </w:r>
      <w:r w:rsidR="00473282">
        <w:rPr>
          <w:rFonts w:ascii="Times New Roman" w:hAnsi="Times New Roman" w:cs="Times New Roman"/>
          <w:sz w:val="24"/>
          <w:szCs w:val="24"/>
        </w:rPr>
        <w:t>Além disto, o</w:t>
      </w:r>
      <w:r w:rsidR="0085157D" w:rsidRPr="001314D0">
        <w:rPr>
          <w:rFonts w:ascii="Times New Roman" w:hAnsi="Times New Roman" w:cs="Times New Roman"/>
          <w:sz w:val="24"/>
          <w:szCs w:val="24"/>
        </w:rPr>
        <w:t xml:space="preserve">s aminoácidos livres por si só </w:t>
      </w:r>
      <w:r w:rsidR="00473282">
        <w:rPr>
          <w:rFonts w:ascii="Times New Roman" w:hAnsi="Times New Roman" w:cs="Times New Roman"/>
          <w:sz w:val="24"/>
          <w:szCs w:val="24"/>
        </w:rPr>
        <w:t xml:space="preserve">contribuem para </w:t>
      </w:r>
      <w:r w:rsidR="0085157D" w:rsidRPr="001314D0">
        <w:rPr>
          <w:rFonts w:ascii="Times New Roman" w:hAnsi="Times New Roman" w:cs="Times New Roman"/>
          <w:sz w:val="24"/>
          <w:szCs w:val="24"/>
        </w:rPr>
        <w:t>o aroma de queijos</w:t>
      </w:r>
      <w:r w:rsidR="00473282">
        <w:rPr>
          <w:rFonts w:ascii="Times New Roman" w:hAnsi="Times New Roman" w:cs="Times New Roman"/>
          <w:sz w:val="24"/>
          <w:szCs w:val="24"/>
        </w:rPr>
        <w:t>;</w:t>
      </w:r>
      <w:r w:rsidR="0085157D" w:rsidRPr="001314D0">
        <w:rPr>
          <w:rFonts w:ascii="Times New Roman" w:hAnsi="Times New Roman" w:cs="Times New Roman"/>
          <w:sz w:val="24"/>
          <w:szCs w:val="24"/>
        </w:rPr>
        <w:t xml:space="preserve"> </w:t>
      </w:r>
      <w:r w:rsidR="00473282">
        <w:rPr>
          <w:rFonts w:ascii="Times New Roman" w:hAnsi="Times New Roman" w:cs="Times New Roman"/>
          <w:sz w:val="24"/>
          <w:szCs w:val="24"/>
        </w:rPr>
        <w:t xml:space="preserve">e </w:t>
      </w:r>
      <w:r w:rsidR="0085157D" w:rsidRPr="001314D0">
        <w:rPr>
          <w:rFonts w:ascii="Times New Roman" w:hAnsi="Times New Roman" w:cs="Times New Roman"/>
          <w:sz w:val="24"/>
          <w:szCs w:val="24"/>
        </w:rPr>
        <w:t xml:space="preserve">o seu catabolismo é o principal processo de formação de </w:t>
      </w:r>
      <w:proofErr w:type="spellStart"/>
      <w:r w:rsidR="0085157D" w:rsidRPr="001314D0">
        <w:rPr>
          <w:rFonts w:ascii="Times New Roman" w:hAnsi="Times New Roman" w:cs="Times New Roman"/>
          <w:i/>
          <w:sz w:val="24"/>
          <w:szCs w:val="24"/>
        </w:rPr>
        <w:t>flavo</w:t>
      </w:r>
      <w:r w:rsidR="00311C51">
        <w:rPr>
          <w:rFonts w:ascii="Times New Roman" w:hAnsi="Times New Roman" w:cs="Times New Roman"/>
          <w:i/>
          <w:sz w:val="24"/>
          <w:szCs w:val="24"/>
        </w:rPr>
        <w:t>u</w:t>
      </w:r>
      <w:r w:rsidR="0085157D" w:rsidRPr="001314D0">
        <w:rPr>
          <w:rFonts w:ascii="Times New Roman" w:hAnsi="Times New Roman" w:cs="Times New Roman"/>
          <w:i/>
          <w:sz w:val="24"/>
          <w:szCs w:val="24"/>
        </w:rPr>
        <w:t>r</w:t>
      </w:r>
      <w:proofErr w:type="spellEnd"/>
      <w:r w:rsidR="0085157D" w:rsidRPr="001314D0">
        <w:rPr>
          <w:rFonts w:ascii="Times New Roman" w:hAnsi="Times New Roman" w:cs="Times New Roman"/>
          <w:sz w:val="24"/>
          <w:szCs w:val="24"/>
        </w:rPr>
        <w:t xml:space="preserve"> durante a maturação. O catabolismo de aminoácidos ocorre por duas rotas bioquímicas, sendo a principal a de </w:t>
      </w:r>
      <w:proofErr w:type="spellStart"/>
      <w:r w:rsidR="0085157D" w:rsidRPr="001314D0">
        <w:rPr>
          <w:rFonts w:ascii="Times New Roman" w:hAnsi="Times New Roman" w:cs="Times New Roman"/>
          <w:sz w:val="24"/>
          <w:szCs w:val="24"/>
        </w:rPr>
        <w:t>transaminação</w:t>
      </w:r>
      <w:proofErr w:type="spellEnd"/>
      <w:r w:rsidR="0085157D" w:rsidRPr="001314D0">
        <w:rPr>
          <w:rFonts w:ascii="Times New Roman" w:hAnsi="Times New Roman" w:cs="Times New Roman"/>
          <w:sz w:val="24"/>
          <w:szCs w:val="24"/>
        </w:rPr>
        <w:t xml:space="preserve">, que é a reação preferencial de degradação de aminoácidos por bactérias </w:t>
      </w:r>
      <w:r w:rsidR="00473282">
        <w:rPr>
          <w:rFonts w:ascii="Times New Roman" w:hAnsi="Times New Roman" w:cs="Times New Roman"/>
          <w:sz w:val="24"/>
          <w:szCs w:val="24"/>
        </w:rPr>
        <w:t>lácticas</w:t>
      </w:r>
      <w:r w:rsidR="0085157D" w:rsidRPr="001314D0">
        <w:rPr>
          <w:rFonts w:ascii="Times New Roman" w:hAnsi="Times New Roman" w:cs="Times New Roman"/>
          <w:sz w:val="24"/>
          <w:szCs w:val="24"/>
        </w:rPr>
        <w:t>, originando α-</w:t>
      </w:r>
      <w:proofErr w:type="spellStart"/>
      <w:r w:rsidR="0085157D" w:rsidRPr="001314D0">
        <w:rPr>
          <w:rFonts w:ascii="Times New Roman" w:hAnsi="Times New Roman" w:cs="Times New Roman"/>
          <w:sz w:val="24"/>
          <w:szCs w:val="24"/>
        </w:rPr>
        <w:t>ceto</w:t>
      </w:r>
      <w:proofErr w:type="spellEnd"/>
      <w:r w:rsidR="0085157D" w:rsidRPr="001314D0">
        <w:rPr>
          <w:rFonts w:ascii="Times New Roman" w:hAnsi="Times New Roman" w:cs="Times New Roman"/>
          <w:sz w:val="24"/>
          <w:szCs w:val="24"/>
        </w:rPr>
        <w:t xml:space="preserve"> ácidos que serão posteriormente degradados a vários compostos responsáveis pelo aroma em queijos </w:t>
      </w:r>
      <w:r w:rsidR="000B243D">
        <w:rPr>
          <w:rFonts w:ascii="Times New Roman" w:hAnsi="Times New Roman" w:cs="Times New Roman"/>
          <w:sz w:val="24"/>
          <w:szCs w:val="24"/>
        </w:rPr>
        <w:fldChar w:fldCharType="begin" w:fldLock="1"/>
      </w:r>
      <w:r w:rsidR="008772C9">
        <w:rPr>
          <w:rFonts w:ascii="Times New Roman" w:hAnsi="Times New Roman" w:cs="Times New Roman"/>
          <w:sz w:val="24"/>
          <w:szCs w:val="24"/>
        </w:rPr>
        <w:instrText>ADDIN CSL_CITATION { "citationItems" : [ { "id" : "ITEM-1", "itemData" : { "DOI" : "10.1016/S0065-2164(08)70261-2", "ISBN" : "9780120026456", "ISSN" : "00652164", "PMID" : "9342826", "author" : [ { "dropping-particle" : "", "family" : "Fox", "given" : "P.F.", "non-dropping-particle" : "", "parse-names" : false, "suffix" : "" }, { "dropping-particle" : "", "family" : "Wallace", "given" : "J.M.", "non-dropping-particle" : "", "parse-names" : false, "suffix" : "" } ], "container-title" : "Advances in Applied Microbiology", "id" : "ITEM-1", "issued" : { "date-parts" : [ [ "1997" ] ] }, "page" : "17-85", "publisher" : "Elsevier Masson SAS", "title" : "Formation of Flavor Compounds in Cheese", "type" : "article-journal", "volume" : "45" }, "uris" : [ "http://www.mendeley.com/documents/?uuid=e6036108-754b-499e-9a3e-84d6f4da7d63" ] }, { "id" : "ITEM-2", "itemData" : { "DOI" : "10.1016/S0958-6946(01)00049-8", "ISBN" : "0734-9750", "ISSN" : "07349750", "PMID" : "16406465", "abstract" : "Microbial catabolism of amino acids produces flavour compounds of importance for foods such as cheese, wine and fermented sausages. Lactic acid bacteria are equipped with enzyme systems for using the amino acids in their metabolism and are useful for flavour formation of foods. Branched-chain amino acids (Leu, Ile, Val) are converted into compounds contributing to malty, fruity and sweaty flavours; catabolism of aromatic amino acids (Phe, Tyr, Trp) produce floral, chemical and faecal flavours; aspartic acid (Asp) is catabolised into buttery flavours and sulphuric amino acids (Met, Cys) are transferred into compounds contributing to boiled cabbage, meaty and garlic flavours. \u00a9 2005 Elsevier Inc. All rights reserved.", "author" : [ { "dropping-particle" : "", "family" : "Yvon", "given" : "M.", "non-dropping-particle" : "", "parse-names" : false, "suffix" : "" }, { "dropping-particle" : "", "family" : "Rijnen", "given" : "L.", "non-dropping-particle" : "", "parse-names" : false, "suffix" : "" } ], "container-title" : "International Dairy Journal", "id" : "ITEM-2", "issue" : "4-7", "issued" : { "date-parts" : [ [ "2001" ] ] }, "page" : "185-201", "title" : "Cheese \ufb02avour formation by amino acid catabolism", "type" : "article-journal", "volume" : "11" }, "uris" : [ "http://www.mendeley.com/documents/?uuid=ed35bd83-7d4f-484e-bd78-f8a964c790a9" ] } ], "mendeley" : { "formattedCitation" : "(FOX; WALLACE, 1997; YVON; RIJNEN, 2001)", "manualFormatting" : "(YVON; RIJNEN, 2001)", "plainTextFormattedCitation" : "(FOX; WALLACE, 1997; YVON; RIJNEN, 2001)", "previouslyFormattedCitation" : "(FOX; WALLACE, 1997; YVON; RIJNEN, 2001)" }, "properties" : {  }, "schema" : "https://github.com/citation-style-language/schema/raw/master/csl-citation.json" }</w:instrText>
      </w:r>
      <w:r w:rsidR="000B243D">
        <w:rPr>
          <w:rFonts w:ascii="Times New Roman" w:hAnsi="Times New Roman" w:cs="Times New Roman"/>
          <w:sz w:val="24"/>
          <w:szCs w:val="24"/>
        </w:rPr>
        <w:fldChar w:fldCharType="separate"/>
      </w:r>
      <w:r w:rsidR="000B243D" w:rsidRPr="00306BF7">
        <w:rPr>
          <w:rFonts w:ascii="Times New Roman" w:hAnsi="Times New Roman" w:cs="Times New Roman"/>
          <w:noProof/>
          <w:sz w:val="24"/>
          <w:szCs w:val="24"/>
        </w:rPr>
        <w:t>(YVON; RIJNEN, 2001)</w:t>
      </w:r>
      <w:r w:rsidR="000B243D">
        <w:rPr>
          <w:rFonts w:ascii="Times New Roman" w:hAnsi="Times New Roman" w:cs="Times New Roman"/>
          <w:sz w:val="24"/>
          <w:szCs w:val="24"/>
        </w:rPr>
        <w:fldChar w:fldCharType="end"/>
      </w:r>
      <w:r w:rsidR="0085157D" w:rsidRPr="000B243D">
        <w:rPr>
          <w:rFonts w:ascii="Times New Roman" w:hAnsi="Times New Roman" w:cs="Times New Roman"/>
          <w:sz w:val="24"/>
          <w:szCs w:val="24"/>
        </w:rPr>
        <w:t>.</w:t>
      </w:r>
    </w:p>
    <w:p w14:paraId="528D1279" w14:textId="13DEE2CF" w:rsidR="005467A6" w:rsidRPr="001314D0" w:rsidRDefault="005467A6" w:rsidP="001F7639">
      <w:pPr>
        <w:spacing w:after="0" w:line="360" w:lineRule="auto"/>
        <w:ind w:firstLine="357"/>
        <w:jc w:val="both"/>
        <w:rPr>
          <w:rFonts w:ascii="Times New Roman" w:hAnsi="Times New Roman"/>
          <w:sz w:val="24"/>
          <w:szCs w:val="24"/>
        </w:rPr>
      </w:pPr>
      <w:r w:rsidRPr="001314D0">
        <w:rPr>
          <w:rFonts w:ascii="Times New Roman" w:hAnsi="Times New Roman" w:cs="Times New Roman"/>
          <w:sz w:val="24"/>
          <w:szCs w:val="24"/>
        </w:rPr>
        <w:lastRenderedPageBreak/>
        <w:t xml:space="preserve">Métodos cromatográficos são os mais utilizados para </w:t>
      </w:r>
      <w:r w:rsidR="00FA43DF">
        <w:rPr>
          <w:rFonts w:ascii="Times New Roman" w:hAnsi="Times New Roman" w:cs="Times New Roman"/>
          <w:sz w:val="24"/>
          <w:szCs w:val="24"/>
        </w:rPr>
        <w:t xml:space="preserve">a </w:t>
      </w:r>
      <w:r w:rsidRPr="001314D0">
        <w:rPr>
          <w:rFonts w:ascii="Times New Roman" w:hAnsi="Times New Roman" w:cs="Times New Roman"/>
          <w:sz w:val="24"/>
          <w:szCs w:val="24"/>
        </w:rPr>
        <w:t>determinação de aminas em diversas matrizes alimentares</w:t>
      </w:r>
      <w:r w:rsidR="008772C9">
        <w:rPr>
          <w:rFonts w:ascii="Times New Roman" w:hAnsi="Times New Roman" w:cs="Times New Roman"/>
          <w:sz w:val="24"/>
          <w:szCs w:val="24"/>
        </w:rPr>
        <w:t xml:space="preserve"> </w:t>
      </w:r>
      <w:r w:rsidR="008772C9">
        <w:rPr>
          <w:rFonts w:ascii="Times New Roman" w:hAnsi="Times New Roman" w:cs="Times New Roman"/>
          <w:sz w:val="24"/>
          <w:szCs w:val="24"/>
        </w:rPr>
        <w:fldChar w:fldCharType="begin" w:fldLock="1"/>
      </w:r>
      <w:r w:rsidR="008772C9">
        <w:rPr>
          <w:rFonts w:ascii="Times New Roman" w:hAnsi="Times New Roman" w:cs="Times New Roman"/>
          <w:sz w:val="24"/>
          <w:szCs w:val="24"/>
        </w:rPr>
        <w:instrText>ADDIN CSL_CITATION { "citationItems" : [ { "id" : "ITEM-1", "itemData" : { "DOI" : "10.1016/j.jfca.2006.06.009", "ISSN" : "08891575", "author" : [ { "dropping-particle" : "", "family" : "Cust\u00f3dio", "given" : "Fl\u00e1via Beatriz", "non-dropping-particle" : "", "parse-names" : false, "suffix" : "" }, { "dropping-particle" : "", "family" : "Tavares", "given" : "\u00c9rico", "non-dropping-particle" : "", "parse-names" : false, "suffix" : "" }, { "dropping-particle" : "", "family" : "Gl\u00f3ria", "given" : "Maria Beatriz Abreu", "non-dropping-particle" : "", "parse-names" : false, "suffix" : "" } ], "container-title" : "Journal of Food Composition and Analysis", "id" : "ITEM-1", "issue" : "3-4", "issued" : { "date-parts" : [ [ "2007", "5" ] ] }, "page" : "280-288", "title" : "Extraction of bioactive amines from grated Parmesan cheese using acid, alkaline and organic solvents", "type" : "article-journal", "volume" : "20" }, "uris" : [ "http://www.mendeley.com/documents/?uuid=9992129a-7fb6-429a-af71-9cfee244b01b" ] }, { "id" : "ITEM-2", "itemData" : { "DOI" : "10.1016/j.tifs.2012.11.005", "ISSN" : "09242244", "author" : [ { "dropping-particle" : "", "family" : "Loizzo", "given" : "Monica Rosa", "non-dropping-particle" : "", "parse-names" : false, "suffix" : "" }, { "dropping-particle" : "", "family" : "Menichini", "given" : "Francesco", "non-dropping-particle" : "", "parse-names" : false, "suffix" : "" }, { "dropping-particle" : "", "family" : "Picci", "given" : "Nevio", "non-dropping-particle" : "", "parse-names" : false, "suffix" : "" }, { "dropping-particle" : "", "family" : "Puoci", "given" : "Francesco", "non-dropping-particle" : "", "parse-names" : false, "suffix" : "" }, { "dropping-particle" : "", "family" : "Spizzirri", "given" : "Umile Gianfranco", "non-dropping-particle" : "", "parse-names" : false, "suffix" : "" }, { "dropping-particle" : "", "family" : "Restuccia", "given" : "Donatella", "non-dropping-particle" : "", "parse-names" : false, "suffix" : "" } ], "container-title" : "Trends in Food Science &amp; Technology", "id" : "ITEM-2", "issue" : "1", "issued" : { "date-parts" : [ [ "2013", "3" ] ] }, "page" : "38-55", "publisher" : "Elsevier Ltd", "title" : "Technological aspects and analytical determination of biogenic amines in cheese", "type" : "article-journal", "volume" : "30" }, "uris" : [ "http://www.mendeley.com/documents/?uuid=0b33a9d4-26bc-45a2-875d-aeb650f1f8ad" ] } ], "mendeley" : { "formattedCitation" : "(CUST\u00d3DIO; TAVARES; GL\u00d3RIA, 2007; LOIZZO et al., 2013)", "manualFormatting" : "(CUST\u00d3DIO et al., 2007; LOIZZO et al., 2013)", "plainTextFormattedCitation" : "(CUST\u00d3DIO; TAVARES; GL\u00d3RIA, 2007; LOIZZO et al., 2013)", "previouslyFormattedCitation" : "(CUST\u00d3DIO; TAVARES; GL\u00d3RIA, 2007; LOIZZO et al., 2013)" }, "properties" : {  }, "schema" : "https://github.com/citation-style-language/schema/raw/master/csl-citation.json" }</w:instrText>
      </w:r>
      <w:r w:rsidR="008772C9">
        <w:rPr>
          <w:rFonts w:ascii="Times New Roman" w:hAnsi="Times New Roman" w:cs="Times New Roman"/>
          <w:sz w:val="24"/>
          <w:szCs w:val="24"/>
        </w:rPr>
        <w:fldChar w:fldCharType="separate"/>
      </w:r>
      <w:r w:rsidR="008772C9" w:rsidRPr="008772C9">
        <w:rPr>
          <w:rFonts w:ascii="Times New Roman" w:hAnsi="Times New Roman" w:cs="Times New Roman"/>
          <w:noProof/>
          <w:sz w:val="24"/>
          <w:szCs w:val="24"/>
        </w:rPr>
        <w:t>(CUSTÓDIO</w:t>
      </w:r>
      <w:r w:rsidR="008772C9">
        <w:rPr>
          <w:rFonts w:ascii="Times New Roman" w:hAnsi="Times New Roman" w:cs="Times New Roman"/>
          <w:noProof/>
          <w:sz w:val="24"/>
          <w:szCs w:val="24"/>
        </w:rPr>
        <w:t xml:space="preserve"> et al.</w:t>
      </w:r>
      <w:r w:rsidR="008772C9" w:rsidRPr="008772C9">
        <w:rPr>
          <w:rFonts w:ascii="Times New Roman" w:hAnsi="Times New Roman" w:cs="Times New Roman"/>
          <w:noProof/>
          <w:sz w:val="24"/>
          <w:szCs w:val="24"/>
        </w:rPr>
        <w:t>, 2007; LOIZZO et al., 2013)</w:t>
      </w:r>
      <w:r w:rsidR="008772C9">
        <w:rPr>
          <w:rFonts w:ascii="Times New Roman" w:hAnsi="Times New Roman" w:cs="Times New Roman"/>
          <w:sz w:val="24"/>
          <w:szCs w:val="24"/>
        </w:rPr>
        <w:fldChar w:fldCharType="end"/>
      </w:r>
      <w:r w:rsidR="008772C9">
        <w:rPr>
          <w:rFonts w:ascii="Times New Roman" w:hAnsi="Times New Roman" w:cs="Times New Roman"/>
          <w:sz w:val="24"/>
          <w:szCs w:val="24"/>
        </w:rPr>
        <w:t>.</w:t>
      </w:r>
      <w:r w:rsidR="008772C9" w:rsidRPr="008772C9">
        <w:rPr>
          <w:rFonts w:ascii="Times New Roman" w:hAnsi="Times New Roman" w:cs="Times New Roman"/>
          <w:sz w:val="24"/>
          <w:szCs w:val="24"/>
        </w:rPr>
        <w:t xml:space="preserve"> </w:t>
      </w:r>
      <w:r w:rsidR="008772C9">
        <w:rPr>
          <w:rFonts w:ascii="Times New Roman" w:hAnsi="Times New Roman" w:cs="Times New Roman"/>
          <w:sz w:val="24"/>
          <w:szCs w:val="24"/>
        </w:rPr>
        <w:t>Nos últimos anos</w:t>
      </w:r>
      <w:r w:rsidR="008772C9" w:rsidRPr="001314D0">
        <w:rPr>
          <w:rFonts w:ascii="Times New Roman" w:hAnsi="Times New Roman" w:cs="Times New Roman"/>
          <w:sz w:val="24"/>
          <w:szCs w:val="24"/>
        </w:rPr>
        <w:t xml:space="preserve">, </w:t>
      </w:r>
      <w:r w:rsidR="008772C9">
        <w:rPr>
          <w:rFonts w:ascii="Times New Roman" w:hAnsi="Times New Roman" w:cs="Times New Roman"/>
          <w:sz w:val="24"/>
          <w:szCs w:val="24"/>
        </w:rPr>
        <w:t xml:space="preserve">a cromatografia também tem sido comumente empregada para a determinação simultânea de aminas e </w:t>
      </w:r>
      <w:r w:rsidR="008772C9" w:rsidRPr="001314D0">
        <w:rPr>
          <w:rFonts w:ascii="Times New Roman" w:hAnsi="Times New Roman" w:cs="Times New Roman"/>
          <w:sz w:val="24"/>
          <w:szCs w:val="24"/>
        </w:rPr>
        <w:t>aminoácidos livres</w:t>
      </w:r>
      <w:r w:rsidR="008772C9">
        <w:rPr>
          <w:rFonts w:ascii="Times New Roman" w:hAnsi="Times New Roman" w:cs="Times New Roman"/>
          <w:sz w:val="24"/>
          <w:szCs w:val="24"/>
        </w:rPr>
        <w:t xml:space="preserve"> </w:t>
      </w:r>
      <w:r w:rsidR="008772C9">
        <w:rPr>
          <w:rFonts w:ascii="Times New Roman" w:hAnsi="Times New Roman" w:cs="Times New Roman"/>
          <w:sz w:val="24"/>
          <w:szCs w:val="24"/>
        </w:rPr>
        <w:fldChar w:fldCharType="begin" w:fldLock="1"/>
      </w:r>
      <w:r w:rsidR="00E20CA1">
        <w:rPr>
          <w:rFonts w:ascii="Times New Roman" w:hAnsi="Times New Roman" w:cs="Times New Roman"/>
          <w:sz w:val="24"/>
          <w:szCs w:val="24"/>
        </w:rPr>
        <w:instrText>ADDIN CSL_CITATION { "citationItems" : [ { "id" : "ITEM-1", "itemData" : { "DOI" : "10.1016/j.jchromb.2012.12.006", "ISBN" : "1570-0232", "ISSN" : "15700232", "PMID" : "23294548", "abstract" : "A new UHPLC method for the simultaneous determination of amino acids and biogenic amines in a single run, and its first application to profile ripened acid-curd cheeses was presented. After pre-column derivatization with 6-aminoquinolyl-. N-hydroxy succinimidyl carbamate (AQC), 23 amino acids and 15 amines were separated in 9. min only (12. min total run time), and eluates monitored using their UV response at 249. nm. Limits of detection (0.05-0.29. mg/100. g) and quantification (0.16-0.97. mg/100. g), repeatability for sample preparation (1.0-6.1% RSD) and method recoveries (83-120%) were found suitable for cheese analysis. In total, 47 acid-curd cheeses classified into sub-groups like cooked, Quargel-type or grey cheeses were analyzed for their free amino acid and amine (histamine, tyramine, putrescine, cadaverine, and tryptamine) contents, which (as expected) were highlighted by a great variability. Total free amino acid levels ranged between less than 100 and more than 4000. mg/100. g (median 567. mg/100. g), implying that for some cheeses less or not ripened/fresh quark was used for production or, in contrast, a higher degree of proteolysis had occurred. For the sum of biogenic amines, median concentration was determined at 7.0. mg/100. g, while only 5% of all cheeses had levels higher than 161.9. mg/100. g. Thus, the obtained results suggest quite acceptable biogenic amine levels for (mostly underrated) ripened acid-curd cheeses, although partly exceptional high concentrations (&gt;250. mg/100. g) were indeed observed in individual samples. \u00a9 2012 Elsevier B.V.", "author" : [ { "dropping-particle" : "", "family" : "Fiechter", "given" : "Gregor", "non-dropping-particle" : "", "parse-names" : false, "suffix" : "" }, { "dropping-particle" : "", "family" : "Sivec", "given" : "Gerald", "non-dropping-particle" : "", "parse-names" : false, "suffix" : "" }, { "dropping-particle" : "", "family" : "Mayer", "given" : "Helmut K.", "non-dropping-particle" : "", "parse-names" : false, "suffix" : "" } ], "container-title" : "Journal of Chromatography B: Analytical Technologies in the Biomedical and Life Sciences", "id" : "ITEM-1", "issued" : { "date-parts" : [ [ "2013" ] ] }, "page" : "191-200", "publisher" : "Elsevier B.V.", "title" : "Application of UHPLC for the simultaneous analysis of free amino acids and biogenic amines in ripened acid-curd cheeses", "type" : "article-journal", "volume" : "927" }, "uris" : [ "http://www.mendeley.com/documents/?uuid=520fcfeb-ee32-422d-a3e6-306d26a31be3" ] }, { "id" : "ITEM-2", "itemData" : { "DOI" : "10.1021/acs.jafc.6b03536", "ISSN" : "0021-8561", "abstract" : "A simple, rapid, sensitive, selective, and environmentally friendly method, based on in situ derivatization ultrasound-assisted dispersive liquid\u2013liquid microextraction (in situ DUADLLME) coupled with ultra-high-performance liquid chromatography tandem mass spectrometry (UHPLC-MS/MS) using multiple reaction monitoring (MRM) mode has been developed for the simultaneous determination of food-related biogenic amines and amino acids. A new mass-spectrometry-sensitive derivatization reagent 4\u2032-carbonyl chloride rosamine (CCR) was designed, synthesized, and first reported. Parameters and conditions of in situ DUADLLME and UHPLC-MS/MS were optimized in detail. Under the optimized conditions, the in situ DUADLLME was completed speedily (within 1 min) with high derivatization efficiencies (\u226598.5%). With the cleanup and concentration of microextraction step, good analytical performance was obtained for the analytes. The results showed that this method was accurate and practical for quantification of biogenic amines...", "author" : [ { "dropping-particle" : "", "family" : "He", "given" : "Yongrui", "non-dropping-particle" : "", "parse-names" : false, "suffix" : "" }, { "dropping-particle" : "", "family" : "Zhao", "given" : "Xian-En", "non-dropping-particle" : "", "parse-names" : false, "suffix" : "" }, { "dropping-particle" : "", "family" : "Wang", "given" : "Renjun", "non-dropping-particle" : "", "parse-names" : false, "suffix" : "" }, { "dropping-particle" : "", "family" : "Wei", "given" : "Na", "non-dropping-particle" : "", "parse-names" : false, "suffix" : "" }, { "dropping-particle" : "", "family" : "Sun", "given" : "Jing", "non-dropping-particle" : "", "parse-names" : false, "suffix" : "" }, { "dropping-particle" : "", "family" : "Dang", "given" : "Jun", "non-dropping-particle" : "", "parse-names" : false, "suffix" : "" }, { "dropping-particle" : "", "family" : "Chen", "given" : "Guang", "non-dropping-particle" : "", "parse-names" : false, "suffix" : "" }, { "dropping-particle" : "", "family" : "Liu", "given" : "Zhiqiang", "non-dropping-particle" : "", "parse-names" : false, "suffix" : "" }, { "dropping-particle" : "", "family" : "Zhu", "given" : "Shuyun", "non-dropping-particle" : "", "parse-names" : false, "suffix" : "" }, { "dropping-particle" : "", "family" : "You", "given" : "Jinmao", "non-dropping-particle" : "", "parse-names" : false, "suffix" : "" } ], "container-title" : "Journal of Agricultural and Food Chemistry", "id" : "ITEM-2", "issue" : "43", "issued" : { "date-parts" : [ [ "2016" ] ] }, "page" : "8225-8234", "title" : "Simultaneous Determination of Food-Related Biogenic Amines and Precursor Amino Acids Using in Situ Derivatization Ultrasound-Assisted Dispersive Liquid\u2013Liquid Microextraction by Ultra-High-Performance Liquid Chromatography Tandem Mass Spectrometry", "type" : "article-journal", "volume" : "64" }, "uris" : [ "http://www.mendeley.com/documents/?uuid=4493e676-bfa8-4083-a7fd-4f9f9a45f035" ] }, { "id" : "ITEM-3", "itemData" : { "DOI" : "10.1016/j.chroma.2011.10.040", "ISBN" : "00219673", "ISSN" : "00219673", "PMID" : "22074649", "abstract" : "A novel liquid chromatography coupled with quadrupole time-of-flight mass spectrometry (LC-Q-TOFMS) method was developed for the simultaneous determination of 23 amino acids and 7 biogenic amines in food samples. These analytes were pre-column derivatized with dansyl chloride and then separated in an Acquity??? column (1.7??m; 2.1mm??100mm). The separation of 31 compounds including an internal standard was achieved within 25min at a flow rate of 0.2mL/min. The method linearity for each amino acid and biogenic amine had a relatively wide range with r 2&gt;0.99. The intra- and inter-day precision, expressed as relative standard deviation (RSD), ranged from 1.1 to 4.6% and from 2.0 to 11.2%, respectively. The limit of detection was between 0.005 and 0.4??g/mL. With a simple dilution, recoveries of around 80-120% were obtained for most of the compounds. No significant matrix effect was observed, and the developed method was successfully applied to the analysis of amino acids and biogenic amines in beer, cheese and sausage samples. ?? 2011 Elsevier B.V.", "author" : [ { "dropping-particle" : "", "family" : "Jia", "given" : "Shaodong", "non-dropping-particle" : "", "parse-names" : false, "suffix" : "" }, { "dropping-particle" : "", "family" : "Kang", "given" : "Yun Pyo", "non-dropping-particle" : "", "parse-names" : false, "suffix" : "" }, { "dropping-particle" : "", "family" : "Park", "given" : "Jeong Hill", "non-dropping-particle" : "", "parse-names" : false, "suffix" : "" }, { "dropping-particle" : "", "family" : "Lee", "given" : "Jeongmi", "non-dropping-particle" : "", "parse-names" : false, "suffix" : "" }, { "dropping-particle" : "", "family" : "Kwon", "given" : "Sung Won", "non-dropping-particle" : "", "parse-names" : false, "suffix" : "" } ], "container-title" : "Journal of Chromatography A", "id" : "ITEM-3", "issue" : "51", "issued" : { "date-parts" : [ [ "2011" ] ] }, "page" : "9174-9182", "title" : "Simultaneous determination of 23 amino acids and 7 biogenic amines in fermented food samples by liquid chromatography/quadrupole time-of-flight mass spectrometry", "type" : "article-journal", "volume" : "1218" }, "uris" : [ "http://www.mendeley.com/documents/?uuid=c34bc212-4866-42a3-93f8-8bc94c39fd6a" ] } ], "mendeley" : { "formattedCitation" : "(FIECHTER; SIVEC; MAYER, 2013; HE et al., 2016; JIA et al., 2011)", "manualFormatting" : "(FIECHTER et al., 2013; HE et al., 2016; JIA et al., 2011)", "plainTextFormattedCitation" : "(FIECHTER; SIVEC; MAYER, 2013; HE et al., 2016; JIA et al., 2011)", "previouslyFormattedCitation" : "(FIECHTER; SIVEC; MAYER, 2013; HE et al., 2016; JIA et al., 2011)" }, "properties" : {  }, "schema" : "https://github.com/citation-style-language/schema/raw/master/csl-citation.json" }</w:instrText>
      </w:r>
      <w:r w:rsidR="008772C9">
        <w:rPr>
          <w:rFonts w:ascii="Times New Roman" w:hAnsi="Times New Roman" w:cs="Times New Roman"/>
          <w:sz w:val="24"/>
          <w:szCs w:val="24"/>
        </w:rPr>
        <w:fldChar w:fldCharType="separate"/>
      </w:r>
      <w:r w:rsidR="008772C9" w:rsidRPr="008772C9">
        <w:rPr>
          <w:rFonts w:ascii="Times New Roman" w:hAnsi="Times New Roman" w:cs="Times New Roman"/>
          <w:noProof/>
          <w:sz w:val="24"/>
          <w:szCs w:val="24"/>
        </w:rPr>
        <w:t>(FIECHTER</w:t>
      </w:r>
      <w:r w:rsidR="00E20CA1">
        <w:rPr>
          <w:rFonts w:ascii="Times New Roman" w:hAnsi="Times New Roman" w:cs="Times New Roman"/>
          <w:noProof/>
          <w:sz w:val="24"/>
          <w:szCs w:val="24"/>
        </w:rPr>
        <w:t xml:space="preserve"> et al.</w:t>
      </w:r>
      <w:r w:rsidR="008772C9" w:rsidRPr="008772C9">
        <w:rPr>
          <w:rFonts w:ascii="Times New Roman" w:hAnsi="Times New Roman" w:cs="Times New Roman"/>
          <w:noProof/>
          <w:sz w:val="24"/>
          <w:szCs w:val="24"/>
        </w:rPr>
        <w:t>, 2013; HE et al., 2016; JIA et al., 2011)</w:t>
      </w:r>
      <w:r w:rsidR="008772C9">
        <w:rPr>
          <w:rFonts w:ascii="Times New Roman" w:hAnsi="Times New Roman" w:cs="Times New Roman"/>
          <w:sz w:val="24"/>
          <w:szCs w:val="24"/>
        </w:rPr>
        <w:fldChar w:fldCharType="end"/>
      </w:r>
      <w:r w:rsidR="00AA69E2">
        <w:rPr>
          <w:rFonts w:ascii="Times New Roman" w:hAnsi="Times New Roman" w:cs="Times New Roman"/>
          <w:sz w:val="24"/>
          <w:szCs w:val="24"/>
        </w:rPr>
        <w:t>. A</w:t>
      </w:r>
      <w:r w:rsidR="00AA69E2" w:rsidRPr="001314D0">
        <w:rPr>
          <w:rFonts w:ascii="Times New Roman" w:hAnsi="Times New Roman" w:cs="Times New Roman"/>
          <w:sz w:val="24"/>
          <w:szCs w:val="24"/>
        </w:rPr>
        <w:t xml:space="preserve"> determinação simultânea dessas duas classes de compostos</w:t>
      </w:r>
      <w:r w:rsidR="00AA69E2">
        <w:rPr>
          <w:rFonts w:ascii="Times New Roman" w:hAnsi="Times New Roman" w:cs="Times New Roman"/>
          <w:sz w:val="24"/>
          <w:szCs w:val="24"/>
        </w:rPr>
        <w:t xml:space="preserve"> é desafiadora</w:t>
      </w:r>
      <w:r w:rsidR="00AA69E2" w:rsidRPr="004E313A">
        <w:rPr>
          <w:rFonts w:ascii="Times New Roman" w:hAnsi="Times New Roman" w:cs="Times New Roman"/>
          <w:color w:val="000000" w:themeColor="text1"/>
          <w:kern w:val="24"/>
          <w:sz w:val="24"/>
          <w:szCs w:val="24"/>
          <w:lang w:eastAsia="pt-BR"/>
        </w:rPr>
        <w:t xml:space="preserve"> </w:t>
      </w:r>
      <w:r w:rsidR="00AA69E2" w:rsidRPr="001314D0">
        <w:rPr>
          <w:rFonts w:ascii="Times New Roman" w:hAnsi="Times New Roman" w:cs="Times New Roman"/>
          <w:color w:val="000000" w:themeColor="text1"/>
          <w:kern w:val="24"/>
          <w:sz w:val="24"/>
          <w:szCs w:val="24"/>
          <w:lang w:eastAsia="pt-BR"/>
        </w:rPr>
        <w:t>devido à diversidade estrutural</w:t>
      </w:r>
      <w:r w:rsidR="00AA69E2" w:rsidRPr="001314D0">
        <w:rPr>
          <w:rFonts w:ascii="Times New Roman" w:hAnsi="Times New Roman" w:cs="Times New Roman"/>
          <w:sz w:val="24"/>
          <w:szCs w:val="24"/>
        </w:rPr>
        <w:t xml:space="preserve">, </w:t>
      </w:r>
      <w:r w:rsidR="00AA69E2">
        <w:rPr>
          <w:rFonts w:ascii="Times New Roman" w:hAnsi="Times New Roman" w:cs="Times New Roman"/>
          <w:sz w:val="24"/>
          <w:szCs w:val="24"/>
        </w:rPr>
        <w:t>sendo comum ocorrerem</w:t>
      </w:r>
      <w:r w:rsidR="00AA69E2" w:rsidRPr="001314D0">
        <w:rPr>
          <w:rFonts w:ascii="Times New Roman" w:hAnsi="Times New Roman" w:cs="Times New Roman"/>
          <w:sz w:val="24"/>
          <w:szCs w:val="24"/>
        </w:rPr>
        <w:t xml:space="preserve"> problemas rela</w:t>
      </w:r>
      <w:r w:rsidR="00AA69E2">
        <w:rPr>
          <w:rFonts w:ascii="Times New Roman" w:hAnsi="Times New Roman" w:cs="Times New Roman"/>
          <w:sz w:val="24"/>
          <w:szCs w:val="24"/>
        </w:rPr>
        <w:t>cionados</w:t>
      </w:r>
      <w:r w:rsidR="00AA69E2" w:rsidRPr="001314D0">
        <w:rPr>
          <w:rFonts w:ascii="Times New Roman" w:hAnsi="Times New Roman" w:cs="Times New Roman"/>
          <w:sz w:val="24"/>
          <w:szCs w:val="24"/>
        </w:rPr>
        <w:t xml:space="preserve"> à separação adequada e </w:t>
      </w:r>
      <w:r w:rsidR="00AA69E2">
        <w:rPr>
          <w:rFonts w:ascii="Times New Roman" w:hAnsi="Times New Roman" w:cs="Times New Roman"/>
          <w:sz w:val="24"/>
          <w:szCs w:val="24"/>
        </w:rPr>
        <w:t xml:space="preserve">à obtenção de </w:t>
      </w:r>
      <w:r w:rsidR="00AA69E2" w:rsidRPr="001314D0">
        <w:rPr>
          <w:rFonts w:ascii="Times New Roman" w:hAnsi="Times New Roman" w:cs="Times New Roman"/>
          <w:sz w:val="24"/>
          <w:szCs w:val="24"/>
        </w:rPr>
        <w:t>tempo</w:t>
      </w:r>
      <w:r w:rsidR="00AA69E2">
        <w:rPr>
          <w:rFonts w:ascii="Times New Roman" w:hAnsi="Times New Roman" w:cs="Times New Roman"/>
          <w:sz w:val="24"/>
          <w:szCs w:val="24"/>
        </w:rPr>
        <w:t>s</w:t>
      </w:r>
      <w:r w:rsidR="00AA69E2" w:rsidRPr="001314D0">
        <w:rPr>
          <w:rFonts w:ascii="Times New Roman" w:hAnsi="Times New Roman" w:cs="Times New Roman"/>
          <w:sz w:val="24"/>
          <w:szCs w:val="24"/>
        </w:rPr>
        <w:t xml:space="preserve"> de retenção</w:t>
      </w:r>
      <w:r w:rsidR="00AA69E2">
        <w:rPr>
          <w:rFonts w:ascii="Times New Roman" w:hAnsi="Times New Roman" w:cs="Times New Roman"/>
          <w:sz w:val="24"/>
          <w:szCs w:val="24"/>
        </w:rPr>
        <w:t xml:space="preserve"> satisfatórios</w:t>
      </w:r>
      <w:r w:rsidR="00AA69E2" w:rsidRPr="001314D0">
        <w:rPr>
          <w:rFonts w:ascii="Times New Roman" w:hAnsi="Times New Roman" w:cs="Times New Roman"/>
          <w:sz w:val="24"/>
          <w:szCs w:val="24"/>
        </w:rPr>
        <w:t>, principalmente em análise de alimentos e matrizes biológicas complexas</w:t>
      </w:r>
      <w:r w:rsidR="00AA69E2">
        <w:rPr>
          <w:rFonts w:ascii="Times New Roman" w:hAnsi="Times New Roman" w:cs="Times New Roman"/>
          <w:sz w:val="24"/>
          <w:szCs w:val="24"/>
        </w:rPr>
        <w:t xml:space="preserve"> </w:t>
      </w:r>
      <w:r w:rsidR="00AA69E2">
        <w:rPr>
          <w:rFonts w:ascii="Times New Roman" w:hAnsi="Times New Roman" w:cs="Times New Roman"/>
          <w:sz w:val="24"/>
          <w:szCs w:val="24"/>
        </w:rPr>
        <w:fldChar w:fldCharType="begin" w:fldLock="1"/>
      </w:r>
      <w:r w:rsidR="00BE0D6F">
        <w:rPr>
          <w:rFonts w:ascii="Times New Roman" w:hAnsi="Times New Roman" w:cs="Times New Roman"/>
          <w:sz w:val="24"/>
          <w:szCs w:val="24"/>
        </w:rPr>
        <w:instrText>ADDIN CSL_CITATION { "citationItems" : [ { "id" : "ITEM-1", "itemData" : { "DOI" : "10.1021/acs.jafc.6b03536", "ISSN" : "0021-8561", "abstract" : "A simple, rapid, sensitive, selective, and environmentally friendly method, based on in situ derivatization ultrasound-assisted dispersive liquid\u2013liquid microextraction (in situ DUADLLME) coupled with ultra-high-performance liquid chromatography tandem mass spectrometry (UHPLC-MS/MS) using multiple reaction monitoring (MRM) mode has been developed for the simultaneous determination of food-related biogenic amines and amino acids. A new mass-spectrometry-sensitive derivatization reagent 4\u2032-carbonyl chloride rosamine (CCR) was designed, synthesized, and first reported. Parameters and conditions of in situ DUADLLME and UHPLC-MS/MS were optimized in detail. Under the optimized conditions, the in situ DUADLLME was completed speedily (within 1 min) with high derivatization efficiencies (\u226598.5%). With the cleanup and concentration of microextraction step, good analytical performance was obtained for the analytes. The results showed that this method was accurate and practical for quantification of biogenic amines...", "author" : [ { "dropping-particle" : "", "family" : "He", "given" : "Yongrui", "non-dropping-particle" : "", "parse-names" : false, "suffix" : "" }, { "dropping-particle" : "", "family" : "Zhao", "given" : "Xian-En", "non-dropping-particle" : "", "parse-names" : false, "suffix" : "" }, { "dropping-particle" : "", "family" : "Wang", "given" : "Renjun", "non-dropping-particle" : "", "parse-names" : false, "suffix" : "" }, { "dropping-particle" : "", "family" : "Wei", "given" : "Na", "non-dropping-particle" : "", "parse-names" : false, "suffix" : "" }, { "dropping-particle" : "", "family" : "Sun", "given" : "Jing", "non-dropping-particle" : "", "parse-names" : false, "suffix" : "" }, { "dropping-particle" : "", "family" : "Dang", "given" : "Jun", "non-dropping-particle" : "", "parse-names" : false, "suffix" : "" }, { "dropping-particle" : "", "family" : "Chen", "given" : "Guang", "non-dropping-particle" : "", "parse-names" : false, "suffix" : "" }, { "dropping-particle" : "", "family" : "Liu", "given" : "Zhiqiang", "non-dropping-particle" : "", "parse-names" : false, "suffix" : "" }, { "dropping-particle" : "", "family" : "Zhu", "given" : "Shuyun", "non-dropping-particle" : "", "parse-names" : false, "suffix" : "" }, { "dropping-particle" : "", "family" : "You", "given" : "Jinmao", "non-dropping-particle" : "", "parse-names" : false, "suffix" : "" } ], "container-title" : "Journal of Agricultural and Food Chemistry", "id" : "ITEM-1", "issue" : "43", "issued" : { "date-parts" : [ [ "2016" ] ] }, "page" : "8225-8234", "title" : "Simultaneous Determination of Food-Related Biogenic Amines and Precursor Amino Acids Using in Situ Derivatization Ultrasound-Assisted Dispersive Liquid\u2013Liquid Microextraction by Ultra-High-Performance Liquid Chromatography Tandem Mass Spectrometry", "type" : "article-journal", "volume" : "64" }, "uris" : [ "http://www.mendeley.com/documents/?uuid=4493e676-bfa8-4083-a7fd-4f9f9a45f035" ] } ], "mendeley" : { "formattedCitation" : "(HE et al., 2016)", "manualFormatting" : "(HE et al., 2016, MAZZUCCO et al., 2010; TUBEROSO et al., 2015)", "plainTextFormattedCitation" : "(HE et al., 2016)", "previouslyFormattedCitation" : "(HE et al., 2016)" }, "properties" : {  }, "schema" : "https://github.com/citation-style-language/schema/raw/master/csl-citation.json" }</w:instrText>
      </w:r>
      <w:r w:rsidR="00AA69E2">
        <w:rPr>
          <w:rFonts w:ascii="Times New Roman" w:hAnsi="Times New Roman" w:cs="Times New Roman"/>
          <w:sz w:val="24"/>
          <w:szCs w:val="24"/>
        </w:rPr>
        <w:fldChar w:fldCharType="separate"/>
      </w:r>
      <w:r w:rsidR="00AA69E2" w:rsidRPr="006E25F9">
        <w:rPr>
          <w:rFonts w:ascii="Times New Roman" w:hAnsi="Times New Roman" w:cs="Times New Roman"/>
          <w:noProof/>
          <w:sz w:val="24"/>
          <w:szCs w:val="24"/>
        </w:rPr>
        <w:t>(HE et al., 2016</w:t>
      </w:r>
      <w:r w:rsidR="00AA69E2">
        <w:rPr>
          <w:rFonts w:ascii="Times New Roman" w:hAnsi="Times New Roman" w:cs="Times New Roman"/>
          <w:noProof/>
          <w:sz w:val="24"/>
          <w:szCs w:val="24"/>
        </w:rPr>
        <w:t>,</w:t>
      </w:r>
      <w:r w:rsidR="00AA69E2" w:rsidRPr="004E313A">
        <w:rPr>
          <w:rFonts w:ascii="Times New Roman" w:hAnsi="Times New Roman" w:cs="Times New Roman"/>
          <w:noProof/>
          <w:color w:val="000000" w:themeColor="text1"/>
          <w:kern w:val="24"/>
          <w:sz w:val="24"/>
          <w:szCs w:val="24"/>
          <w:lang w:eastAsia="pt-BR"/>
        </w:rPr>
        <w:t xml:space="preserve"> </w:t>
      </w:r>
      <w:r w:rsidR="00AA69E2" w:rsidRPr="00B10E54">
        <w:rPr>
          <w:rFonts w:ascii="Times New Roman" w:hAnsi="Times New Roman" w:cs="Times New Roman"/>
          <w:noProof/>
          <w:color w:val="000000" w:themeColor="text1"/>
          <w:kern w:val="24"/>
          <w:sz w:val="24"/>
          <w:szCs w:val="24"/>
          <w:lang w:eastAsia="pt-BR"/>
        </w:rPr>
        <w:t>MAZZUCCO et al., 2010; TUBEROSO et al., 2015</w:t>
      </w:r>
      <w:r w:rsidR="00AA69E2" w:rsidRPr="006E25F9">
        <w:rPr>
          <w:rFonts w:ascii="Times New Roman" w:hAnsi="Times New Roman" w:cs="Times New Roman"/>
          <w:noProof/>
          <w:sz w:val="24"/>
          <w:szCs w:val="24"/>
        </w:rPr>
        <w:t>)</w:t>
      </w:r>
      <w:r w:rsidR="00AA69E2">
        <w:rPr>
          <w:rFonts w:ascii="Times New Roman" w:hAnsi="Times New Roman" w:cs="Times New Roman"/>
          <w:sz w:val="24"/>
          <w:szCs w:val="24"/>
        </w:rPr>
        <w:fldChar w:fldCharType="end"/>
      </w:r>
      <w:r w:rsidR="00AA69E2">
        <w:rPr>
          <w:rFonts w:ascii="Times New Roman" w:hAnsi="Times New Roman" w:cs="Times New Roman"/>
          <w:color w:val="000000" w:themeColor="text1"/>
          <w:kern w:val="24"/>
          <w:sz w:val="24"/>
          <w:szCs w:val="24"/>
          <w:lang w:eastAsia="pt-BR"/>
        </w:rPr>
        <w:fldChar w:fldCharType="begin" w:fldLock="1"/>
      </w:r>
      <w:r w:rsidR="00AA69E2">
        <w:rPr>
          <w:rFonts w:ascii="Times New Roman" w:hAnsi="Times New Roman" w:cs="Times New Roman"/>
          <w:color w:val="000000" w:themeColor="text1"/>
          <w:kern w:val="24"/>
          <w:sz w:val="24"/>
          <w:szCs w:val="24"/>
          <w:lang w:eastAsia="pt-BR"/>
        </w:rPr>
        <w:instrText>ADDIN CSL_CITATION { "citationItems" : [ { "id" : "ITEM-1", "itemData" : { "DOI" : "10.1021/jf9030053", "ISBN" : "0021-8561", "ISSN" : "00218561", "PMID" : "19928988", "abstract" : "A reversed-phase high-performance liquid chromatography (HPLC) method was developed for the simultaneous determination in food of biogenic amines and their precursor amino acids after a precolumn derivatization with dansyl chloride. The chromatographic conditions, selected to be suitable for mass spectrometry detection, were optimized through experimental design and artificial neural networks. The HPLC-UV method was validated by comparing the separation results with those obtained through a HPLC method, working under the same chromatographic conditions but employing mass spectrometry detection. The HPLC-UV method was then applied to the analysis of different food samples, namely, cheese, clams, salami, and beer. For all of the matrices, recoveries (relative standard deviation always &lt;5%) always &gt;92% were obtained. The results are discussed as a function of the total biogenic amine content and of the concentration ratio between amines and precursor amino acids.", "author" : [ { "dropping-particle" : "", "family" : "Mazzucco", "given" : "Eleonora", "non-dropping-particle" : "", "parse-names" : false, "suffix" : "" }, { "dropping-particle" : "", "family" : "Gosetti", "given" : "Fabio", "non-dropping-particle" : "", "parse-names" : false, "suffix" : "" }, { "dropping-particle" : "", "family" : "Bobba", "given" : "Marco", "non-dropping-particle" : "", "parse-names" : false, "suffix" : "" }, { "dropping-particle" : "", "family" : "Marengo", "given" : "Emilio", "non-dropping-particle" : "", "parse-names" : false, "suffix" : "" }, { "dropping-particle" : "", "family" : "Robotti", "given" : "Elisa", "non-dropping-particle" : "", "parse-names" : false, "suffix" : "" }, { "dropping-particle" : "", "family" : "Gennaro", "given" : "Maria Carla", "non-dropping-particle" : "", "parse-names" : false, "suffix" : "" } ], "container-title" : "Journal of Agricultural and Food Chemistry", "id" : "ITEM-1", "issue" : "1", "issued" : { "date-parts" : [ [ "2010" ] ] }, "page" : "127-134", "title" : "High-performance liquid chromatography-ultraviolet detection method for the simultaneous determination of typical biogenic amines and precursor amino acids. applications in food chemistry", "type" : "article-journal", "volume" : "58" }, "uris" : [ "http://www.mendeley.com/documents/?uuid=7943c3d3-faf6-4aba-ad7e-d4b00e539305" ] }, { "id" : "ITEM-2", "itemData" : { "DOI" : "10.1016/j.foodchem.2014.11.120", "ISBN" : "0308-8146 (Print)\\r0308-8146 (Linking)", "ISSN" : "18737072", "PMID" : "25577047", "abstract" : "Free amino acids (AA) and biogenic amines (BA) were quantified for the first time in Cannonau and Vermentino wines, the two most popular \"Controlled Designation of Origin\" wines from Sardinia (Italy). An analytical method for the simultaneous determination of AA and BA was developed, using selective derivatization with dansyl chloride followed by HPLC with fluorescence detection. Thirty-two compounds were identified in the wines analysed. High levels of AA were found, with proline being the most abundant with average levels of 1244 \u00b1 398 and 1008 \u00b1 281 mg/L in Cannonau and Vermentino wines, respectively. BA were detected at average concentrations &lt;10 mg/L, except putrescine which reached 20.5 \u00b1 10.2 mg/L in Cannonau wines. Histamine was never detected in any Vermentino wines. \u03b3-Aminobutyric acid, 4-hydroxyproline, glycine, leucine + isoleucine and putrescine proved to be useful for differentiating Cannonau wines from Vermentino wines.", "author" : [ { "dropping-particle" : "", "family" : "Tuberoso", "given" : "Carlo Ignazio Giovanni", "non-dropping-particle" : "", "parse-names" : false, "suffix" : "" }, { "dropping-particle" : "", "family" : "Congiu", "given" : "Francesca", "non-dropping-particle" : "", "parse-names" : false, "suffix" : "" }, { "dropping-particle" : "", "family" : "Serreli", "given" : "Gabriele", "non-dropping-particle" : "", "parse-names" : false, "suffix" : "" }, { "dropping-particle" : "", "family" : "Mameli", "given" : "Stefano", "non-dropping-particle" : "", "parse-names" : false, "suffix" : "" } ], "container-title" : "Food Chemistry", "id" : "ITEM-2", "issued" : { "date-parts" : [ [ "2015" ] ] }, "page" : "29-35", "publisher" : "Elsevier Ltd", "title" : "Determination of dansylated amino acids and biogenic amines in Cannonau and Vermentino wines by HPLC-FLD", "type" : "article-journal", "volume" : "175" }, "uris" : [ "http://www.mendeley.com/documents/?uuid=2551962c-258d-4ff9-8e12-7cbf6fdc7bd4" ] } ], "mendeley" : { "formattedCitation" : "(MAZZUCCO et al., 2010; TUBEROSO et al., 2015)", "plainTextFormattedCitation" : "(MAZZUCCO et al., 2010; TUBEROSO et al., 2015)", "previouslyFormattedCitation" : "(MAZZUCCO et al., 2010; TUBEROSO et al., 2015)" }, "properties" : {  }, "schema" : "https://github.com/citation-style-language/schema/raw/master/csl-citation.json" }</w:instrText>
      </w:r>
      <w:r w:rsidR="00AA69E2">
        <w:rPr>
          <w:rFonts w:ascii="Times New Roman" w:hAnsi="Times New Roman" w:cs="Times New Roman"/>
          <w:color w:val="000000" w:themeColor="text1"/>
          <w:kern w:val="24"/>
          <w:sz w:val="24"/>
          <w:szCs w:val="24"/>
          <w:lang w:eastAsia="pt-BR"/>
        </w:rPr>
        <w:fldChar w:fldCharType="end"/>
      </w:r>
      <w:r w:rsidR="00AA69E2" w:rsidRPr="001314D0">
        <w:rPr>
          <w:rFonts w:ascii="Times New Roman" w:hAnsi="Times New Roman" w:cs="Times New Roman"/>
          <w:color w:val="000000" w:themeColor="text1"/>
          <w:kern w:val="24"/>
          <w:sz w:val="24"/>
          <w:szCs w:val="24"/>
          <w:lang w:eastAsia="pt-BR"/>
        </w:rPr>
        <w:t>.</w:t>
      </w:r>
      <w:r w:rsidR="00AA69E2">
        <w:rPr>
          <w:rFonts w:ascii="Times New Roman" w:hAnsi="Times New Roman" w:cs="Times New Roman"/>
          <w:color w:val="000000" w:themeColor="text1"/>
          <w:kern w:val="24"/>
          <w:sz w:val="24"/>
          <w:szCs w:val="24"/>
          <w:lang w:eastAsia="pt-BR"/>
        </w:rPr>
        <w:t xml:space="preserve"> </w:t>
      </w:r>
      <w:r w:rsidR="00AA69E2" w:rsidRPr="001314D0">
        <w:rPr>
          <w:rFonts w:ascii="Times New Roman" w:hAnsi="Times New Roman"/>
          <w:sz w:val="24"/>
          <w:szCs w:val="24"/>
        </w:rPr>
        <w:t xml:space="preserve">A derivação química é uma forma de minimizar estes problemas, uma vez que a adição de um grupo funcional às moléculas-alvo pode tornar o método mais sensível e seletivo, diminuindo a interferência endógena </w:t>
      </w:r>
      <w:r w:rsidR="00AA69E2">
        <w:rPr>
          <w:rFonts w:ascii="Times New Roman" w:hAnsi="Times New Roman"/>
          <w:sz w:val="24"/>
          <w:szCs w:val="24"/>
        </w:rPr>
        <w:fldChar w:fldCharType="begin" w:fldLock="1"/>
      </w:r>
      <w:r w:rsidR="00AA69E2">
        <w:rPr>
          <w:rFonts w:ascii="Times New Roman" w:hAnsi="Times New Roman"/>
          <w:sz w:val="24"/>
          <w:szCs w:val="24"/>
        </w:rPr>
        <w:instrText>ADDIN CSL_CITATION { "citationItems" : [ { "id" : "ITEM-1", "itemData" : { "DOI" : "10.1021/acs.jafc.6b03536", "ISSN" : "0021-8561", "abstract" : "A simple, rapid, sensitive, selective, and environmentally friendly method, based on in situ derivatization ultrasound-assisted dispersive liquid\u2013liquid microextraction (in situ DUADLLME) coupled with ultra-high-performance liquid chromatography tandem mass spectrometry (UHPLC-MS/MS) using multiple reaction monitoring (MRM) mode has been developed for the simultaneous determination of food-related biogenic amines and amino acids. A new mass-spectrometry-sensitive derivatization reagent 4\u2032-carbonyl chloride rosamine (CCR) was designed, synthesized, and first reported. Parameters and conditions of in situ DUADLLME and UHPLC-MS/MS were optimized in detail. Under the optimized conditions, the in situ DUADLLME was completed speedily (within 1 min) with high derivatization efficiencies (\u226598.5%). With the cleanup and concentration of microextraction step, good analytical performance was obtained for the analytes. The results showed that this method was accurate and practical for quantification of biogenic amines...", "author" : [ { "dropping-particle" : "", "family" : "He", "given" : "Yongrui", "non-dropping-particle" : "", "parse-names" : false, "suffix" : "" }, { "dropping-particle" : "", "family" : "Zhao", "given" : "Xian-En", "non-dropping-particle" : "", "parse-names" : false, "suffix" : "" }, { "dropping-particle" : "", "family" : "Wang", "given" : "Renjun", "non-dropping-particle" : "", "parse-names" : false, "suffix" : "" }, { "dropping-particle" : "", "family" : "Wei", "given" : "Na", "non-dropping-particle" : "", "parse-names" : false, "suffix" : "" }, { "dropping-particle" : "", "family" : "Sun", "given" : "Jing", "non-dropping-particle" : "", "parse-names" : false, "suffix" : "" }, { "dropping-particle" : "", "family" : "Dang", "given" : "Jun", "non-dropping-particle" : "", "parse-names" : false, "suffix" : "" }, { "dropping-particle" : "", "family" : "Chen", "given" : "Guang", "non-dropping-particle" : "", "parse-names" : false, "suffix" : "" }, { "dropping-particle" : "", "family" : "Liu", "given" : "Zhiqiang", "non-dropping-particle" : "", "parse-names" : false, "suffix" : "" }, { "dropping-particle" : "", "family" : "Zhu", "given" : "Shuyun", "non-dropping-particle" : "", "parse-names" : false, "suffix" : "" }, { "dropping-particle" : "", "family" : "You", "given" : "Jinmao", "non-dropping-particle" : "", "parse-names" : false, "suffix" : "" } ], "container-title" : "Journal of Agricultural and Food Chemistry", "id" : "ITEM-1", "issue" : "43", "issued" : { "date-parts" : [ [ "2016" ] ] }, "page" : "8225-8234", "title" : "Simultaneous Determination of Food-Related Biogenic Amines and Precursor Amino Acids Using in Situ Derivatization Ultrasound-Assisted Dispersive Liquid\u2013Liquid Microextraction by Ultra-High-Performance Liquid Chromatography Tandem Mass Spectrometry", "type" : "article-journal", "volume" : "64" }, "uris" : [ "http://www.mendeley.com/documents/?uuid=4493e676-bfa8-4083-a7fd-4f9f9a45f035" ] } ], "mendeley" : { "formattedCitation" : "(HE et al., 2016)", "plainTextFormattedCitation" : "(HE et al., 2016)", "previouslyFormattedCitation" : "(HE et al., 2016)" }, "properties" : {  }, "schema" : "https://github.com/citation-style-language/schema/raw/master/csl-citation.json" }</w:instrText>
      </w:r>
      <w:r w:rsidR="00AA69E2">
        <w:rPr>
          <w:rFonts w:ascii="Times New Roman" w:hAnsi="Times New Roman"/>
          <w:sz w:val="24"/>
          <w:szCs w:val="24"/>
        </w:rPr>
        <w:fldChar w:fldCharType="separate"/>
      </w:r>
      <w:r w:rsidR="00AA69E2" w:rsidRPr="00B10E54">
        <w:rPr>
          <w:rFonts w:ascii="Times New Roman" w:hAnsi="Times New Roman"/>
          <w:noProof/>
          <w:sz w:val="24"/>
          <w:szCs w:val="24"/>
        </w:rPr>
        <w:t>(HE et al., 2016)</w:t>
      </w:r>
      <w:r w:rsidR="00AA69E2">
        <w:rPr>
          <w:rFonts w:ascii="Times New Roman" w:hAnsi="Times New Roman"/>
          <w:sz w:val="24"/>
          <w:szCs w:val="24"/>
        </w:rPr>
        <w:fldChar w:fldCharType="end"/>
      </w:r>
      <w:r w:rsidR="00AA69E2" w:rsidRPr="001314D0">
        <w:rPr>
          <w:rFonts w:ascii="Times New Roman" w:hAnsi="Times New Roman"/>
          <w:sz w:val="24"/>
          <w:szCs w:val="24"/>
        </w:rPr>
        <w:t xml:space="preserve">. </w:t>
      </w:r>
      <w:r w:rsidR="00AA69E2" w:rsidRPr="001314D0">
        <w:rPr>
          <w:rFonts w:ascii="Times New Roman" w:hAnsi="Times New Roman" w:cs="Times New Roman"/>
          <w:sz w:val="24"/>
          <w:szCs w:val="24"/>
        </w:rPr>
        <w:t xml:space="preserve">Para amostras complexas como produtos fermentados, onde a coexistência de aminas e aminoácidos pode ser prevista, espera-se que ambos sejam </w:t>
      </w:r>
      <w:r w:rsidR="00AA69E2">
        <w:rPr>
          <w:rFonts w:ascii="Times New Roman" w:hAnsi="Times New Roman" w:cs="Times New Roman"/>
          <w:sz w:val="24"/>
          <w:szCs w:val="24"/>
        </w:rPr>
        <w:t>extraídos</w:t>
      </w:r>
      <w:r w:rsidR="00AA69E2" w:rsidRPr="001314D0">
        <w:rPr>
          <w:rFonts w:ascii="Times New Roman" w:hAnsi="Times New Roman" w:cs="Times New Roman"/>
          <w:sz w:val="24"/>
          <w:szCs w:val="24"/>
        </w:rPr>
        <w:t xml:space="preserve"> </w:t>
      </w:r>
      <w:r w:rsidR="00AA69E2">
        <w:rPr>
          <w:rFonts w:ascii="Times New Roman" w:hAnsi="Times New Roman" w:cs="Times New Roman"/>
          <w:sz w:val="24"/>
          <w:szCs w:val="24"/>
        </w:rPr>
        <w:t>simultaneamente</w:t>
      </w:r>
      <w:r w:rsidR="00AA69E2" w:rsidRPr="001314D0">
        <w:rPr>
          <w:rFonts w:ascii="Times New Roman" w:hAnsi="Times New Roman" w:cs="Times New Roman"/>
          <w:sz w:val="24"/>
          <w:szCs w:val="24"/>
        </w:rPr>
        <w:t xml:space="preserve"> na etapa de </w:t>
      </w:r>
      <w:r w:rsidR="00AA69E2">
        <w:rPr>
          <w:rFonts w:ascii="Times New Roman" w:hAnsi="Times New Roman" w:cs="Times New Roman"/>
          <w:sz w:val="24"/>
          <w:szCs w:val="24"/>
        </w:rPr>
        <w:t>preparo de amostras</w:t>
      </w:r>
      <w:r w:rsidR="00AA69E2" w:rsidRPr="001314D0">
        <w:rPr>
          <w:rFonts w:ascii="Times New Roman" w:hAnsi="Times New Roman" w:cs="Times New Roman"/>
          <w:sz w:val="24"/>
          <w:szCs w:val="24"/>
        </w:rPr>
        <w:t xml:space="preserve"> e a derivação ocorra de forma simultânea para as duas classes de compostos aminados, dependendo do agente derivante empregado </w:t>
      </w:r>
      <w:r w:rsidR="00AA69E2">
        <w:rPr>
          <w:rFonts w:ascii="Times New Roman" w:hAnsi="Times New Roman" w:cs="Times New Roman"/>
          <w:sz w:val="24"/>
          <w:szCs w:val="24"/>
        </w:rPr>
        <w:fldChar w:fldCharType="begin" w:fldLock="1"/>
      </w:r>
      <w:r w:rsidR="00AA69E2">
        <w:rPr>
          <w:rFonts w:ascii="Times New Roman" w:hAnsi="Times New Roman" w:cs="Times New Roman"/>
          <w:sz w:val="24"/>
          <w:szCs w:val="24"/>
        </w:rPr>
        <w:instrText>ADDIN CSL_CITATION { "citationItems" : [ { "id" : "ITEM-1", "itemData" : { "DOI" : "10.1016/j.jchromb.2012.12.006", "ISBN" : "1570-0232", "ISSN" : "15700232", "PMID" : "23294548", "abstract" : "A new UHPLC method for the simultaneous determination of amino acids and biogenic amines in a single run, and its first application to profile ripened acid-curd cheeses was presented. After pre-column derivatization with 6-aminoquinolyl-. N-hydroxy succinimidyl carbamate (AQC), 23 amino acids and 15 amines were separated in 9. min only (12. min total run time), and eluates monitored using their UV response at 249. nm. Limits of detection (0.05-0.29. mg/100. g) and quantification (0.16-0.97. mg/100. g), repeatability for sample preparation (1.0-6.1% RSD) and method recoveries (83-120%) were found suitable for cheese analysis. In total, 47 acid-curd cheeses classified into sub-groups like cooked, Quargel-type or grey cheeses were analyzed for their free amino acid and amine (histamine, tyramine, putrescine, cadaverine, and tryptamine) contents, which (as expected) were highlighted by a great variability. Total free amino acid levels ranged between less than 100 and more than 4000. mg/100. g (median 567. mg/100. g), implying that for some cheeses less or not ripened/fresh quark was used for production or, in contrast, a higher degree of proteolysis had occurred. For the sum of biogenic amines, median concentration was determined at 7.0. mg/100. g, while only 5% of all cheeses had levels higher than 161.9. mg/100. g. Thus, the obtained results suggest quite acceptable biogenic amine le</w:instrText>
      </w:r>
      <w:r w:rsidR="00AA69E2" w:rsidRPr="00AA69E2">
        <w:rPr>
          <w:rFonts w:ascii="Times New Roman" w:hAnsi="Times New Roman" w:cs="Times New Roman"/>
          <w:sz w:val="24"/>
          <w:szCs w:val="24"/>
        </w:rPr>
        <w:instrText>vels for (mostly underrated) ripened acid-curd cheeses, although partly exceptional high concentrations (&gt;250. mg/100. g) were indeed observed in individual samples. \u00a9 2012 Elsevier B.V.", "author" : [ { "dropping-particle" : "", "family" : "Fiechter", "given" : "Gregor", "non-dropping-particle" : "", "parse-names" : false, "suffix" : "" }, { "dropping-particle" : "", "family" : "Sivec", "given" : "Gerald", "non-dropping-particle" : "", "parse-names" : false, "suffix" : "" }, { "dropping-particle" : "", "family" : "Mayer", "given" : "Helmut K.", "non-dropping-particle" : "", "parse-names" : false, "suffix" : "" } ], "container-title" : "Journal of Chromatography B: Analytical Technologies in the Biomedical and Life Sciences", "id" : "ITEM-1", "issued" : { "date-parts" : [ [ "2013" ] ] }, "page" : "191-200", "publisher" : "Elsevier B.V.", "title" : "Application of UHPLC for the simultaneous analysis of free amino acids and biogenic amines in ripened acid-curd cheeses", "type" : "article-journal", "volume" : "927" }, "uris" : [ "http://www.mendeley.com/documents/?uuid=520fcfeb-ee32-422d-a3e6-306d26a31be3" ] } ], "mendeley" : { "formattedCitation" : "(FIECHTER; SIVEC; MAYER, 2013)", "manualFormatting" : "(FIECHTER et al., 2013)", "plainTextFormattedCitation" : "(FIECHTER; SIVEC; MAYER, 2013)", "previouslyFormattedCitation" : "(FIECHTER; SIVEC; MAYER, 2013)" }, "properties" : {  }, "schema" : "https://github.com/citation-style-language/schema/raw/master/csl-citation.json" }</w:instrText>
      </w:r>
      <w:r w:rsidR="00AA69E2">
        <w:rPr>
          <w:rFonts w:ascii="Times New Roman" w:hAnsi="Times New Roman" w:cs="Times New Roman"/>
          <w:sz w:val="24"/>
          <w:szCs w:val="24"/>
        </w:rPr>
        <w:fldChar w:fldCharType="separate"/>
      </w:r>
      <w:r w:rsidR="00AA69E2" w:rsidRPr="00AA69E2">
        <w:rPr>
          <w:rFonts w:ascii="Times New Roman" w:hAnsi="Times New Roman" w:cs="Times New Roman"/>
          <w:noProof/>
          <w:sz w:val="24"/>
          <w:szCs w:val="24"/>
        </w:rPr>
        <w:t>(FIECHTER et al., 2013)</w:t>
      </w:r>
      <w:r w:rsidR="00AA69E2">
        <w:rPr>
          <w:rFonts w:ascii="Times New Roman" w:hAnsi="Times New Roman" w:cs="Times New Roman"/>
          <w:sz w:val="24"/>
          <w:szCs w:val="24"/>
        </w:rPr>
        <w:fldChar w:fldCharType="end"/>
      </w:r>
      <w:r w:rsidR="00AA69E2" w:rsidRPr="00AA69E2">
        <w:rPr>
          <w:rFonts w:ascii="Times New Roman" w:hAnsi="Times New Roman" w:cs="Times New Roman"/>
          <w:sz w:val="24"/>
          <w:szCs w:val="24"/>
        </w:rPr>
        <w:t>.</w:t>
      </w:r>
    </w:p>
    <w:p w14:paraId="766EAD92" w14:textId="6D333786" w:rsidR="0052616B" w:rsidRDefault="00AA69E2" w:rsidP="0052616B">
      <w:pPr>
        <w:spacing w:after="0" w:line="360" w:lineRule="auto"/>
        <w:ind w:firstLine="357"/>
        <w:jc w:val="both"/>
        <w:rPr>
          <w:rFonts w:ascii="Times New Roman" w:hAnsi="Times New Roman" w:cs="Times New Roman"/>
          <w:sz w:val="24"/>
          <w:szCs w:val="24"/>
        </w:rPr>
      </w:pPr>
      <w:r w:rsidRPr="00AA69E2">
        <w:rPr>
          <w:rFonts w:ascii="Times New Roman" w:hAnsi="Times New Roman" w:cs="Times New Roman"/>
          <w:sz w:val="24"/>
          <w:szCs w:val="24"/>
        </w:rPr>
        <w:t xml:space="preserve">Cada tipo de queijo tem seu próprio perfil de aminas biogênicas e aminoácidos livres, resultantes das suas reações específicas de degradação, </w:t>
      </w:r>
      <w:proofErr w:type="spellStart"/>
      <w:r w:rsidRPr="00AA69E2">
        <w:rPr>
          <w:rFonts w:ascii="Times New Roman" w:hAnsi="Times New Roman" w:cs="Times New Roman"/>
          <w:sz w:val="24"/>
          <w:szCs w:val="24"/>
        </w:rPr>
        <w:t>interconversão</w:t>
      </w:r>
      <w:proofErr w:type="spellEnd"/>
      <w:r w:rsidRPr="00AA69E2">
        <w:rPr>
          <w:rFonts w:ascii="Times New Roman" w:hAnsi="Times New Roman" w:cs="Times New Roman"/>
          <w:sz w:val="24"/>
          <w:szCs w:val="24"/>
        </w:rPr>
        <w:t xml:space="preserve"> e síntese</w:t>
      </w:r>
      <w:r w:rsidR="0052616B">
        <w:rPr>
          <w:rFonts w:ascii="Times New Roman" w:hAnsi="Times New Roman" w:cs="Times New Roman"/>
          <w:sz w:val="24"/>
          <w:szCs w:val="24"/>
        </w:rPr>
        <w:t xml:space="preserve"> </w:t>
      </w:r>
      <w:r w:rsidR="0052616B">
        <w:rPr>
          <w:rFonts w:ascii="Times New Roman" w:hAnsi="Times New Roman" w:cs="Times New Roman"/>
          <w:sz w:val="24"/>
          <w:szCs w:val="24"/>
        </w:rPr>
        <w:fldChar w:fldCharType="begin" w:fldLock="1"/>
      </w:r>
      <w:r w:rsidR="0052616B">
        <w:rPr>
          <w:rFonts w:ascii="Times New Roman" w:hAnsi="Times New Roman" w:cs="Times New Roman"/>
          <w:sz w:val="24"/>
          <w:szCs w:val="24"/>
        </w:rPr>
        <w:instrText>ADDIN CSL_CITATION { "citationItems" : [ { "id" : "ITEM-1", "itemData" : { "DOI" : "10.1007/978-1-4615-2143-3", "ISBN" : "978-1-4613-5895-4", "author" : [ { "dropping-particle" : "", "family" : "Bakker", "given" : "J.", "non-dropping-particle" : "", "parse-names" : false, "suffix" : "" }, { "dropping-particle" : "", "family" : "Law", "given" : "B. A.", "non-dropping-particle" : "", "parse-names" : false, "suffix" : "" } ], "chapter-number" : "18", "container-title" : "Understanding Natural Flavours", "edition" : "1", "editor" : [ { "dropping-particle" : "", "family" : "Piggott", "given" : "J. R.", "non-dropping-particle" : "", "parse-names" : false, "suffix" : "" }, { "dropping-particle" : "", "family" : "Paterson", "given" : "A.", "non-dropping-particle" : "", "parse-names" : false, "suffix" : "" } ], "id" : "ITEM-1", "issued" : { "date-parts" : [ [ "1994" ] ] }, "page" : "283-297", "publisher" : "Springer Science", "title" : "Cheese flavour", "type" : "chapter" }, "uris" : [ "http://www.mendeley.com/documents/?uuid=01fc01db-ca37-446c-8364-bbe7cfc9e7c1" ] } ], "mendeley" : { "formattedCitation" : "(BAKKER; LAW, 1994)", "plainTextFormattedCitation" : "(BAKKER; LAW, 1994)", "previouslyFormattedCitation" : "(BAKKER; LAW, 1994)" }, "properties" : {  }, "schema" : "https://github.com/citation-style-language/schema/raw/master/csl-citation.json" }</w:instrText>
      </w:r>
      <w:r w:rsidR="0052616B">
        <w:rPr>
          <w:rFonts w:ascii="Times New Roman" w:hAnsi="Times New Roman" w:cs="Times New Roman"/>
          <w:sz w:val="24"/>
          <w:szCs w:val="24"/>
        </w:rPr>
        <w:fldChar w:fldCharType="separate"/>
      </w:r>
      <w:r w:rsidR="0052616B" w:rsidRPr="0052616B">
        <w:rPr>
          <w:rFonts w:ascii="Times New Roman" w:hAnsi="Times New Roman" w:cs="Times New Roman"/>
          <w:noProof/>
          <w:sz w:val="24"/>
          <w:szCs w:val="24"/>
        </w:rPr>
        <w:t>(BAKKER; LAW, 1994)</w:t>
      </w:r>
      <w:r w:rsidR="0052616B">
        <w:rPr>
          <w:rFonts w:ascii="Times New Roman" w:hAnsi="Times New Roman" w:cs="Times New Roman"/>
          <w:sz w:val="24"/>
          <w:szCs w:val="24"/>
        </w:rPr>
        <w:fldChar w:fldCharType="end"/>
      </w:r>
      <w:r w:rsidRPr="001314D0">
        <w:rPr>
          <w:rFonts w:ascii="Times New Roman" w:hAnsi="Times New Roman" w:cs="Times New Roman"/>
          <w:sz w:val="24"/>
          <w:szCs w:val="24"/>
        </w:rPr>
        <w:t xml:space="preserve">. Portanto torna-se fundamental conhecer essas substâncias e estudar sua presença em queijos de </w:t>
      </w:r>
      <w:r w:rsidR="007E0F57">
        <w:rPr>
          <w:rFonts w:ascii="Times New Roman" w:hAnsi="Times New Roman" w:cs="Times New Roman"/>
          <w:sz w:val="24"/>
          <w:szCs w:val="24"/>
        </w:rPr>
        <w:t>diversos tipos</w:t>
      </w:r>
      <w:r w:rsidRPr="001314D0">
        <w:rPr>
          <w:rFonts w:ascii="Times New Roman" w:hAnsi="Times New Roman" w:cs="Times New Roman"/>
          <w:sz w:val="24"/>
          <w:szCs w:val="24"/>
        </w:rPr>
        <w:t xml:space="preserve">. </w:t>
      </w:r>
      <w:r w:rsidR="00E74BB1">
        <w:rPr>
          <w:rFonts w:ascii="Times New Roman" w:hAnsi="Times New Roman" w:cs="Times New Roman"/>
          <w:sz w:val="24"/>
          <w:szCs w:val="24"/>
        </w:rPr>
        <w:t>Nesse contexto</w:t>
      </w:r>
      <w:r w:rsidR="00E74BB1" w:rsidRPr="001314D0">
        <w:rPr>
          <w:rFonts w:ascii="Times New Roman" w:hAnsi="Times New Roman" w:cs="Times New Roman"/>
          <w:sz w:val="24"/>
          <w:szCs w:val="24"/>
        </w:rPr>
        <w:t xml:space="preserve">, </w:t>
      </w:r>
      <w:r w:rsidR="007E0F57">
        <w:rPr>
          <w:rFonts w:ascii="Times New Roman" w:hAnsi="Times New Roman" w:cs="Times New Roman"/>
          <w:sz w:val="24"/>
          <w:szCs w:val="24"/>
        </w:rPr>
        <w:t>esse trabalho teve como objetivo</w:t>
      </w:r>
      <w:r w:rsidR="0052616B" w:rsidRPr="001314D0">
        <w:rPr>
          <w:rFonts w:ascii="Times New Roman" w:hAnsi="Times New Roman" w:cs="Times New Roman"/>
          <w:sz w:val="24"/>
          <w:szCs w:val="24"/>
        </w:rPr>
        <w:t xml:space="preserve"> </w:t>
      </w:r>
      <w:r w:rsidR="007E0F57">
        <w:rPr>
          <w:rFonts w:ascii="Times New Roman" w:hAnsi="Times New Roman" w:cs="Times New Roman"/>
          <w:sz w:val="24"/>
          <w:szCs w:val="24"/>
        </w:rPr>
        <w:t>determinar</w:t>
      </w:r>
      <w:r w:rsidR="0052616B" w:rsidRPr="001314D0">
        <w:rPr>
          <w:rFonts w:ascii="Times New Roman" w:hAnsi="Times New Roman" w:cs="Times New Roman"/>
          <w:sz w:val="24"/>
          <w:szCs w:val="24"/>
        </w:rPr>
        <w:t xml:space="preserve"> parâmetros de desempenho para um método </w:t>
      </w:r>
      <w:r w:rsidR="0052616B">
        <w:rPr>
          <w:rFonts w:ascii="Times New Roman" w:hAnsi="Times New Roman" w:cs="Times New Roman"/>
          <w:sz w:val="24"/>
          <w:szCs w:val="24"/>
        </w:rPr>
        <w:t>de cromatografia líquida de ultra eficiência</w:t>
      </w:r>
      <w:r w:rsidR="0052616B" w:rsidRPr="001314D0">
        <w:rPr>
          <w:rFonts w:ascii="Times New Roman" w:hAnsi="Times New Roman" w:cs="Times New Roman"/>
          <w:sz w:val="24"/>
          <w:szCs w:val="24"/>
        </w:rPr>
        <w:t xml:space="preserve"> de determinação simultânea de </w:t>
      </w:r>
      <w:r w:rsidR="0052616B">
        <w:rPr>
          <w:rFonts w:ascii="Times New Roman" w:hAnsi="Times New Roman" w:cs="Times New Roman"/>
          <w:sz w:val="24"/>
          <w:szCs w:val="24"/>
        </w:rPr>
        <w:t>19</w:t>
      </w:r>
      <w:r w:rsidR="0052616B" w:rsidRPr="001314D0">
        <w:rPr>
          <w:rFonts w:ascii="Times New Roman" w:hAnsi="Times New Roman" w:cs="Times New Roman"/>
          <w:sz w:val="24"/>
          <w:szCs w:val="24"/>
        </w:rPr>
        <w:t xml:space="preserve"> aminoácidos livres, 10 aminas bioativas e </w:t>
      </w:r>
      <w:r w:rsidR="00E74BB1">
        <w:rPr>
          <w:rFonts w:ascii="Times New Roman" w:hAnsi="Times New Roman" w:cs="Times New Roman"/>
          <w:sz w:val="24"/>
          <w:szCs w:val="24"/>
        </w:rPr>
        <w:t xml:space="preserve">do </w:t>
      </w:r>
      <w:r w:rsidR="0052616B" w:rsidRPr="001314D0">
        <w:rPr>
          <w:rFonts w:ascii="Times New Roman" w:hAnsi="Times New Roman" w:cs="Times New Roman"/>
          <w:sz w:val="24"/>
          <w:szCs w:val="24"/>
        </w:rPr>
        <w:t xml:space="preserve">íon amônio, em quatro </w:t>
      </w:r>
      <w:r w:rsidR="007E0F57">
        <w:rPr>
          <w:rFonts w:ascii="Times New Roman" w:hAnsi="Times New Roman" w:cs="Times New Roman"/>
          <w:sz w:val="24"/>
          <w:szCs w:val="24"/>
        </w:rPr>
        <w:t>tipos</w:t>
      </w:r>
      <w:r w:rsidR="0052616B" w:rsidRPr="001314D0">
        <w:rPr>
          <w:rFonts w:ascii="Times New Roman" w:hAnsi="Times New Roman" w:cs="Times New Roman"/>
          <w:sz w:val="24"/>
          <w:szCs w:val="24"/>
        </w:rPr>
        <w:t xml:space="preserve"> de queijos produzidos no Brasil: </w:t>
      </w:r>
      <w:r w:rsidR="00F9069A">
        <w:rPr>
          <w:rFonts w:ascii="Times New Roman" w:hAnsi="Times New Roman" w:cs="Times New Roman"/>
          <w:sz w:val="24"/>
          <w:szCs w:val="24"/>
        </w:rPr>
        <w:t>M</w:t>
      </w:r>
      <w:r w:rsidR="00610CC4">
        <w:rPr>
          <w:rFonts w:ascii="Times New Roman" w:hAnsi="Times New Roman" w:cs="Times New Roman"/>
          <w:sz w:val="24"/>
          <w:szCs w:val="24"/>
        </w:rPr>
        <w:t>ussa</w:t>
      </w:r>
      <w:r w:rsidR="0052616B" w:rsidRPr="001314D0">
        <w:rPr>
          <w:rFonts w:ascii="Times New Roman" w:hAnsi="Times New Roman" w:cs="Times New Roman"/>
          <w:sz w:val="24"/>
          <w:szCs w:val="24"/>
        </w:rPr>
        <w:t xml:space="preserve">rela, </w:t>
      </w:r>
      <w:r w:rsidR="00F9069A">
        <w:rPr>
          <w:rFonts w:ascii="Times New Roman" w:hAnsi="Times New Roman" w:cs="Times New Roman"/>
          <w:sz w:val="24"/>
          <w:szCs w:val="24"/>
        </w:rPr>
        <w:t>P</w:t>
      </w:r>
      <w:r w:rsidR="0052616B" w:rsidRPr="001314D0">
        <w:rPr>
          <w:rFonts w:ascii="Times New Roman" w:hAnsi="Times New Roman" w:cs="Times New Roman"/>
          <w:sz w:val="24"/>
          <w:szCs w:val="24"/>
        </w:rPr>
        <w:t xml:space="preserve">rato, </w:t>
      </w:r>
      <w:r w:rsidR="00F9069A">
        <w:rPr>
          <w:rFonts w:ascii="Times New Roman" w:hAnsi="Times New Roman" w:cs="Times New Roman"/>
          <w:sz w:val="24"/>
          <w:szCs w:val="24"/>
        </w:rPr>
        <w:t>P</w:t>
      </w:r>
      <w:r w:rsidR="0052616B" w:rsidRPr="001314D0">
        <w:rPr>
          <w:rFonts w:ascii="Times New Roman" w:hAnsi="Times New Roman" w:cs="Times New Roman"/>
          <w:sz w:val="24"/>
          <w:szCs w:val="24"/>
        </w:rPr>
        <w:t xml:space="preserve">armesão e </w:t>
      </w:r>
      <w:r w:rsidR="00F9069A">
        <w:rPr>
          <w:rFonts w:ascii="Times New Roman" w:hAnsi="Times New Roman" w:cs="Times New Roman"/>
          <w:sz w:val="24"/>
          <w:szCs w:val="24"/>
        </w:rPr>
        <w:t>G</w:t>
      </w:r>
      <w:r w:rsidR="0052616B" w:rsidRPr="001314D0">
        <w:rPr>
          <w:rFonts w:ascii="Times New Roman" w:hAnsi="Times New Roman" w:cs="Times New Roman"/>
          <w:sz w:val="24"/>
          <w:szCs w:val="24"/>
        </w:rPr>
        <w:t>orgonzola</w:t>
      </w:r>
      <w:r w:rsidR="00E74BB1">
        <w:rPr>
          <w:rFonts w:ascii="Times New Roman" w:hAnsi="Times New Roman" w:cs="Times New Roman"/>
          <w:sz w:val="24"/>
          <w:szCs w:val="24"/>
        </w:rPr>
        <w:t>.</w:t>
      </w:r>
    </w:p>
    <w:p w14:paraId="00FDCD58" w14:textId="77777777" w:rsidR="00FE58A8" w:rsidRDefault="00FE58A8" w:rsidP="00FE58A8">
      <w:pPr>
        <w:spacing w:after="0" w:line="360" w:lineRule="auto"/>
        <w:jc w:val="both"/>
        <w:rPr>
          <w:rFonts w:ascii="Times New Roman" w:hAnsi="Times New Roman" w:cs="Times New Roman"/>
          <w:b/>
          <w:sz w:val="24"/>
          <w:szCs w:val="24"/>
        </w:rPr>
      </w:pPr>
    </w:p>
    <w:p w14:paraId="04EFD806" w14:textId="6FBDBF01" w:rsidR="007830B2" w:rsidRPr="00FE58A8" w:rsidRDefault="00FE58A8" w:rsidP="00FE58A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DD5FC3" w:rsidRPr="001314D0">
        <w:rPr>
          <w:rFonts w:ascii="Times New Roman" w:hAnsi="Times New Roman" w:cs="Times New Roman"/>
          <w:b/>
          <w:sz w:val="24"/>
          <w:szCs w:val="24"/>
        </w:rPr>
        <w:t xml:space="preserve">. </w:t>
      </w:r>
      <w:r w:rsidR="007830B2" w:rsidRPr="001314D0">
        <w:rPr>
          <w:rFonts w:ascii="Times New Roman" w:hAnsi="Times New Roman" w:cs="Times New Roman"/>
          <w:b/>
          <w:sz w:val="24"/>
          <w:szCs w:val="24"/>
        </w:rPr>
        <w:t>Materia</w:t>
      </w:r>
      <w:r w:rsidR="00AA69E2">
        <w:rPr>
          <w:rFonts w:ascii="Times New Roman" w:hAnsi="Times New Roman" w:cs="Times New Roman"/>
          <w:b/>
          <w:sz w:val="24"/>
          <w:szCs w:val="24"/>
        </w:rPr>
        <w:t>l</w:t>
      </w:r>
      <w:r w:rsidR="007830B2" w:rsidRPr="001314D0">
        <w:rPr>
          <w:rFonts w:ascii="Times New Roman" w:hAnsi="Times New Roman" w:cs="Times New Roman"/>
          <w:b/>
          <w:sz w:val="24"/>
          <w:szCs w:val="24"/>
        </w:rPr>
        <w:t xml:space="preserve"> e Métodos</w:t>
      </w:r>
    </w:p>
    <w:p w14:paraId="2B218456" w14:textId="77777777" w:rsidR="007265EE" w:rsidRPr="001314D0" w:rsidRDefault="007265EE">
      <w:pPr>
        <w:rPr>
          <w:rFonts w:ascii="Times New Roman" w:hAnsi="Times New Roman" w:cs="Times New Roman"/>
          <w:b/>
          <w:sz w:val="24"/>
          <w:szCs w:val="24"/>
        </w:rPr>
      </w:pPr>
    </w:p>
    <w:p w14:paraId="003F15EE" w14:textId="72652317" w:rsidR="007830B2" w:rsidRDefault="00DD5FC3">
      <w:pPr>
        <w:rPr>
          <w:rFonts w:ascii="Times New Roman" w:hAnsi="Times New Roman" w:cs="Times New Roman"/>
          <w:b/>
          <w:sz w:val="24"/>
          <w:szCs w:val="24"/>
        </w:rPr>
      </w:pPr>
      <w:r w:rsidRPr="001314D0">
        <w:rPr>
          <w:rFonts w:ascii="Times New Roman" w:hAnsi="Times New Roman" w:cs="Times New Roman"/>
          <w:b/>
          <w:sz w:val="24"/>
          <w:szCs w:val="24"/>
        </w:rPr>
        <w:t xml:space="preserve">2.1 </w:t>
      </w:r>
      <w:r w:rsidR="007830B2" w:rsidRPr="001314D0">
        <w:rPr>
          <w:rFonts w:ascii="Times New Roman" w:hAnsi="Times New Roman" w:cs="Times New Roman"/>
          <w:b/>
          <w:sz w:val="24"/>
          <w:szCs w:val="24"/>
        </w:rPr>
        <w:t>Materia</w:t>
      </w:r>
      <w:r w:rsidR="00AA69E2">
        <w:rPr>
          <w:rFonts w:ascii="Times New Roman" w:hAnsi="Times New Roman" w:cs="Times New Roman"/>
          <w:b/>
          <w:sz w:val="24"/>
          <w:szCs w:val="24"/>
        </w:rPr>
        <w:t>l</w:t>
      </w:r>
    </w:p>
    <w:p w14:paraId="2D003061" w14:textId="77777777" w:rsidR="00860715" w:rsidRPr="001314D0" w:rsidRDefault="00860715">
      <w:pPr>
        <w:rPr>
          <w:rFonts w:ascii="Times New Roman" w:hAnsi="Times New Roman" w:cs="Times New Roman"/>
          <w:b/>
          <w:sz w:val="24"/>
          <w:szCs w:val="24"/>
        </w:rPr>
      </w:pPr>
    </w:p>
    <w:p w14:paraId="44866960" w14:textId="267D79FB" w:rsidR="00DD5FC3" w:rsidRPr="001314D0" w:rsidRDefault="00DD5FC3">
      <w:pPr>
        <w:rPr>
          <w:rFonts w:ascii="Times New Roman" w:hAnsi="Times New Roman" w:cs="Times New Roman"/>
          <w:b/>
          <w:sz w:val="24"/>
          <w:szCs w:val="24"/>
        </w:rPr>
      </w:pPr>
      <w:r w:rsidRPr="001314D0">
        <w:rPr>
          <w:rFonts w:ascii="Times New Roman" w:hAnsi="Times New Roman" w:cs="Times New Roman"/>
          <w:b/>
          <w:sz w:val="24"/>
          <w:szCs w:val="24"/>
        </w:rPr>
        <w:t>2.1.1 Reagentes</w:t>
      </w:r>
    </w:p>
    <w:p w14:paraId="72775114" w14:textId="77777777" w:rsidR="005C4B96" w:rsidRPr="008643D2" w:rsidRDefault="007830B2" w:rsidP="005C4B96">
      <w:pPr>
        <w:spacing w:after="0" w:line="360" w:lineRule="auto"/>
        <w:ind w:firstLine="357"/>
        <w:jc w:val="both"/>
        <w:rPr>
          <w:rFonts w:ascii="Times New Roman" w:hAnsi="Times New Roman" w:cs="Times New Roman"/>
          <w:szCs w:val="24"/>
        </w:rPr>
      </w:pPr>
      <w:r w:rsidRPr="001314D0">
        <w:rPr>
          <w:rFonts w:ascii="Times New Roman" w:hAnsi="Times New Roman" w:cs="Times New Roman"/>
          <w:sz w:val="24"/>
          <w:szCs w:val="24"/>
        </w:rPr>
        <w:t xml:space="preserve">Os reagentes utilizados nas análises </w:t>
      </w:r>
      <w:r w:rsidR="00E74BB1">
        <w:rPr>
          <w:rFonts w:ascii="Times New Roman" w:hAnsi="Times New Roman" w:cs="Times New Roman"/>
          <w:sz w:val="24"/>
          <w:szCs w:val="24"/>
        </w:rPr>
        <w:t>cromatográficas</w:t>
      </w:r>
      <w:r w:rsidRPr="001314D0">
        <w:rPr>
          <w:rFonts w:ascii="Times New Roman" w:hAnsi="Times New Roman" w:cs="Times New Roman"/>
          <w:sz w:val="24"/>
          <w:szCs w:val="24"/>
        </w:rPr>
        <w:t xml:space="preserve"> </w:t>
      </w:r>
      <w:r w:rsidR="00E74BB1">
        <w:rPr>
          <w:rFonts w:ascii="Times New Roman" w:hAnsi="Times New Roman" w:cs="Times New Roman"/>
          <w:sz w:val="24"/>
          <w:szCs w:val="24"/>
        </w:rPr>
        <w:t>eram</w:t>
      </w:r>
      <w:r w:rsidRPr="001314D0">
        <w:rPr>
          <w:rFonts w:ascii="Times New Roman" w:hAnsi="Times New Roman" w:cs="Times New Roman"/>
          <w:sz w:val="24"/>
          <w:szCs w:val="24"/>
        </w:rPr>
        <w:t xml:space="preserve"> de grau analítico, exceto </w:t>
      </w:r>
      <w:r w:rsidR="00E74BB1">
        <w:rPr>
          <w:rFonts w:ascii="Times New Roman" w:hAnsi="Times New Roman" w:cs="Times New Roman"/>
          <w:sz w:val="24"/>
          <w:szCs w:val="24"/>
        </w:rPr>
        <w:t xml:space="preserve">a </w:t>
      </w:r>
      <w:proofErr w:type="spellStart"/>
      <w:r w:rsidRPr="001314D0">
        <w:rPr>
          <w:rFonts w:ascii="Times New Roman" w:hAnsi="Times New Roman" w:cs="Times New Roman"/>
          <w:sz w:val="24"/>
          <w:szCs w:val="24"/>
        </w:rPr>
        <w:t>acetonitrila</w:t>
      </w:r>
      <w:proofErr w:type="spellEnd"/>
      <w:r w:rsidRPr="001314D0">
        <w:rPr>
          <w:rFonts w:ascii="Times New Roman" w:hAnsi="Times New Roman" w:cs="Times New Roman"/>
          <w:sz w:val="24"/>
          <w:szCs w:val="24"/>
        </w:rPr>
        <w:t xml:space="preserve">, que </w:t>
      </w:r>
      <w:r w:rsidR="00E74BB1">
        <w:rPr>
          <w:rFonts w:ascii="Times New Roman" w:hAnsi="Times New Roman" w:cs="Times New Roman"/>
          <w:sz w:val="24"/>
          <w:szCs w:val="24"/>
        </w:rPr>
        <w:t>era</w:t>
      </w:r>
      <w:r w:rsidRPr="001314D0">
        <w:rPr>
          <w:rFonts w:ascii="Times New Roman" w:hAnsi="Times New Roman" w:cs="Times New Roman"/>
          <w:sz w:val="24"/>
          <w:szCs w:val="24"/>
        </w:rPr>
        <w:t xml:space="preserve"> de grau cromatográfico. As soluções foram preparadas com água ultrapura obtida d</w:t>
      </w:r>
      <w:r w:rsidR="00E74BB1">
        <w:rPr>
          <w:rFonts w:ascii="Times New Roman" w:hAnsi="Times New Roman" w:cs="Times New Roman"/>
          <w:sz w:val="24"/>
          <w:szCs w:val="24"/>
        </w:rPr>
        <w:t>e</w:t>
      </w:r>
      <w:r w:rsidRPr="001314D0">
        <w:rPr>
          <w:rFonts w:ascii="Times New Roman" w:hAnsi="Times New Roman" w:cs="Times New Roman"/>
          <w:sz w:val="24"/>
          <w:szCs w:val="24"/>
        </w:rPr>
        <w:t xml:space="preserve"> Sistema </w:t>
      </w:r>
      <w:proofErr w:type="spellStart"/>
      <w:r w:rsidRPr="001314D0">
        <w:rPr>
          <w:rFonts w:ascii="Times New Roman" w:hAnsi="Times New Roman" w:cs="Times New Roman"/>
          <w:sz w:val="24"/>
          <w:szCs w:val="24"/>
        </w:rPr>
        <w:t>Milli</w:t>
      </w:r>
      <w:proofErr w:type="spellEnd"/>
      <w:r w:rsidRPr="001314D0">
        <w:rPr>
          <w:rFonts w:ascii="Times New Roman" w:hAnsi="Times New Roman" w:cs="Times New Roman"/>
          <w:sz w:val="24"/>
          <w:szCs w:val="24"/>
        </w:rPr>
        <w:t xml:space="preserve">-Q Plus (Millipore </w:t>
      </w:r>
      <w:proofErr w:type="spellStart"/>
      <w:r w:rsidRPr="001314D0">
        <w:rPr>
          <w:rFonts w:ascii="Times New Roman" w:hAnsi="Times New Roman" w:cs="Times New Roman"/>
          <w:sz w:val="24"/>
          <w:szCs w:val="24"/>
        </w:rPr>
        <w:t>Corp</w:t>
      </w:r>
      <w:proofErr w:type="spellEnd"/>
      <w:r w:rsidRPr="001314D0">
        <w:rPr>
          <w:rFonts w:ascii="Times New Roman" w:hAnsi="Times New Roman" w:cs="Times New Roman"/>
          <w:sz w:val="24"/>
          <w:szCs w:val="24"/>
        </w:rPr>
        <w:t xml:space="preserve">., </w:t>
      </w:r>
      <w:proofErr w:type="spellStart"/>
      <w:r w:rsidRPr="001314D0">
        <w:rPr>
          <w:rFonts w:ascii="Times New Roman" w:hAnsi="Times New Roman" w:cs="Times New Roman"/>
          <w:sz w:val="24"/>
          <w:szCs w:val="24"/>
        </w:rPr>
        <w:t>Milford</w:t>
      </w:r>
      <w:proofErr w:type="spellEnd"/>
      <w:r w:rsidRPr="001314D0">
        <w:rPr>
          <w:rFonts w:ascii="Times New Roman" w:hAnsi="Times New Roman" w:cs="Times New Roman"/>
          <w:sz w:val="24"/>
          <w:szCs w:val="24"/>
        </w:rPr>
        <w:t>, MA, EUA). As fases móveis foram filtradas em membrana de</w:t>
      </w:r>
      <w:r w:rsidR="00E74BB1">
        <w:rPr>
          <w:rFonts w:ascii="Times New Roman" w:hAnsi="Times New Roman" w:cs="Times New Roman"/>
          <w:sz w:val="24"/>
          <w:szCs w:val="24"/>
        </w:rPr>
        <w:t xml:space="preserve"> </w:t>
      </w:r>
      <w:r w:rsidR="00E74BB1" w:rsidRPr="001314D0">
        <w:rPr>
          <w:rFonts w:ascii="Times New Roman" w:hAnsi="Times New Roman" w:cs="Times New Roman"/>
          <w:sz w:val="24"/>
          <w:szCs w:val="24"/>
        </w:rPr>
        <w:t xml:space="preserve">0,22 µm </w:t>
      </w:r>
      <w:r w:rsidR="00E74BB1">
        <w:rPr>
          <w:rFonts w:ascii="Times New Roman" w:hAnsi="Times New Roman" w:cs="Times New Roman"/>
          <w:sz w:val="24"/>
          <w:szCs w:val="24"/>
        </w:rPr>
        <w:t xml:space="preserve">de </w:t>
      </w:r>
      <w:r w:rsidR="00E74BB1" w:rsidRPr="001314D0">
        <w:rPr>
          <w:rFonts w:ascii="Times New Roman" w:hAnsi="Times New Roman" w:cs="Times New Roman"/>
          <w:sz w:val="24"/>
          <w:szCs w:val="24"/>
        </w:rPr>
        <w:t xml:space="preserve">tamanho do poro </w:t>
      </w:r>
      <w:r w:rsidR="00E74BB1">
        <w:rPr>
          <w:rFonts w:ascii="Times New Roman" w:hAnsi="Times New Roman" w:cs="Times New Roman"/>
          <w:sz w:val="24"/>
          <w:szCs w:val="24"/>
        </w:rPr>
        <w:t>e</w:t>
      </w:r>
      <w:r w:rsidRPr="001314D0">
        <w:rPr>
          <w:rFonts w:ascii="Times New Roman" w:hAnsi="Times New Roman" w:cs="Times New Roman"/>
          <w:sz w:val="24"/>
          <w:szCs w:val="24"/>
        </w:rPr>
        <w:t xml:space="preserve"> 47 mm de diâmetro (Millipore </w:t>
      </w:r>
      <w:proofErr w:type="spellStart"/>
      <w:r w:rsidRPr="001314D0">
        <w:rPr>
          <w:rFonts w:ascii="Times New Roman" w:hAnsi="Times New Roman" w:cs="Times New Roman"/>
          <w:sz w:val="24"/>
          <w:szCs w:val="24"/>
        </w:rPr>
        <w:t>Corp</w:t>
      </w:r>
      <w:proofErr w:type="spellEnd"/>
      <w:r w:rsidRPr="001314D0">
        <w:rPr>
          <w:rFonts w:ascii="Times New Roman" w:hAnsi="Times New Roman" w:cs="Times New Roman"/>
          <w:sz w:val="24"/>
          <w:szCs w:val="24"/>
        </w:rPr>
        <w:t xml:space="preserve">., </w:t>
      </w:r>
      <w:proofErr w:type="spellStart"/>
      <w:r w:rsidRPr="001314D0">
        <w:rPr>
          <w:rFonts w:ascii="Times New Roman" w:hAnsi="Times New Roman" w:cs="Times New Roman"/>
          <w:sz w:val="24"/>
          <w:szCs w:val="24"/>
        </w:rPr>
        <w:t>Milford</w:t>
      </w:r>
      <w:proofErr w:type="spellEnd"/>
      <w:r w:rsidRPr="001314D0">
        <w:rPr>
          <w:rFonts w:ascii="Times New Roman" w:hAnsi="Times New Roman" w:cs="Times New Roman"/>
          <w:sz w:val="24"/>
          <w:szCs w:val="24"/>
        </w:rPr>
        <w:t xml:space="preserve">, MA, EUA). Os padrões de aminas bioativas e aminoácidos </w:t>
      </w:r>
      <w:r w:rsidR="00E74BB1">
        <w:rPr>
          <w:rFonts w:ascii="Times New Roman" w:hAnsi="Times New Roman" w:cs="Times New Roman"/>
          <w:sz w:val="24"/>
          <w:szCs w:val="24"/>
        </w:rPr>
        <w:t>utilizados foram:</w:t>
      </w:r>
      <w:r w:rsidRPr="001314D0">
        <w:rPr>
          <w:rFonts w:ascii="Times New Roman" w:hAnsi="Times New Roman" w:cs="Times New Roman"/>
          <w:sz w:val="24"/>
          <w:szCs w:val="24"/>
        </w:rPr>
        <w:t xml:space="preserve"> alanina </w:t>
      </w:r>
      <w:r w:rsidRPr="001314D0">
        <w:rPr>
          <w:rFonts w:ascii="Times New Roman" w:hAnsi="Times New Roman" w:cs="Times New Roman"/>
          <w:sz w:val="24"/>
          <w:szCs w:val="24"/>
        </w:rPr>
        <w:lastRenderedPageBreak/>
        <w:t xml:space="preserve">(98%), </w:t>
      </w:r>
      <w:proofErr w:type="spellStart"/>
      <w:r w:rsidRPr="001314D0">
        <w:rPr>
          <w:rFonts w:ascii="Times New Roman" w:hAnsi="Times New Roman" w:cs="Times New Roman"/>
          <w:sz w:val="24"/>
          <w:szCs w:val="24"/>
        </w:rPr>
        <w:t>monohidrocloreto</w:t>
      </w:r>
      <w:proofErr w:type="spellEnd"/>
      <w:r w:rsidRPr="001314D0">
        <w:rPr>
          <w:rFonts w:ascii="Times New Roman" w:hAnsi="Times New Roman" w:cs="Times New Roman"/>
          <w:sz w:val="24"/>
          <w:szCs w:val="24"/>
        </w:rPr>
        <w:t xml:space="preserve"> de arginina (98%), ácido aspártico (98%), ácido glutâmico (99%), cistina cristalina (98%), fenilalanina (98%), glicina (99%), </w:t>
      </w:r>
      <w:proofErr w:type="spellStart"/>
      <w:r w:rsidRPr="001314D0">
        <w:rPr>
          <w:rFonts w:ascii="Times New Roman" w:hAnsi="Times New Roman" w:cs="Times New Roman"/>
          <w:sz w:val="24"/>
          <w:szCs w:val="24"/>
        </w:rPr>
        <w:t>monohidrocloreto</w:t>
      </w:r>
      <w:proofErr w:type="spellEnd"/>
      <w:r w:rsidRPr="001314D0">
        <w:rPr>
          <w:rFonts w:ascii="Times New Roman" w:hAnsi="Times New Roman" w:cs="Times New Roman"/>
          <w:sz w:val="24"/>
          <w:szCs w:val="24"/>
        </w:rPr>
        <w:t xml:space="preserve"> de histidina </w:t>
      </w:r>
      <w:proofErr w:type="spellStart"/>
      <w:r w:rsidRPr="001314D0">
        <w:rPr>
          <w:rFonts w:ascii="Times New Roman" w:hAnsi="Times New Roman" w:cs="Times New Roman"/>
          <w:sz w:val="24"/>
          <w:szCs w:val="24"/>
        </w:rPr>
        <w:t>monohidratado</w:t>
      </w:r>
      <w:proofErr w:type="spellEnd"/>
      <w:r w:rsidRPr="001314D0">
        <w:rPr>
          <w:rFonts w:ascii="Times New Roman" w:hAnsi="Times New Roman" w:cs="Times New Roman"/>
          <w:sz w:val="24"/>
          <w:szCs w:val="24"/>
        </w:rPr>
        <w:t xml:space="preserve"> (98%), </w:t>
      </w:r>
      <w:proofErr w:type="spellStart"/>
      <w:r w:rsidRPr="001314D0">
        <w:rPr>
          <w:rFonts w:ascii="Times New Roman" w:hAnsi="Times New Roman" w:cs="Times New Roman"/>
          <w:sz w:val="24"/>
          <w:szCs w:val="24"/>
        </w:rPr>
        <w:t>isoleucina</w:t>
      </w:r>
      <w:proofErr w:type="spellEnd"/>
      <w:r w:rsidRPr="001314D0">
        <w:rPr>
          <w:rFonts w:ascii="Times New Roman" w:hAnsi="Times New Roman" w:cs="Times New Roman"/>
          <w:sz w:val="24"/>
          <w:szCs w:val="24"/>
        </w:rPr>
        <w:t xml:space="preserve"> (98%), </w:t>
      </w:r>
      <w:proofErr w:type="spellStart"/>
      <w:r w:rsidRPr="001314D0">
        <w:rPr>
          <w:rFonts w:ascii="Times New Roman" w:hAnsi="Times New Roman" w:cs="Times New Roman"/>
          <w:sz w:val="24"/>
          <w:szCs w:val="24"/>
        </w:rPr>
        <w:t>monohidrocloreto</w:t>
      </w:r>
      <w:proofErr w:type="spellEnd"/>
      <w:r w:rsidRPr="001314D0">
        <w:rPr>
          <w:rFonts w:ascii="Times New Roman" w:hAnsi="Times New Roman" w:cs="Times New Roman"/>
          <w:sz w:val="24"/>
          <w:szCs w:val="24"/>
        </w:rPr>
        <w:t xml:space="preserve"> de lisina (98%), leucina (98%), metionina (98%), </w:t>
      </w:r>
      <w:proofErr w:type="spellStart"/>
      <w:r w:rsidRPr="001314D0">
        <w:rPr>
          <w:rFonts w:ascii="Times New Roman" w:hAnsi="Times New Roman" w:cs="Times New Roman"/>
          <w:sz w:val="24"/>
          <w:szCs w:val="24"/>
        </w:rPr>
        <w:t>prolina</w:t>
      </w:r>
      <w:proofErr w:type="spellEnd"/>
      <w:r w:rsidRPr="001314D0">
        <w:rPr>
          <w:rFonts w:ascii="Times New Roman" w:hAnsi="Times New Roman" w:cs="Times New Roman"/>
          <w:sz w:val="24"/>
          <w:szCs w:val="24"/>
        </w:rPr>
        <w:t xml:space="preserve"> (99%), </w:t>
      </w:r>
      <w:proofErr w:type="spellStart"/>
      <w:r w:rsidRPr="001314D0">
        <w:rPr>
          <w:rFonts w:ascii="Times New Roman" w:hAnsi="Times New Roman" w:cs="Times New Roman"/>
          <w:sz w:val="24"/>
          <w:szCs w:val="24"/>
        </w:rPr>
        <w:t>serina</w:t>
      </w:r>
      <w:proofErr w:type="spellEnd"/>
      <w:r w:rsidRPr="001314D0">
        <w:rPr>
          <w:rFonts w:ascii="Times New Roman" w:hAnsi="Times New Roman" w:cs="Times New Roman"/>
          <w:sz w:val="24"/>
          <w:szCs w:val="24"/>
        </w:rPr>
        <w:t xml:space="preserve"> (99%), tirosina (98%), treonina (98%), valina (98%), cloridrato de beta-</w:t>
      </w:r>
      <w:proofErr w:type="spellStart"/>
      <w:r w:rsidRPr="001314D0">
        <w:rPr>
          <w:rFonts w:ascii="Times New Roman" w:hAnsi="Times New Roman" w:cs="Times New Roman"/>
          <w:sz w:val="24"/>
          <w:szCs w:val="24"/>
        </w:rPr>
        <w:t>feniletilamina</w:t>
      </w:r>
      <w:proofErr w:type="spellEnd"/>
      <w:r w:rsidRPr="001314D0">
        <w:rPr>
          <w:rFonts w:ascii="Times New Roman" w:hAnsi="Times New Roman" w:cs="Times New Roman"/>
          <w:sz w:val="24"/>
          <w:szCs w:val="24"/>
        </w:rPr>
        <w:t xml:space="preserve"> (98%), serotonina creatinina sulfato mono hidratado (100%), cloridrato de tiramina (98%), </w:t>
      </w:r>
      <w:proofErr w:type="spellStart"/>
      <w:r w:rsidRPr="001314D0">
        <w:rPr>
          <w:rFonts w:ascii="Times New Roman" w:hAnsi="Times New Roman" w:cs="Times New Roman"/>
          <w:sz w:val="24"/>
          <w:szCs w:val="24"/>
        </w:rPr>
        <w:t>dicloridrato</w:t>
      </w:r>
      <w:proofErr w:type="spellEnd"/>
      <w:r w:rsidRPr="001314D0">
        <w:rPr>
          <w:rFonts w:ascii="Times New Roman" w:hAnsi="Times New Roman" w:cs="Times New Roman"/>
          <w:sz w:val="24"/>
          <w:szCs w:val="24"/>
        </w:rPr>
        <w:t xml:space="preserve"> de </w:t>
      </w:r>
      <w:proofErr w:type="spellStart"/>
      <w:r w:rsidRPr="001314D0">
        <w:rPr>
          <w:rFonts w:ascii="Times New Roman" w:hAnsi="Times New Roman" w:cs="Times New Roman"/>
          <w:sz w:val="24"/>
          <w:szCs w:val="24"/>
        </w:rPr>
        <w:t>cadaverina</w:t>
      </w:r>
      <w:proofErr w:type="spellEnd"/>
      <w:r w:rsidRPr="001314D0">
        <w:rPr>
          <w:rFonts w:ascii="Times New Roman" w:hAnsi="Times New Roman" w:cs="Times New Roman"/>
          <w:sz w:val="24"/>
          <w:szCs w:val="24"/>
        </w:rPr>
        <w:t xml:space="preserve"> (98%), </w:t>
      </w:r>
      <w:proofErr w:type="spellStart"/>
      <w:r w:rsidRPr="001314D0">
        <w:rPr>
          <w:rFonts w:ascii="Times New Roman" w:hAnsi="Times New Roman" w:cs="Times New Roman"/>
          <w:sz w:val="24"/>
          <w:szCs w:val="24"/>
        </w:rPr>
        <w:t>dicloridrato</w:t>
      </w:r>
      <w:proofErr w:type="spellEnd"/>
      <w:r w:rsidRPr="001314D0">
        <w:rPr>
          <w:rFonts w:ascii="Times New Roman" w:hAnsi="Times New Roman" w:cs="Times New Roman"/>
          <w:sz w:val="24"/>
          <w:szCs w:val="24"/>
        </w:rPr>
        <w:t xml:space="preserve"> de histamina (99%), </w:t>
      </w:r>
      <w:proofErr w:type="spellStart"/>
      <w:r w:rsidRPr="001314D0">
        <w:rPr>
          <w:rFonts w:ascii="Times New Roman" w:hAnsi="Times New Roman" w:cs="Times New Roman"/>
          <w:sz w:val="24"/>
          <w:szCs w:val="24"/>
        </w:rPr>
        <w:t>dicloridrato</w:t>
      </w:r>
      <w:proofErr w:type="spellEnd"/>
      <w:r w:rsidRPr="001314D0">
        <w:rPr>
          <w:rFonts w:ascii="Times New Roman" w:hAnsi="Times New Roman" w:cs="Times New Roman"/>
          <w:sz w:val="24"/>
          <w:szCs w:val="24"/>
        </w:rPr>
        <w:t xml:space="preserve"> de </w:t>
      </w:r>
      <w:proofErr w:type="spellStart"/>
      <w:r w:rsidRPr="001314D0">
        <w:rPr>
          <w:rFonts w:ascii="Times New Roman" w:hAnsi="Times New Roman" w:cs="Times New Roman"/>
          <w:sz w:val="24"/>
          <w:szCs w:val="24"/>
        </w:rPr>
        <w:t>putrescina</w:t>
      </w:r>
      <w:proofErr w:type="spellEnd"/>
      <w:r w:rsidRPr="001314D0">
        <w:rPr>
          <w:rFonts w:ascii="Times New Roman" w:hAnsi="Times New Roman" w:cs="Times New Roman"/>
          <w:sz w:val="24"/>
          <w:szCs w:val="24"/>
        </w:rPr>
        <w:t xml:space="preserve"> (98%), sulfato de </w:t>
      </w:r>
      <w:proofErr w:type="spellStart"/>
      <w:r w:rsidRPr="001314D0">
        <w:rPr>
          <w:rFonts w:ascii="Times New Roman" w:hAnsi="Times New Roman" w:cs="Times New Roman"/>
          <w:sz w:val="24"/>
          <w:szCs w:val="24"/>
        </w:rPr>
        <w:t>agmatina</w:t>
      </w:r>
      <w:proofErr w:type="spellEnd"/>
      <w:r w:rsidRPr="001314D0">
        <w:rPr>
          <w:rFonts w:ascii="Times New Roman" w:hAnsi="Times New Roman" w:cs="Times New Roman"/>
          <w:sz w:val="24"/>
          <w:szCs w:val="24"/>
        </w:rPr>
        <w:t xml:space="preserve"> (97%), </w:t>
      </w:r>
      <w:proofErr w:type="spellStart"/>
      <w:r w:rsidRPr="001314D0">
        <w:rPr>
          <w:rFonts w:ascii="Times New Roman" w:hAnsi="Times New Roman" w:cs="Times New Roman"/>
          <w:sz w:val="24"/>
          <w:szCs w:val="24"/>
        </w:rPr>
        <w:t>tetracloridrato</w:t>
      </w:r>
      <w:proofErr w:type="spellEnd"/>
      <w:r w:rsidRPr="001314D0">
        <w:rPr>
          <w:rFonts w:ascii="Times New Roman" w:hAnsi="Times New Roman" w:cs="Times New Roman"/>
          <w:sz w:val="24"/>
          <w:szCs w:val="24"/>
        </w:rPr>
        <w:t xml:space="preserve"> de </w:t>
      </w:r>
      <w:proofErr w:type="spellStart"/>
      <w:r w:rsidRPr="001314D0">
        <w:rPr>
          <w:rFonts w:ascii="Times New Roman" w:hAnsi="Times New Roman" w:cs="Times New Roman"/>
          <w:sz w:val="24"/>
          <w:szCs w:val="24"/>
        </w:rPr>
        <w:t>espermina</w:t>
      </w:r>
      <w:proofErr w:type="spellEnd"/>
      <w:r w:rsidRPr="001314D0">
        <w:rPr>
          <w:rFonts w:ascii="Times New Roman" w:hAnsi="Times New Roman" w:cs="Times New Roman"/>
          <w:sz w:val="24"/>
          <w:szCs w:val="24"/>
        </w:rPr>
        <w:t xml:space="preserve"> (100%), </w:t>
      </w:r>
      <w:proofErr w:type="spellStart"/>
      <w:r w:rsidRPr="001314D0">
        <w:rPr>
          <w:rFonts w:ascii="Times New Roman" w:hAnsi="Times New Roman" w:cs="Times New Roman"/>
          <w:sz w:val="24"/>
          <w:szCs w:val="24"/>
        </w:rPr>
        <w:t>tricloridrato</w:t>
      </w:r>
      <w:proofErr w:type="spellEnd"/>
      <w:r w:rsidRPr="001314D0">
        <w:rPr>
          <w:rFonts w:ascii="Times New Roman" w:hAnsi="Times New Roman" w:cs="Times New Roman"/>
          <w:sz w:val="24"/>
          <w:szCs w:val="24"/>
        </w:rPr>
        <w:t xml:space="preserve"> de </w:t>
      </w:r>
      <w:proofErr w:type="spellStart"/>
      <w:r w:rsidRPr="001314D0">
        <w:rPr>
          <w:rFonts w:ascii="Times New Roman" w:hAnsi="Times New Roman" w:cs="Times New Roman"/>
          <w:sz w:val="24"/>
          <w:szCs w:val="24"/>
        </w:rPr>
        <w:t>espermidina</w:t>
      </w:r>
      <w:proofErr w:type="spellEnd"/>
      <w:r w:rsidRPr="001314D0">
        <w:rPr>
          <w:rFonts w:ascii="Times New Roman" w:hAnsi="Times New Roman" w:cs="Times New Roman"/>
          <w:sz w:val="24"/>
          <w:szCs w:val="24"/>
        </w:rPr>
        <w:t xml:space="preserve"> (98%) e </w:t>
      </w:r>
      <w:proofErr w:type="spellStart"/>
      <w:r w:rsidRPr="001314D0">
        <w:rPr>
          <w:rFonts w:ascii="Times New Roman" w:hAnsi="Times New Roman" w:cs="Times New Roman"/>
          <w:sz w:val="24"/>
          <w:szCs w:val="24"/>
        </w:rPr>
        <w:t>triptamina</w:t>
      </w:r>
      <w:proofErr w:type="spellEnd"/>
      <w:r w:rsidRPr="001314D0">
        <w:rPr>
          <w:rFonts w:ascii="Times New Roman" w:hAnsi="Times New Roman" w:cs="Times New Roman"/>
          <w:sz w:val="24"/>
          <w:szCs w:val="24"/>
        </w:rPr>
        <w:t xml:space="preserve"> (98%), glutamina (99%), asparagina (98%), </w:t>
      </w:r>
      <w:proofErr w:type="spellStart"/>
      <w:r w:rsidRPr="001314D0">
        <w:rPr>
          <w:rFonts w:ascii="Times New Roman" w:hAnsi="Times New Roman" w:cs="Times New Roman"/>
          <w:sz w:val="24"/>
          <w:szCs w:val="24"/>
        </w:rPr>
        <w:t>norvalina</w:t>
      </w:r>
      <w:proofErr w:type="spellEnd"/>
      <w:r w:rsidRPr="001314D0">
        <w:rPr>
          <w:rFonts w:ascii="Times New Roman" w:hAnsi="Times New Roman" w:cs="Times New Roman"/>
          <w:sz w:val="24"/>
          <w:szCs w:val="24"/>
        </w:rPr>
        <w:t xml:space="preserve"> (99%), todos adquiridos da Sigma </w:t>
      </w:r>
      <w:proofErr w:type="spellStart"/>
      <w:r w:rsidRPr="001314D0">
        <w:rPr>
          <w:rFonts w:ascii="Times New Roman" w:hAnsi="Times New Roman" w:cs="Times New Roman"/>
          <w:sz w:val="24"/>
          <w:szCs w:val="24"/>
        </w:rPr>
        <w:t>Chemical</w:t>
      </w:r>
      <w:proofErr w:type="spellEnd"/>
      <w:r w:rsidRPr="001314D0">
        <w:rPr>
          <w:rFonts w:ascii="Times New Roman" w:hAnsi="Times New Roman" w:cs="Times New Roman"/>
          <w:sz w:val="24"/>
          <w:szCs w:val="24"/>
        </w:rPr>
        <w:t xml:space="preserve"> </w:t>
      </w:r>
      <w:proofErr w:type="spellStart"/>
      <w:r w:rsidRPr="001314D0">
        <w:rPr>
          <w:rFonts w:ascii="Times New Roman" w:hAnsi="Times New Roman" w:cs="Times New Roman"/>
          <w:sz w:val="24"/>
          <w:szCs w:val="24"/>
        </w:rPr>
        <w:t>Co</w:t>
      </w:r>
      <w:proofErr w:type="spellEnd"/>
      <w:r w:rsidRPr="001314D0">
        <w:rPr>
          <w:rFonts w:ascii="Times New Roman" w:hAnsi="Times New Roman" w:cs="Times New Roman"/>
          <w:sz w:val="24"/>
          <w:szCs w:val="24"/>
        </w:rPr>
        <w:t>. (St. Louis, MO, EUA)</w:t>
      </w:r>
      <w:r w:rsidR="007E0F57">
        <w:rPr>
          <w:rFonts w:ascii="Times New Roman" w:hAnsi="Times New Roman" w:cs="Times New Roman"/>
          <w:sz w:val="24"/>
          <w:szCs w:val="24"/>
        </w:rPr>
        <w:t>.</w:t>
      </w:r>
      <w:r w:rsidRPr="001314D0">
        <w:rPr>
          <w:rFonts w:ascii="Times New Roman" w:hAnsi="Times New Roman" w:cs="Times New Roman"/>
          <w:sz w:val="24"/>
          <w:szCs w:val="24"/>
        </w:rPr>
        <w:t xml:space="preserve"> </w:t>
      </w:r>
      <w:r w:rsidR="007E0F57">
        <w:rPr>
          <w:rFonts w:ascii="Times New Roman" w:hAnsi="Times New Roman" w:cs="Times New Roman"/>
          <w:sz w:val="24"/>
          <w:szCs w:val="24"/>
        </w:rPr>
        <w:t>C</w:t>
      </w:r>
      <w:r w:rsidRPr="001314D0">
        <w:rPr>
          <w:rFonts w:ascii="Times New Roman" w:hAnsi="Times New Roman" w:cs="Times New Roman"/>
          <w:sz w:val="24"/>
          <w:szCs w:val="24"/>
        </w:rPr>
        <w:t xml:space="preserve">loreto de amônio (100%) adquirido da </w:t>
      </w:r>
      <w:proofErr w:type="spellStart"/>
      <w:r w:rsidRPr="001314D0">
        <w:rPr>
          <w:rFonts w:ascii="Times New Roman" w:hAnsi="Times New Roman" w:cs="Times New Roman"/>
          <w:sz w:val="24"/>
          <w:szCs w:val="24"/>
        </w:rPr>
        <w:t>Synth</w:t>
      </w:r>
      <w:proofErr w:type="spellEnd"/>
      <w:r w:rsidRPr="001314D0">
        <w:rPr>
          <w:rFonts w:ascii="Times New Roman" w:hAnsi="Times New Roman" w:cs="Times New Roman"/>
          <w:sz w:val="24"/>
          <w:szCs w:val="24"/>
        </w:rPr>
        <w:t xml:space="preserve"> (Diadema, SP, Brasil).</w:t>
      </w:r>
      <w:r w:rsidR="005C4B96">
        <w:rPr>
          <w:rFonts w:ascii="Times New Roman" w:hAnsi="Times New Roman" w:cs="Times New Roman"/>
          <w:sz w:val="24"/>
          <w:szCs w:val="24"/>
        </w:rPr>
        <w:t xml:space="preserve"> </w:t>
      </w:r>
      <w:r w:rsidR="005C4B96" w:rsidRPr="008643D2">
        <w:rPr>
          <w:rFonts w:ascii="Times New Roman" w:hAnsi="Times New Roman" w:cs="Times New Roman"/>
          <w:szCs w:val="24"/>
        </w:rPr>
        <w:t xml:space="preserve">A derivação foi feita utilizando kit Waters </w:t>
      </w:r>
      <w:proofErr w:type="spellStart"/>
      <w:r w:rsidR="005C4B96" w:rsidRPr="008643D2">
        <w:rPr>
          <w:rFonts w:ascii="Times New Roman" w:hAnsi="Times New Roman" w:cs="Times New Roman"/>
          <w:szCs w:val="24"/>
        </w:rPr>
        <w:t>AccQ.Fluor</w:t>
      </w:r>
      <w:proofErr w:type="spellEnd"/>
      <w:r w:rsidR="005C4B96" w:rsidRPr="008643D2">
        <w:rPr>
          <w:rFonts w:ascii="Times New Roman" w:hAnsi="Times New Roman" w:cs="Times New Roman"/>
          <w:szCs w:val="24"/>
          <w:vertAlign w:val="superscript"/>
        </w:rPr>
        <w:t>®</w:t>
      </w:r>
      <w:r w:rsidR="005C4B96" w:rsidRPr="008643D2">
        <w:rPr>
          <w:rFonts w:ascii="Times New Roman" w:hAnsi="Times New Roman" w:cs="Times New Roman"/>
          <w:szCs w:val="24"/>
        </w:rPr>
        <w:t xml:space="preserve"> contendo tampão borato e o derivante 6-aminoquinolil-N-hidroxi </w:t>
      </w:r>
      <w:proofErr w:type="spellStart"/>
      <w:r w:rsidR="005C4B96" w:rsidRPr="008643D2">
        <w:rPr>
          <w:rFonts w:ascii="Times New Roman" w:hAnsi="Times New Roman" w:cs="Times New Roman"/>
          <w:szCs w:val="24"/>
        </w:rPr>
        <w:t>succinimidil</w:t>
      </w:r>
      <w:proofErr w:type="spellEnd"/>
      <w:r w:rsidR="005C4B96" w:rsidRPr="008643D2">
        <w:rPr>
          <w:rFonts w:ascii="Times New Roman" w:hAnsi="Times New Roman" w:cs="Times New Roman"/>
          <w:szCs w:val="24"/>
        </w:rPr>
        <w:t xml:space="preserve"> </w:t>
      </w:r>
      <w:proofErr w:type="spellStart"/>
      <w:r w:rsidR="005C4B96" w:rsidRPr="008643D2">
        <w:rPr>
          <w:rFonts w:ascii="Times New Roman" w:hAnsi="Times New Roman" w:cs="Times New Roman"/>
          <w:szCs w:val="24"/>
        </w:rPr>
        <w:t>carbamato</w:t>
      </w:r>
      <w:proofErr w:type="spellEnd"/>
      <w:r w:rsidR="005C4B96" w:rsidRPr="008643D2">
        <w:rPr>
          <w:rFonts w:ascii="Times New Roman" w:hAnsi="Times New Roman" w:cs="Times New Roman"/>
          <w:szCs w:val="24"/>
        </w:rPr>
        <w:t xml:space="preserve"> (AQC).</w:t>
      </w:r>
    </w:p>
    <w:p w14:paraId="1AFFFE33" w14:textId="69C7B454" w:rsidR="00DD5FC3" w:rsidRPr="001314D0" w:rsidRDefault="00DD5FC3" w:rsidP="00DD5FC3">
      <w:pPr>
        <w:spacing w:after="0" w:line="360" w:lineRule="auto"/>
        <w:jc w:val="both"/>
        <w:rPr>
          <w:rFonts w:ascii="Times New Roman" w:hAnsi="Times New Roman" w:cs="Times New Roman"/>
          <w:sz w:val="24"/>
          <w:szCs w:val="24"/>
        </w:rPr>
      </w:pPr>
    </w:p>
    <w:p w14:paraId="2D5DF77F" w14:textId="4431B6D4" w:rsidR="00DD5FC3" w:rsidRPr="001314D0" w:rsidRDefault="00DD5FC3" w:rsidP="00DD5FC3">
      <w:pPr>
        <w:spacing w:after="0" w:line="360" w:lineRule="auto"/>
        <w:jc w:val="both"/>
        <w:rPr>
          <w:rFonts w:ascii="Times New Roman" w:hAnsi="Times New Roman" w:cs="Times New Roman"/>
          <w:b/>
          <w:sz w:val="24"/>
          <w:szCs w:val="24"/>
        </w:rPr>
      </w:pPr>
      <w:r w:rsidRPr="001314D0">
        <w:rPr>
          <w:rFonts w:ascii="Times New Roman" w:hAnsi="Times New Roman" w:cs="Times New Roman"/>
          <w:b/>
          <w:sz w:val="24"/>
          <w:szCs w:val="24"/>
        </w:rPr>
        <w:t>2.1.2 Queijos</w:t>
      </w:r>
    </w:p>
    <w:p w14:paraId="3B9BA2A5" w14:textId="436AA586" w:rsidR="00F609C5" w:rsidRDefault="0099449A" w:rsidP="00F609C5">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Os queijos </w:t>
      </w:r>
      <w:r w:rsidR="00F9069A">
        <w:rPr>
          <w:rFonts w:ascii="Times New Roman" w:hAnsi="Times New Roman" w:cs="Times New Roman"/>
          <w:sz w:val="24"/>
          <w:szCs w:val="24"/>
        </w:rPr>
        <w:t>M</w:t>
      </w:r>
      <w:r w:rsidR="00610CC4">
        <w:rPr>
          <w:rFonts w:ascii="Times New Roman" w:hAnsi="Times New Roman" w:cs="Times New Roman"/>
          <w:sz w:val="24"/>
          <w:szCs w:val="24"/>
        </w:rPr>
        <w:t>ussa</w:t>
      </w:r>
      <w:r w:rsidR="00052886" w:rsidRPr="001314D0">
        <w:rPr>
          <w:rFonts w:ascii="Times New Roman" w:hAnsi="Times New Roman" w:cs="Times New Roman"/>
          <w:sz w:val="24"/>
          <w:szCs w:val="24"/>
        </w:rPr>
        <w:t xml:space="preserve">rela, </w:t>
      </w:r>
      <w:r w:rsidR="00F9069A">
        <w:rPr>
          <w:rFonts w:ascii="Times New Roman" w:hAnsi="Times New Roman" w:cs="Times New Roman"/>
          <w:sz w:val="24"/>
          <w:szCs w:val="24"/>
        </w:rPr>
        <w:t>P</w:t>
      </w:r>
      <w:r w:rsidR="00052886" w:rsidRPr="001314D0">
        <w:rPr>
          <w:rFonts w:ascii="Times New Roman" w:hAnsi="Times New Roman" w:cs="Times New Roman"/>
          <w:sz w:val="24"/>
          <w:szCs w:val="24"/>
        </w:rPr>
        <w:t xml:space="preserve">rato, </w:t>
      </w:r>
      <w:r w:rsidR="00F9069A">
        <w:rPr>
          <w:rFonts w:ascii="Times New Roman" w:hAnsi="Times New Roman" w:cs="Times New Roman"/>
          <w:sz w:val="24"/>
          <w:szCs w:val="24"/>
        </w:rPr>
        <w:t>P</w:t>
      </w:r>
      <w:r w:rsidR="00052886" w:rsidRPr="001314D0">
        <w:rPr>
          <w:rFonts w:ascii="Times New Roman" w:hAnsi="Times New Roman" w:cs="Times New Roman"/>
          <w:sz w:val="24"/>
          <w:szCs w:val="24"/>
        </w:rPr>
        <w:t xml:space="preserve">armesão e </w:t>
      </w:r>
      <w:r w:rsidR="00F9069A">
        <w:rPr>
          <w:rFonts w:ascii="Times New Roman" w:hAnsi="Times New Roman" w:cs="Times New Roman"/>
          <w:sz w:val="24"/>
          <w:szCs w:val="24"/>
        </w:rPr>
        <w:t>G</w:t>
      </w:r>
      <w:r w:rsidR="00052886" w:rsidRPr="001314D0">
        <w:rPr>
          <w:rFonts w:ascii="Times New Roman" w:hAnsi="Times New Roman" w:cs="Times New Roman"/>
          <w:sz w:val="24"/>
          <w:szCs w:val="24"/>
        </w:rPr>
        <w:t xml:space="preserve">orgonzola </w:t>
      </w:r>
      <w:r w:rsidR="00F609C5" w:rsidRPr="001314D0">
        <w:rPr>
          <w:rFonts w:ascii="Times New Roman" w:hAnsi="Times New Roman" w:cs="Times New Roman"/>
          <w:sz w:val="24"/>
          <w:szCs w:val="24"/>
        </w:rPr>
        <w:t>foram produzidos em três repetições</w:t>
      </w:r>
      <w:r w:rsidR="00A84F16">
        <w:rPr>
          <w:rFonts w:ascii="Times New Roman" w:hAnsi="Times New Roman" w:cs="Times New Roman"/>
          <w:sz w:val="24"/>
          <w:szCs w:val="24"/>
        </w:rPr>
        <w:t xml:space="preserve"> no</w:t>
      </w:r>
      <w:r w:rsidR="00052886">
        <w:rPr>
          <w:rFonts w:ascii="Times New Roman" w:hAnsi="Times New Roman" w:cs="Times New Roman"/>
          <w:sz w:val="24"/>
          <w:szCs w:val="24"/>
        </w:rPr>
        <w:t xml:space="preserve"> Núcleo Industrial </w:t>
      </w:r>
      <w:r w:rsidR="00A84F16">
        <w:rPr>
          <w:rFonts w:ascii="Times New Roman" w:hAnsi="Times New Roman" w:cs="Times New Roman"/>
          <w:sz w:val="24"/>
          <w:szCs w:val="24"/>
        </w:rPr>
        <w:t>da EPAMIG – Instituto de Laticínios Cândido Tostes, em Juiz de Fora, MG</w:t>
      </w:r>
      <w:r w:rsidR="009802C6">
        <w:rPr>
          <w:rFonts w:ascii="Times New Roman" w:hAnsi="Times New Roman" w:cs="Times New Roman"/>
          <w:sz w:val="24"/>
          <w:szCs w:val="24"/>
        </w:rPr>
        <w:t xml:space="preserve">, conforme metodologia descrita em </w:t>
      </w:r>
      <w:r w:rsidR="00EB283B">
        <w:rPr>
          <w:rFonts w:ascii="Times New Roman" w:hAnsi="Times New Roman" w:cs="Times New Roman"/>
          <w:sz w:val="24"/>
          <w:szCs w:val="24"/>
        </w:rPr>
        <w:t xml:space="preserve">Dutra e </w:t>
      </w:r>
      <w:proofErr w:type="spellStart"/>
      <w:r w:rsidR="00EB283B">
        <w:rPr>
          <w:rFonts w:ascii="Times New Roman" w:hAnsi="Times New Roman" w:cs="Times New Roman"/>
          <w:sz w:val="24"/>
          <w:szCs w:val="24"/>
        </w:rPr>
        <w:t>Munck</w:t>
      </w:r>
      <w:proofErr w:type="spellEnd"/>
      <w:r w:rsidR="00EB283B">
        <w:rPr>
          <w:rFonts w:ascii="Times New Roman" w:hAnsi="Times New Roman" w:cs="Times New Roman"/>
          <w:sz w:val="24"/>
          <w:szCs w:val="24"/>
        </w:rPr>
        <w:t xml:space="preserve"> (2002).</w:t>
      </w:r>
    </w:p>
    <w:p w14:paraId="2718A01A" w14:textId="76C2C2EC" w:rsidR="00FE58A8" w:rsidRDefault="00FE58A8" w:rsidP="00FE58A8">
      <w:pPr>
        <w:spacing w:after="0" w:line="360" w:lineRule="auto"/>
        <w:jc w:val="both"/>
        <w:rPr>
          <w:rFonts w:ascii="Times New Roman" w:hAnsi="Times New Roman" w:cs="Times New Roman"/>
          <w:sz w:val="24"/>
          <w:szCs w:val="24"/>
        </w:rPr>
      </w:pPr>
    </w:p>
    <w:p w14:paraId="6D0A329C" w14:textId="49550802" w:rsidR="00FE58A8" w:rsidRDefault="00FE58A8" w:rsidP="00FE58A8">
      <w:pPr>
        <w:spacing w:after="0" w:line="360" w:lineRule="auto"/>
        <w:jc w:val="both"/>
        <w:rPr>
          <w:rFonts w:ascii="Times New Roman" w:hAnsi="Times New Roman" w:cs="Times New Roman"/>
          <w:b/>
          <w:sz w:val="24"/>
          <w:szCs w:val="24"/>
        </w:rPr>
      </w:pPr>
      <w:r w:rsidRPr="001314D0">
        <w:rPr>
          <w:rFonts w:ascii="Times New Roman" w:hAnsi="Times New Roman" w:cs="Times New Roman"/>
          <w:b/>
          <w:sz w:val="24"/>
          <w:szCs w:val="24"/>
        </w:rPr>
        <w:t>2.2 Métodos</w:t>
      </w:r>
    </w:p>
    <w:p w14:paraId="5E211EF9" w14:textId="77777777" w:rsidR="00052886" w:rsidRDefault="00052886" w:rsidP="00FE58A8">
      <w:pPr>
        <w:spacing w:after="0" w:line="360" w:lineRule="auto"/>
        <w:jc w:val="both"/>
        <w:rPr>
          <w:rFonts w:ascii="Times New Roman" w:hAnsi="Times New Roman" w:cs="Times New Roman"/>
          <w:b/>
          <w:sz w:val="24"/>
          <w:szCs w:val="24"/>
        </w:rPr>
      </w:pPr>
    </w:p>
    <w:p w14:paraId="74C3DBA9" w14:textId="77777777" w:rsidR="00052886" w:rsidRPr="00052886" w:rsidRDefault="00052886" w:rsidP="00052886">
      <w:pPr>
        <w:spacing w:after="0" w:line="360" w:lineRule="auto"/>
        <w:jc w:val="both"/>
        <w:rPr>
          <w:rFonts w:ascii="Times New Roman" w:hAnsi="Times New Roman" w:cs="Times New Roman"/>
          <w:b/>
          <w:sz w:val="24"/>
          <w:szCs w:val="24"/>
        </w:rPr>
      </w:pPr>
      <w:r w:rsidRPr="00052886">
        <w:rPr>
          <w:rFonts w:ascii="Times New Roman" w:hAnsi="Times New Roman" w:cs="Times New Roman"/>
          <w:b/>
          <w:sz w:val="24"/>
          <w:szCs w:val="24"/>
        </w:rPr>
        <w:t>2.2.1 Preparo de amostras e derivação</w:t>
      </w:r>
    </w:p>
    <w:p w14:paraId="4182947A" w14:textId="77777777" w:rsidR="00860715" w:rsidRDefault="00FE58A8" w:rsidP="00FE58A8">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A extração das aminas e aminoácidos nas amostras </w:t>
      </w:r>
      <w:r w:rsidR="00052886">
        <w:rPr>
          <w:rFonts w:ascii="Times New Roman" w:hAnsi="Times New Roman" w:cs="Times New Roman"/>
          <w:sz w:val="24"/>
          <w:szCs w:val="24"/>
        </w:rPr>
        <w:t xml:space="preserve">de queijos </w:t>
      </w:r>
      <w:r w:rsidRPr="001314D0">
        <w:rPr>
          <w:rFonts w:ascii="Times New Roman" w:hAnsi="Times New Roman" w:cs="Times New Roman"/>
          <w:sz w:val="24"/>
          <w:szCs w:val="24"/>
        </w:rPr>
        <w:t xml:space="preserve">ocorreu conforme descrito em Custódio et al. (2007), usando ácido clorídrico 1 mol/L como reagente extrator, seguido de agitação em agitador orbital </w:t>
      </w:r>
      <w:proofErr w:type="spellStart"/>
      <w:r w:rsidRPr="001314D0">
        <w:rPr>
          <w:rFonts w:ascii="Times New Roman" w:hAnsi="Times New Roman" w:cs="Times New Roman"/>
          <w:sz w:val="24"/>
          <w:szCs w:val="24"/>
        </w:rPr>
        <w:t>Tecnal</w:t>
      </w:r>
      <w:proofErr w:type="spellEnd"/>
      <w:r w:rsidRPr="001314D0">
        <w:rPr>
          <w:rFonts w:ascii="Times New Roman" w:hAnsi="Times New Roman" w:cs="Times New Roman"/>
          <w:sz w:val="24"/>
          <w:szCs w:val="24"/>
          <w:vertAlign w:val="superscript"/>
        </w:rPr>
        <w:t>®</w:t>
      </w:r>
      <w:r w:rsidRPr="001314D0">
        <w:rPr>
          <w:rFonts w:ascii="Times New Roman" w:hAnsi="Times New Roman" w:cs="Times New Roman"/>
          <w:sz w:val="24"/>
          <w:szCs w:val="24"/>
        </w:rPr>
        <w:t xml:space="preserve"> modelo TE-140 (250 rpm por 10 minutos), centrifugação (11.180</w:t>
      </w:r>
      <w:r w:rsidR="00860715">
        <w:rPr>
          <w:rFonts w:ascii="Times New Roman" w:hAnsi="Times New Roman" w:cs="Times New Roman"/>
          <w:sz w:val="24"/>
          <w:szCs w:val="24"/>
        </w:rPr>
        <w:t xml:space="preserve"> ×</w:t>
      </w:r>
      <w:r w:rsidRPr="001314D0">
        <w:rPr>
          <w:rFonts w:ascii="Times New Roman" w:hAnsi="Times New Roman" w:cs="Times New Roman"/>
          <w:i/>
          <w:sz w:val="24"/>
          <w:szCs w:val="24"/>
        </w:rPr>
        <w:t>g</w:t>
      </w:r>
      <w:r w:rsidRPr="001314D0">
        <w:rPr>
          <w:rFonts w:ascii="Times New Roman" w:hAnsi="Times New Roman" w:cs="Times New Roman"/>
          <w:sz w:val="24"/>
          <w:szCs w:val="24"/>
        </w:rPr>
        <w:t xml:space="preserve"> por 21 minutos a 4 °C) e filtragem em papel de filtro qualitativo</w:t>
      </w:r>
      <w:r w:rsidR="00860715">
        <w:rPr>
          <w:rFonts w:ascii="Times New Roman" w:hAnsi="Times New Roman" w:cs="Times New Roman"/>
          <w:sz w:val="24"/>
          <w:szCs w:val="24"/>
        </w:rPr>
        <w:t>. Foram realizadas</w:t>
      </w:r>
      <w:r w:rsidRPr="001314D0">
        <w:rPr>
          <w:rFonts w:ascii="Times New Roman" w:hAnsi="Times New Roman" w:cs="Times New Roman"/>
          <w:sz w:val="24"/>
          <w:szCs w:val="24"/>
        </w:rPr>
        <w:t xml:space="preserve"> três extrações sucessivas vertendo no mesmo balão volumétrico, sendo adicionado o padrão interno L-</w:t>
      </w:r>
      <w:proofErr w:type="spellStart"/>
      <w:r w:rsidRPr="001314D0">
        <w:rPr>
          <w:rFonts w:ascii="Times New Roman" w:hAnsi="Times New Roman" w:cs="Times New Roman"/>
          <w:sz w:val="24"/>
          <w:szCs w:val="24"/>
        </w:rPr>
        <w:t>norvalina</w:t>
      </w:r>
      <w:proofErr w:type="spellEnd"/>
      <w:r w:rsidRPr="001314D0">
        <w:rPr>
          <w:rFonts w:ascii="Times New Roman" w:hAnsi="Times New Roman" w:cs="Times New Roman"/>
          <w:sz w:val="24"/>
          <w:szCs w:val="24"/>
        </w:rPr>
        <w:t xml:space="preserve"> para concentração final </w:t>
      </w:r>
      <w:r w:rsidRPr="001314D0">
        <w:rPr>
          <w:rFonts w:ascii="Times New Roman" w:hAnsi="Times New Roman" w:cs="Times New Roman"/>
          <w:i/>
          <w:sz w:val="24"/>
          <w:szCs w:val="24"/>
        </w:rPr>
        <w:t xml:space="preserve">in </w:t>
      </w:r>
      <w:proofErr w:type="spellStart"/>
      <w:r w:rsidRPr="001314D0">
        <w:rPr>
          <w:rFonts w:ascii="Times New Roman" w:hAnsi="Times New Roman" w:cs="Times New Roman"/>
          <w:i/>
          <w:sz w:val="24"/>
          <w:szCs w:val="24"/>
        </w:rPr>
        <w:t>column</w:t>
      </w:r>
      <w:proofErr w:type="spellEnd"/>
      <w:r w:rsidRPr="001314D0">
        <w:rPr>
          <w:rFonts w:ascii="Times New Roman" w:hAnsi="Times New Roman" w:cs="Times New Roman"/>
          <w:i/>
          <w:sz w:val="24"/>
          <w:szCs w:val="24"/>
        </w:rPr>
        <w:t xml:space="preserve"> </w:t>
      </w:r>
      <w:r w:rsidRPr="001314D0">
        <w:rPr>
          <w:rFonts w:ascii="Times New Roman" w:hAnsi="Times New Roman" w:cs="Times New Roman"/>
          <w:sz w:val="24"/>
          <w:szCs w:val="24"/>
        </w:rPr>
        <w:t xml:space="preserve">de 25 </w:t>
      </w:r>
      <w:proofErr w:type="spellStart"/>
      <w:r w:rsidRPr="001314D0">
        <w:rPr>
          <w:rFonts w:ascii="Times New Roman" w:hAnsi="Times New Roman" w:cs="Times New Roman"/>
          <w:sz w:val="24"/>
          <w:szCs w:val="24"/>
        </w:rPr>
        <w:t>pmol</w:t>
      </w:r>
      <w:proofErr w:type="spellEnd"/>
      <w:r w:rsidRPr="001314D0">
        <w:rPr>
          <w:rFonts w:ascii="Times New Roman" w:hAnsi="Times New Roman" w:cs="Times New Roman"/>
          <w:sz w:val="24"/>
          <w:szCs w:val="24"/>
        </w:rPr>
        <w:t xml:space="preserve"> antes de se completar o</w:t>
      </w:r>
      <w:r w:rsidR="00860715">
        <w:rPr>
          <w:rFonts w:ascii="Times New Roman" w:hAnsi="Times New Roman" w:cs="Times New Roman"/>
          <w:sz w:val="24"/>
          <w:szCs w:val="24"/>
        </w:rPr>
        <w:t xml:space="preserve"> volume do</w:t>
      </w:r>
      <w:r w:rsidRPr="001314D0">
        <w:rPr>
          <w:rFonts w:ascii="Times New Roman" w:hAnsi="Times New Roman" w:cs="Times New Roman"/>
          <w:sz w:val="24"/>
          <w:szCs w:val="24"/>
        </w:rPr>
        <w:t xml:space="preserve"> balão. </w:t>
      </w:r>
    </w:p>
    <w:p w14:paraId="3B447B37" w14:textId="738817EF" w:rsidR="00FE58A8" w:rsidRPr="001314D0" w:rsidRDefault="00FE58A8" w:rsidP="00FE58A8">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A derivação das aminas e aminoácidos nos extratos ocorreu segundo metodologia descrita em </w:t>
      </w:r>
      <w:proofErr w:type="spellStart"/>
      <w:r w:rsidRPr="001314D0">
        <w:rPr>
          <w:rFonts w:ascii="Times New Roman" w:hAnsi="Times New Roman" w:cs="Times New Roman"/>
          <w:sz w:val="24"/>
          <w:szCs w:val="24"/>
        </w:rPr>
        <w:t>Fiechter</w:t>
      </w:r>
      <w:proofErr w:type="spellEnd"/>
      <w:r w:rsidRPr="001314D0">
        <w:rPr>
          <w:rFonts w:ascii="Times New Roman" w:hAnsi="Times New Roman" w:cs="Times New Roman"/>
          <w:sz w:val="24"/>
          <w:szCs w:val="24"/>
        </w:rPr>
        <w:t xml:space="preserve"> et al. (2013). Após neutralização dos extratos com hidróxido de sódio 1 mol/L e centrifugação (16.000 </w:t>
      </w:r>
      <w:r w:rsidR="00860715">
        <w:rPr>
          <w:rFonts w:ascii="Times New Roman" w:hAnsi="Times New Roman" w:cs="Times New Roman"/>
          <w:sz w:val="24"/>
          <w:szCs w:val="24"/>
        </w:rPr>
        <w:t>×</w:t>
      </w:r>
      <w:r w:rsidRPr="001314D0">
        <w:rPr>
          <w:rFonts w:ascii="Times New Roman" w:hAnsi="Times New Roman" w:cs="Times New Roman"/>
          <w:i/>
          <w:sz w:val="24"/>
          <w:szCs w:val="24"/>
        </w:rPr>
        <w:t>g</w:t>
      </w:r>
      <w:r w:rsidRPr="001314D0">
        <w:rPr>
          <w:rFonts w:ascii="Times New Roman" w:hAnsi="Times New Roman" w:cs="Times New Roman"/>
          <w:sz w:val="24"/>
          <w:szCs w:val="24"/>
        </w:rPr>
        <w:t xml:space="preserve">, por 10 minutos a 4 °C), as aminas e aminoácidos foram derivados (derivação </w:t>
      </w:r>
      <w:proofErr w:type="spellStart"/>
      <w:r w:rsidRPr="001314D0">
        <w:rPr>
          <w:rFonts w:ascii="Times New Roman" w:hAnsi="Times New Roman" w:cs="Times New Roman"/>
          <w:sz w:val="24"/>
          <w:szCs w:val="24"/>
        </w:rPr>
        <w:t>pré</w:t>
      </w:r>
      <w:proofErr w:type="spellEnd"/>
      <w:r w:rsidRPr="001314D0">
        <w:rPr>
          <w:rFonts w:ascii="Times New Roman" w:hAnsi="Times New Roman" w:cs="Times New Roman"/>
          <w:sz w:val="24"/>
          <w:szCs w:val="24"/>
        </w:rPr>
        <w:t xml:space="preserve">-coluna) por reação com 6 </w:t>
      </w:r>
      <w:proofErr w:type="spellStart"/>
      <w:r w:rsidRPr="001314D0">
        <w:rPr>
          <w:rFonts w:ascii="Times New Roman" w:hAnsi="Times New Roman" w:cs="Times New Roman"/>
          <w:sz w:val="24"/>
          <w:szCs w:val="24"/>
        </w:rPr>
        <w:t>aminoquinolil</w:t>
      </w:r>
      <w:proofErr w:type="spellEnd"/>
      <w:r w:rsidRPr="001314D0">
        <w:rPr>
          <w:rFonts w:ascii="Times New Roman" w:hAnsi="Times New Roman" w:cs="Times New Roman"/>
          <w:sz w:val="24"/>
          <w:szCs w:val="24"/>
        </w:rPr>
        <w:t>-N-</w:t>
      </w:r>
      <w:proofErr w:type="spellStart"/>
      <w:r w:rsidRPr="001314D0">
        <w:rPr>
          <w:rFonts w:ascii="Times New Roman" w:hAnsi="Times New Roman" w:cs="Times New Roman"/>
          <w:sz w:val="24"/>
          <w:szCs w:val="24"/>
        </w:rPr>
        <w:t>hidroxisuccinimidil</w:t>
      </w:r>
      <w:proofErr w:type="spellEnd"/>
      <w:r w:rsidRPr="001314D0">
        <w:rPr>
          <w:rFonts w:ascii="Times New Roman" w:hAnsi="Times New Roman" w:cs="Times New Roman"/>
          <w:sz w:val="24"/>
          <w:szCs w:val="24"/>
        </w:rPr>
        <w:t xml:space="preserve"> </w:t>
      </w:r>
      <w:proofErr w:type="spellStart"/>
      <w:r w:rsidRPr="001314D0">
        <w:rPr>
          <w:rFonts w:ascii="Times New Roman" w:hAnsi="Times New Roman" w:cs="Times New Roman"/>
          <w:sz w:val="24"/>
          <w:szCs w:val="24"/>
        </w:rPr>
        <w:t>carbamato</w:t>
      </w:r>
      <w:proofErr w:type="spellEnd"/>
      <w:r w:rsidRPr="001314D0">
        <w:rPr>
          <w:rFonts w:ascii="Times New Roman" w:hAnsi="Times New Roman" w:cs="Times New Roman"/>
          <w:sz w:val="24"/>
          <w:szCs w:val="24"/>
        </w:rPr>
        <w:t xml:space="preserve"> (AQC) utilizando o kit Waters </w:t>
      </w:r>
      <w:proofErr w:type="spellStart"/>
      <w:r w:rsidRPr="001314D0">
        <w:rPr>
          <w:rFonts w:ascii="Times New Roman" w:hAnsi="Times New Roman" w:cs="Times New Roman"/>
          <w:sz w:val="24"/>
          <w:szCs w:val="24"/>
        </w:rPr>
        <w:t>AccQ.Fluor</w:t>
      </w:r>
      <w:proofErr w:type="spellEnd"/>
      <w:r w:rsidRPr="001314D0">
        <w:rPr>
          <w:rFonts w:ascii="Times New Roman" w:hAnsi="Times New Roman" w:cs="Times New Roman"/>
          <w:sz w:val="24"/>
          <w:szCs w:val="24"/>
          <w:vertAlign w:val="superscript"/>
        </w:rPr>
        <w:t>®</w:t>
      </w:r>
      <w:r w:rsidR="00860715">
        <w:rPr>
          <w:rFonts w:ascii="Times New Roman" w:hAnsi="Times New Roman" w:cs="Times New Roman"/>
          <w:sz w:val="24"/>
          <w:szCs w:val="24"/>
        </w:rPr>
        <w:t>. A</w:t>
      </w:r>
      <w:r w:rsidRPr="001314D0">
        <w:rPr>
          <w:rFonts w:ascii="Times New Roman" w:hAnsi="Times New Roman" w:cs="Times New Roman"/>
          <w:sz w:val="24"/>
          <w:szCs w:val="24"/>
        </w:rPr>
        <w:t xml:space="preserve"> 5 µL de extrato neutralizado </w:t>
      </w:r>
      <w:r w:rsidR="00860715">
        <w:rPr>
          <w:rFonts w:ascii="Times New Roman" w:hAnsi="Times New Roman" w:cs="Times New Roman"/>
          <w:sz w:val="24"/>
          <w:szCs w:val="24"/>
        </w:rPr>
        <w:t xml:space="preserve">foram </w:t>
      </w:r>
      <w:r w:rsidRPr="001314D0">
        <w:rPr>
          <w:rFonts w:ascii="Times New Roman" w:hAnsi="Times New Roman" w:cs="Times New Roman"/>
          <w:sz w:val="24"/>
          <w:szCs w:val="24"/>
        </w:rPr>
        <w:t>adicionado</w:t>
      </w:r>
      <w:r w:rsidR="00860715">
        <w:rPr>
          <w:rFonts w:ascii="Times New Roman" w:hAnsi="Times New Roman" w:cs="Times New Roman"/>
          <w:sz w:val="24"/>
          <w:szCs w:val="24"/>
        </w:rPr>
        <w:t>s</w:t>
      </w:r>
      <w:r w:rsidRPr="001314D0">
        <w:rPr>
          <w:rFonts w:ascii="Times New Roman" w:hAnsi="Times New Roman" w:cs="Times New Roman"/>
          <w:sz w:val="24"/>
          <w:szCs w:val="24"/>
        </w:rPr>
        <w:t xml:space="preserve"> 35 µL de tampão borato </w:t>
      </w:r>
      <w:proofErr w:type="spellStart"/>
      <w:r w:rsidRPr="001314D0">
        <w:rPr>
          <w:rFonts w:ascii="Times New Roman" w:hAnsi="Times New Roman" w:cs="Times New Roman"/>
          <w:sz w:val="24"/>
          <w:szCs w:val="24"/>
        </w:rPr>
        <w:t>AccQ.Fluor</w:t>
      </w:r>
      <w:proofErr w:type="spellEnd"/>
      <w:r w:rsidRPr="001314D0">
        <w:rPr>
          <w:rFonts w:ascii="Times New Roman" w:hAnsi="Times New Roman" w:cs="Times New Roman"/>
          <w:sz w:val="24"/>
          <w:szCs w:val="24"/>
          <w:vertAlign w:val="superscript"/>
        </w:rPr>
        <w:t>®</w:t>
      </w:r>
      <w:r w:rsidRPr="001314D0">
        <w:rPr>
          <w:rFonts w:ascii="Times New Roman" w:hAnsi="Times New Roman" w:cs="Times New Roman"/>
          <w:sz w:val="24"/>
          <w:szCs w:val="24"/>
        </w:rPr>
        <w:t xml:space="preserve"> e 10 µL de reagente AQC</w:t>
      </w:r>
      <w:r w:rsidR="00860715">
        <w:rPr>
          <w:rFonts w:ascii="Times New Roman" w:hAnsi="Times New Roman" w:cs="Times New Roman"/>
          <w:sz w:val="24"/>
          <w:szCs w:val="24"/>
        </w:rPr>
        <w:t>. A</w:t>
      </w:r>
      <w:r w:rsidRPr="001314D0">
        <w:rPr>
          <w:rFonts w:ascii="Times New Roman" w:hAnsi="Times New Roman" w:cs="Times New Roman"/>
          <w:sz w:val="24"/>
          <w:szCs w:val="24"/>
        </w:rPr>
        <w:t xml:space="preserve">pós 1 minuto de descanso, </w:t>
      </w:r>
      <w:r w:rsidR="00860715">
        <w:rPr>
          <w:rFonts w:ascii="Times New Roman" w:hAnsi="Times New Roman" w:cs="Times New Roman"/>
          <w:sz w:val="24"/>
          <w:szCs w:val="24"/>
        </w:rPr>
        <w:lastRenderedPageBreak/>
        <w:t xml:space="preserve">o extrato foi </w:t>
      </w:r>
      <w:r w:rsidRPr="001314D0">
        <w:rPr>
          <w:rFonts w:ascii="Times New Roman" w:hAnsi="Times New Roman" w:cs="Times New Roman"/>
          <w:sz w:val="24"/>
          <w:szCs w:val="24"/>
        </w:rPr>
        <w:t>aquecido a 55 °C por 10 minutos em banho-maria para completar a reação de derivação. As amostras derivadas foram filtradas em filtros de seringa com 0,22 µm de poro (</w:t>
      </w:r>
      <w:proofErr w:type="spellStart"/>
      <w:r w:rsidRPr="001314D0">
        <w:rPr>
          <w:rFonts w:ascii="Times New Roman" w:hAnsi="Times New Roman" w:cs="Times New Roman"/>
          <w:sz w:val="24"/>
          <w:szCs w:val="24"/>
        </w:rPr>
        <w:t>Whatman</w:t>
      </w:r>
      <w:proofErr w:type="spellEnd"/>
      <w:r w:rsidRPr="001314D0">
        <w:rPr>
          <w:rFonts w:ascii="Times New Roman" w:hAnsi="Times New Roman" w:cs="Times New Roman"/>
          <w:sz w:val="24"/>
          <w:szCs w:val="24"/>
          <w:vertAlign w:val="superscript"/>
        </w:rPr>
        <w:t>®</w:t>
      </w:r>
      <w:r w:rsidRPr="001314D0">
        <w:rPr>
          <w:rFonts w:ascii="Times New Roman" w:hAnsi="Times New Roman" w:cs="Times New Roman"/>
          <w:sz w:val="24"/>
          <w:szCs w:val="24"/>
        </w:rPr>
        <w:t xml:space="preserve">, GE </w:t>
      </w:r>
      <w:proofErr w:type="spellStart"/>
      <w:r w:rsidRPr="001314D0">
        <w:rPr>
          <w:rFonts w:ascii="Times New Roman" w:hAnsi="Times New Roman" w:cs="Times New Roman"/>
          <w:sz w:val="24"/>
          <w:szCs w:val="24"/>
        </w:rPr>
        <w:t>Healthcare</w:t>
      </w:r>
      <w:proofErr w:type="spellEnd"/>
      <w:r w:rsidRPr="001314D0">
        <w:rPr>
          <w:rFonts w:ascii="Times New Roman" w:hAnsi="Times New Roman" w:cs="Times New Roman"/>
          <w:sz w:val="24"/>
          <w:szCs w:val="24"/>
        </w:rPr>
        <w:t xml:space="preserve">, Reino Unido) para </w:t>
      </w:r>
      <w:proofErr w:type="spellStart"/>
      <w:r w:rsidRPr="001314D0">
        <w:rPr>
          <w:rFonts w:ascii="Times New Roman" w:hAnsi="Times New Roman" w:cs="Times New Roman"/>
          <w:sz w:val="24"/>
          <w:szCs w:val="24"/>
        </w:rPr>
        <w:t>vial</w:t>
      </w:r>
      <w:proofErr w:type="spellEnd"/>
      <w:r w:rsidRPr="001314D0">
        <w:rPr>
          <w:rFonts w:ascii="Times New Roman" w:hAnsi="Times New Roman" w:cs="Times New Roman"/>
          <w:sz w:val="24"/>
          <w:szCs w:val="24"/>
        </w:rPr>
        <w:t xml:space="preserve"> </w:t>
      </w:r>
      <w:r w:rsidRPr="001314D0">
        <w:rPr>
          <w:rFonts w:ascii="Times New Roman" w:hAnsi="Times New Roman" w:cs="Times New Roman"/>
          <w:i/>
          <w:sz w:val="24"/>
          <w:szCs w:val="24"/>
        </w:rPr>
        <w:t>Total Recovery</w:t>
      </w:r>
      <w:r w:rsidRPr="001314D0">
        <w:rPr>
          <w:rFonts w:ascii="Times New Roman" w:hAnsi="Times New Roman" w:cs="Times New Roman"/>
          <w:sz w:val="24"/>
          <w:szCs w:val="24"/>
          <w:vertAlign w:val="superscript"/>
        </w:rPr>
        <w:t>®</w:t>
      </w:r>
      <w:r w:rsidRPr="001314D0">
        <w:rPr>
          <w:rFonts w:ascii="Times New Roman" w:hAnsi="Times New Roman" w:cs="Times New Roman"/>
          <w:i/>
          <w:sz w:val="24"/>
          <w:szCs w:val="24"/>
        </w:rPr>
        <w:t xml:space="preserve"> </w:t>
      </w:r>
      <w:r w:rsidRPr="001314D0">
        <w:rPr>
          <w:rFonts w:ascii="Times New Roman" w:hAnsi="Times New Roman" w:cs="Times New Roman"/>
          <w:sz w:val="24"/>
          <w:szCs w:val="24"/>
        </w:rPr>
        <w:t>Waters e</w:t>
      </w:r>
      <w:r w:rsidR="00860715">
        <w:rPr>
          <w:rFonts w:ascii="Times New Roman" w:hAnsi="Times New Roman" w:cs="Times New Roman"/>
          <w:sz w:val="24"/>
          <w:szCs w:val="24"/>
        </w:rPr>
        <w:t xml:space="preserve"> </w:t>
      </w:r>
      <w:r w:rsidRPr="001314D0">
        <w:rPr>
          <w:rFonts w:ascii="Times New Roman" w:hAnsi="Times New Roman" w:cs="Times New Roman"/>
          <w:sz w:val="24"/>
          <w:szCs w:val="24"/>
        </w:rPr>
        <w:t>analisadas por cromatografia l</w:t>
      </w:r>
      <w:r w:rsidR="00860715">
        <w:rPr>
          <w:rFonts w:ascii="Times New Roman" w:hAnsi="Times New Roman" w:cs="Times New Roman"/>
          <w:sz w:val="24"/>
          <w:szCs w:val="24"/>
        </w:rPr>
        <w:t>í</w:t>
      </w:r>
      <w:r w:rsidRPr="001314D0">
        <w:rPr>
          <w:rFonts w:ascii="Times New Roman" w:hAnsi="Times New Roman" w:cs="Times New Roman"/>
          <w:sz w:val="24"/>
          <w:szCs w:val="24"/>
        </w:rPr>
        <w:t>quida de ultra eficiência.</w:t>
      </w:r>
    </w:p>
    <w:p w14:paraId="06CA1311" w14:textId="77777777" w:rsidR="00546863" w:rsidRPr="001314D0" w:rsidRDefault="00546863" w:rsidP="00FE58A8">
      <w:pPr>
        <w:spacing w:after="0" w:line="360" w:lineRule="auto"/>
        <w:jc w:val="both"/>
        <w:rPr>
          <w:rFonts w:ascii="Times New Roman" w:hAnsi="Times New Roman" w:cs="Times New Roman"/>
          <w:sz w:val="24"/>
          <w:szCs w:val="24"/>
        </w:rPr>
      </w:pPr>
    </w:p>
    <w:p w14:paraId="43A576AB" w14:textId="1E08BDE5" w:rsidR="00723EE4" w:rsidRPr="00052886" w:rsidRDefault="00723EE4" w:rsidP="00723EE4">
      <w:pPr>
        <w:spacing w:after="0" w:line="360" w:lineRule="auto"/>
        <w:jc w:val="both"/>
        <w:rPr>
          <w:rFonts w:ascii="Times New Roman" w:hAnsi="Times New Roman" w:cs="Times New Roman"/>
          <w:b/>
          <w:sz w:val="24"/>
          <w:szCs w:val="24"/>
        </w:rPr>
      </w:pPr>
      <w:r w:rsidRPr="00052886">
        <w:rPr>
          <w:rFonts w:ascii="Times New Roman" w:hAnsi="Times New Roman" w:cs="Times New Roman"/>
          <w:b/>
          <w:sz w:val="24"/>
          <w:szCs w:val="24"/>
        </w:rPr>
        <w:t>2.2.</w:t>
      </w:r>
      <w:r>
        <w:rPr>
          <w:rFonts w:ascii="Times New Roman" w:hAnsi="Times New Roman" w:cs="Times New Roman"/>
          <w:b/>
          <w:sz w:val="24"/>
          <w:szCs w:val="24"/>
        </w:rPr>
        <w:t>2</w:t>
      </w:r>
      <w:r w:rsidRPr="00052886">
        <w:rPr>
          <w:rFonts w:ascii="Times New Roman" w:hAnsi="Times New Roman" w:cs="Times New Roman"/>
          <w:b/>
          <w:sz w:val="24"/>
          <w:szCs w:val="24"/>
        </w:rPr>
        <w:t xml:space="preserve"> </w:t>
      </w:r>
      <w:r>
        <w:rPr>
          <w:rFonts w:ascii="Times New Roman" w:hAnsi="Times New Roman" w:cs="Times New Roman"/>
          <w:b/>
          <w:sz w:val="24"/>
          <w:szCs w:val="24"/>
        </w:rPr>
        <w:t>Análise cromatográfica</w:t>
      </w:r>
    </w:p>
    <w:p w14:paraId="5FAA7FD6" w14:textId="6AB17B8B" w:rsidR="00723EE4" w:rsidRPr="001314D0" w:rsidRDefault="005C4B96" w:rsidP="005C4B96">
      <w:pPr>
        <w:spacing w:after="0" w:line="360" w:lineRule="auto"/>
        <w:ind w:firstLine="357"/>
        <w:jc w:val="both"/>
        <w:rPr>
          <w:rFonts w:ascii="Times New Roman" w:hAnsi="Times New Roman" w:cs="Times New Roman"/>
          <w:sz w:val="24"/>
          <w:szCs w:val="24"/>
        </w:rPr>
      </w:pPr>
      <w:r w:rsidRPr="005C4B96">
        <w:rPr>
          <w:rFonts w:ascii="Times New Roman" w:hAnsi="Times New Roman" w:cs="Times New Roman"/>
          <w:sz w:val="24"/>
          <w:szCs w:val="24"/>
        </w:rPr>
        <w:t xml:space="preserve">A análise cromatográfica das aminas e aminoácidos derivados foi realizada conforme descrito em </w:t>
      </w:r>
      <w:proofErr w:type="spellStart"/>
      <w:r w:rsidRPr="005C4B96">
        <w:rPr>
          <w:rFonts w:ascii="Times New Roman" w:hAnsi="Times New Roman" w:cs="Times New Roman"/>
          <w:sz w:val="24"/>
          <w:szCs w:val="24"/>
        </w:rPr>
        <w:t>Fiechter</w:t>
      </w:r>
      <w:proofErr w:type="spellEnd"/>
      <w:r w:rsidRPr="005C4B96">
        <w:rPr>
          <w:rFonts w:ascii="Times New Roman" w:hAnsi="Times New Roman" w:cs="Times New Roman"/>
          <w:sz w:val="24"/>
          <w:szCs w:val="24"/>
        </w:rPr>
        <w:t xml:space="preserve"> et al. (2013). Foi utilizado </w:t>
      </w:r>
      <w:proofErr w:type="spellStart"/>
      <w:r w:rsidRPr="005C4B96">
        <w:rPr>
          <w:rFonts w:ascii="Times New Roman" w:hAnsi="Times New Roman" w:cs="Times New Roman"/>
          <w:sz w:val="24"/>
          <w:szCs w:val="24"/>
        </w:rPr>
        <w:t>cromatógrafo</w:t>
      </w:r>
      <w:proofErr w:type="spellEnd"/>
      <w:r w:rsidRPr="005C4B96">
        <w:rPr>
          <w:rFonts w:ascii="Times New Roman" w:hAnsi="Times New Roman" w:cs="Times New Roman"/>
          <w:sz w:val="24"/>
          <w:szCs w:val="24"/>
        </w:rPr>
        <w:t xml:space="preserve"> líquido de ultra eficiência Waters </w:t>
      </w:r>
      <w:proofErr w:type="spellStart"/>
      <w:r w:rsidRPr="005C4B96">
        <w:rPr>
          <w:rFonts w:ascii="Times New Roman" w:hAnsi="Times New Roman" w:cs="Times New Roman"/>
          <w:sz w:val="24"/>
          <w:szCs w:val="24"/>
        </w:rPr>
        <w:t>Acquity</w:t>
      </w:r>
      <w:proofErr w:type="spellEnd"/>
      <w:r w:rsidRPr="005C4B96">
        <w:rPr>
          <w:rFonts w:ascii="Times New Roman" w:hAnsi="Times New Roman" w:cs="Times New Roman"/>
          <w:sz w:val="24"/>
          <w:szCs w:val="24"/>
        </w:rPr>
        <w:t xml:space="preserve">® Ultra Performance LC (UPLC®) equipado com um detector </w:t>
      </w:r>
      <w:proofErr w:type="spellStart"/>
      <w:r w:rsidRPr="005C4B96">
        <w:rPr>
          <w:rFonts w:ascii="Times New Roman" w:hAnsi="Times New Roman" w:cs="Times New Roman"/>
          <w:sz w:val="24"/>
          <w:szCs w:val="24"/>
        </w:rPr>
        <w:t>Acquity</w:t>
      </w:r>
      <w:proofErr w:type="spellEnd"/>
      <w:r w:rsidRPr="005C4B96">
        <w:rPr>
          <w:rFonts w:ascii="Times New Roman" w:hAnsi="Times New Roman" w:cs="Times New Roman"/>
          <w:sz w:val="24"/>
          <w:szCs w:val="24"/>
        </w:rPr>
        <w:t xml:space="preserve">® ultravioleta ajustável (TUV) (Waters, </w:t>
      </w:r>
      <w:proofErr w:type="spellStart"/>
      <w:r w:rsidRPr="005C4B96">
        <w:rPr>
          <w:rFonts w:ascii="Times New Roman" w:hAnsi="Times New Roman" w:cs="Times New Roman"/>
          <w:sz w:val="24"/>
          <w:szCs w:val="24"/>
        </w:rPr>
        <w:t>Milford</w:t>
      </w:r>
      <w:proofErr w:type="spellEnd"/>
      <w:r w:rsidRPr="005C4B96">
        <w:rPr>
          <w:rFonts w:ascii="Times New Roman" w:hAnsi="Times New Roman" w:cs="Times New Roman"/>
          <w:sz w:val="24"/>
          <w:szCs w:val="24"/>
        </w:rPr>
        <w:t xml:space="preserve">, MA, EUA). Para a separação utilizou-se coluna de fase reversa </w:t>
      </w:r>
      <w:proofErr w:type="spellStart"/>
      <w:r w:rsidRPr="005C4B96">
        <w:rPr>
          <w:rFonts w:ascii="Times New Roman" w:hAnsi="Times New Roman" w:cs="Times New Roman"/>
          <w:sz w:val="24"/>
          <w:szCs w:val="24"/>
        </w:rPr>
        <w:t>Acquity</w:t>
      </w:r>
      <w:proofErr w:type="spellEnd"/>
      <w:r w:rsidRPr="005C4B96">
        <w:rPr>
          <w:rFonts w:ascii="Times New Roman" w:hAnsi="Times New Roman" w:cs="Times New Roman"/>
          <w:sz w:val="24"/>
          <w:szCs w:val="24"/>
        </w:rPr>
        <w:t xml:space="preserve"> UPLC® BEH C18 (2,1 × 50 mm, 1,7 </w:t>
      </w:r>
      <w:proofErr w:type="spellStart"/>
      <w:r w:rsidRPr="005C4B96">
        <w:rPr>
          <w:rFonts w:ascii="Times New Roman" w:hAnsi="Times New Roman" w:cs="Times New Roman"/>
          <w:sz w:val="24"/>
          <w:szCs w:val="24"/>
        </w:rPr>
        <w:t>μm</w:t>
      </w:r>
      <w:proofErr w:type="spellEnd"/>
      <w:r w:rsidRPr="005C4B96">
        <w:rPr>
          <w:rFonts w:ascii="Times New Roman" w:hAnsi="Times New Roman" w:cs="Times New Roman"/>
          <w:sz w:val="24"/>
          <w:szCs w:val="24"/>
        </w:rPr>
        <w:t>).</w:t>
      </w:r>
      <w:r>
        <w:rPr>
          <w:rFonts w:ascii="Times New Roman" w:hAnsi="Times New Roman" w:cs="Times New Roman"/>
          <w:sz w:val="24"/>
          <w:szCs w:val="24"/>
        </w:rPr>
        <w:t xml:space="preserve"> </w:t>
      </w:r>
      <w:r w:rsidR="00723EE4">
        <w:rPr>
          <w:rFonts w:ascii="Times New Roman" w:hAnsi="Times New Roman" w:cs="Times New Roman"/>
          <w:sz w:val="24"/>
          <w:szCs w:val="24"/>
        </w:rPr>
        <w:t>A</w:t>
      </w:r>
      <w:r w:rsidR="007830B2" w:rsidRPr="001314D0">
        <w:rPr>
          <w:rFonts w:ascii="Times New Roman" w:hAnsi="Times New Roman" w:cs="Times New Roman"/>
          <w:sz w:val="24"/>
          <w:szCs w:val="24"/>
        </w:rPr>
        <w:t xml:space="preserve"> fase móvel </w:t>
      </w:r>
      <w:r w:rsidR="00723EE4">
        <w:rPr>
          <w:rFonts w:ascii="Times New Roman" w:hAnsi="Times New Roman" w:cs="Times New Roman"/>
          <w:sz w:val="24"/>
          <w:szCs w:val="24"/>
        </w:rPr>
        <w:t>foi constituída de:</w:t>
      </w:r>
      <w:r w:rsidR="007830B2" w:rsidRPr="001314D0">
        <w:rPr>
          <w:rFonts w:ascii="Times New Roman" w:hAnsi="Times New Roman" w:cs="Times New Roman"/>
          <w:sz w:val="24"/>
          <w:szCs w:val="24"/>
        </w:rPr>
        <w:t xml:space="preserve"> A) tampão acetato de sódio 0,1 mol/L em água ultrapura com pH ajustado para 4,8 com ácido acético</w:t>
      </w:r>
      <w:r w:rsidR="00E856A3" w:rsidRPr="001314D0">
        <w:rPr>
          <w:rFonts w:ascii="Times New Roman" w:hAnsi="Times New Roman" w:cs="Times New Roman"/>
          <w:sz w:val="24"/>
          <w:szCs w:val="24"/>
        </w:rPr>
        <w:t xml:space="preserve"> </w:t>
      </w:r>
      <w:proofErr w:type="spellStart"/>
      <w:r w:rsidR="00E856A3" w:rsidRPr="001314D0">
        <w:rPr>
          <w:rFonts w:ascii="Times New Roman" w:hAnsi="Times New Roman" w:cs="Times New Roman"/>
          <w:sz w:val="24"/>
          <w:szCs w:val="24"/>
        </w:rPr>
        <w:t>p.a</w:t>
      </w:r>
      <w:proofErr w:type="spellEnd"/>
      <w:r w:rsidR="00E856A3" w:rsidRPr="001314D0">
        <w:rPr>
          <w:rFonts w:ascii="Times New Roman" w:hAnsi="Times New Roman" w:cs="Times New Roman"/>
          <w:sz w:val="24"/>
          <w:szCs w:val="24"/>
        </w:rPr>
        <w:t>.</w:t>
      </w:r>
      <w:r w:rsidR="007830B2" w:rsidRPr="001314D0">
        <w:rPr>
          <w:rFonts w:ascii="Times New Roman" w:hAnsi="Times New Roman" w:cs="Times New Roman"/>
          <w:sz w:val="24"/>
          <w:szCs w:val="24"/>
        </w:rPr>
        <w:t xml:space="preserve"> e B) </w:t>
      </w:r>
      <w:proofErr w:type="spellStart"/>
      <w:r w:rsidR="007830B2" w:rsidRPr="001314D0">
        <w:rPr>
          <w:rFonts w:ascii="Times New Roman" w:hAnsi="Times New Roman" w:cs="Times New Roman"/>
          <w:sz w:val="24"/>
          <w:szCs w:val="24"/>
        </w:rPr>
        <w:t>acetonitrila</w:t>
      </w:r>
      <w:proofErr w:type="spellEnd"/>
      <w:r w:rsidR="007830B2" w:rsidRPr="001314D0">
        <w:rPr>
          <w:rFonts w:ascii="Times New Roman" w:hAnsi="Times New Roman" w:cs="Times New Roman"/>
          <w:sz w:val="24"/>
          <w:szCs w:val="24"/>
        </w:rPr>
        <w:t xml:space="preserve"> de grau cromatográfico, ambos filtrados à vácuo em membrana com poro de 0,22 </w:t>
      </w:r>
      <w:proofErr w:type="spellStart"/>
      <w:r w:rsidR="007830B2" w:rsidRPr="001314D0">
        <w:rPr>
          <w:rFonts w:ascii="Times New Roman" w:hAnsi="Times New Roman" w:cs="Times New Roman"/>
          <w:sz w:val="24"/>
          <w:szCs w:val="24"/>
        </w:rPr>
        <w:t>μm</w:t>
      </w:r>
      <w:proofErr w:type="spellEnd"/>
      <w:r w:rsidR="007830B2" w:rsidRPr="001314D0">
        <w:rPr>
          <w:rFonts w:ascii="Times New Roman" w:hAnsi="Times New Roman" w:cs="Times New Roman"/>
          <w:sz w:val="24"/>
          <w:szCs w:val="24"/>
        </w:rPr>
        <w:t xml:space="preserve"> (GV </w:t>
      </w:r>
      <w:proofErr w:type="spellStart"/>
      <w:r w:rsidR="007830B2" w:rsidRPr="001314D0">
        <w:rPr>
          <w:rFonts w:ascii="Times New Roman" w:hAnsi="Times New Roman" w:cs="Times New Roman"/>
          <w:sz w:val="24"/>
          <w:szCs w:val="24"/>
        </w:rPr>
        <w:t>Durapore</w:t>
      </w:r>
      <w:proofErr w:type="spellEnd"/>
      <w:r w:rsidR="007830B2" w:rsidRPr="001314D0">
        <w:rPr>
          <w:rFonts w:ascii="Times New Roman" w:hAnsi="Times New Roman" w:cs="Times New Roman"/>
          <w:sz w:val="24"/>
          <w:szCs w:val="24"/>
        </w:rPr>
        <w:t xml:space="preserve"> Merck</w:t>
      </w:r>
      <w:r w:rsidR="007830B2" w:rsidRPr="001314D0">
        <w:rPr>
          <w:rFonts w:ascii="Times New Roman" w:hAnsi="Times New Roman" w:cs="Times New Roman"/>
          <w:sz w:val="24"/>
          <w:szCs w:val="24"/>
          <w:vertAlign w:val="superscript"/>
        </w:rPr>
        <w:t>®</w:t>
      </w:r>
      <w:r w:rsidR="007830B2" w:rsidRPr="001314D0">
        <w:rPr>
          <w:rFonts w:ascii="Times New Roman" w:hAnsi="Times New Roman" w:cs="Times New Roman"/>
          <w:sz w:val="24"/>
          <w:szCs w:val="24"/>
        </w:rPr>
        <w:t xml:space="preserve">) e </w:t>
      </w:r>
      <w:proofErr w:type="spellStart"/>
      <w:r w:rsidR="007830B2" w:rsidRPr="001314D0">
        <w:rPr>
          <w:rFonts w:ascii="Times New Roman" w:hAnsi="Times New Roman" w:cs="Times New Roman"/>
          <w:sz w:val="24"/>
          <w:szCs w:val="24"/>
        </w:rPr>
        <w:t>sonicados</w:t>
      </w:r>
      <w:proofErr w:type="spellEnd"/>
      <w:r w:rsidR="007830B2" w:rsidRPr="001314D0">
        <w:rPr>
          <w:rFonts w:ascii="Times New Roman" w:hAnsi="Times New Roman" w:cs="Times New Roman"/>
          <w:sz w:val="24"/>
          <w:szCs w:val="24"/>
        </w:rPr>
        <w:t xml:space="preserve"> por 30 minutos. </w:t>
      </w:r>
      <w:r w:rsidR="00723EE4">
        <w:rPr>
          <w:rFonts w:ascii="Times New Roman" w:hAnsi="Times New Roman" w:cs="Times New Roman"/>
          <w:sz w:val="24"/>
          <w:szCs w:val="24"/>
        </w:rPr>
        <w:t xml:space="preserve">Foi empregado modo de </w:t>
      </w:r>
      <w:proofErr w:type="spellStart"/>
      <w:r w:rsidR="00723EE4">
        <w:rPr>
          <w:rFonts w:ascii="Times New Roman" w:hAnsi="Times New Roman" w:cs="Times New Roman"/>
          <w:sz w:val="24"/>
          <w:szCs w:val="24"/>
        </w:rPr>
        <w:t>eluição</w:t>
      </w:r>
      <w:proofErr w:type="spellEnd"/>
      <w:r w:rsidR="00723EE4">
        <w:rPr>
          <w:rFonts w:ascii="Times New Roman" w:hAnsi="Times New Roman" w:cs="Times New Roman"/>
          <w:sz w:val="24"/>
          <w:szCs w:val="24"/>
        </w:rPr>
        <w:t xml:space="preserve"> gradiente, conforme apresentado na Tabela 1. </w:t>
      </w:r>
      <w:r w:rsidR="00723EE4" w:rsidRPr="001314D0">
        <w:rPr>
          <w:rFonts w:ascii="Times New Roman" w:hAnsi="Times New Roman" w:cs="Times New Roman"/>
          <w:sz w:val="24"/>
          <w:szCs w:val="24"/>
        </w:rPr>
        <w:t xml:space="preserve">O volume de injeção de amostra foi 2 µL, </w:t>
      </w:r>
      <w:r w:rsidR="00723EE4">
        <w:rPr>
          <w:rFonts w:ascii="Times New Roman" w:hAnsi="Times New Roman" w:cs="Times New Roman"/>
          <w:sz w:val="24"/>
          <w:szCs w:val="24"/>
        </w:rPr>
        <w:t>a vazão da fase móvel foi</w:t>
      </w:r>
      <w:r w:rsidR="00723EE4" w:rsidRPr="001314D0">
        <w:rPr>
          <w:rFonts w:ascii="Times New Roman" w:hAnsi="Times New Roman" w:cs="Times New Roman"/>
          <w:sz w:val="24"/>
          <w:szCs w:val="24"/>
        </w:rPr>
        <w:t xml:space="preserve"> de 1 </w:t>
      </w:r>
      <w:proofErr w:type="spellStart"/>
      <w:r w:rsidR="00723EE4" w:rsidRPr="001314D0">
        <w:rPr>
          <w:rFonts w:ascii="Times New Roman" w:hAnsi="Times New Roman" w:cs="Times New Roman"/>
          <w:sz w:val="24"/>
          <w:szCs w:val="24"/>
        </w:rPr>
        <w:t>mL</w:t>
      </w:r>
      <w:proofErr w:type="spellEnd"/>
      <w:r w:rsidR="00723EE4" w:rsidRPr="001314D0">
        <w:rPr>
          <w:rFonts w:ascii="Times New Roman" w:hAnsi="Times New Roman" w:cs="Times New Roman"/>
          <w:sz w:val="24"/>
          <w:szCs w:val="24"/>
        </w:rPr>
        <w:t xml:space="preserve">/min e o comprimento de onda de detecção </w:t>
      </w:r>
      <w:r w:rsidR="007E0F57">
        <w:rPr>
          <w:rFonts w:ascii="Times New Roman" w:hAnsi="Times New Roman" w:cs="Times New Roman"/>
          <w:sz w:val="24"/>
          <w:szCs w:val="24"/>
        </w:rPr>
        <w:t>foi</w:t>
      </w:r>
      <w:r w:rsidR="00723EE4" w:rsidRPr="001314D0">
        <w:rPr>
          <w:rFonts w:ascii="Times New Roman" w:hAnsi="Times New Roman" w:cs="Times New Roman"/>
          <w:sz w:val="24"/>
          <w:szCs w:val="24"/>
        </w:rPr>
        <w:t xml:space="preserve"> 249 </w:t>
      </w:r>
      <w:proofErr w:type="spellStart"/>
      <w:r w:rsidR="00723EE4" w:rsidRPr="001314D0">
        <w:rPr>
          <w:rFonts w:ascii="Times New Roman" w:hAnsi="Times New Roman" w:cs="Times New Roman"/>
          <w:sz w:val="24"/>
          <w:szCs w:val="24"/>
        </w:rPr>
        <w:t>nm</w:t>
      </w:r>
      <w:proofErr w:type="spellEnd"/>
      <w:r w:rsidR="00723EE4" w:rsidRPr="001314D0">
        <w:rPr>
          <w:rFonts w:ascii="Times New Roman" w:hAnsi="Times New Roman" w:cs="Times New Roman"/>
          <w:sz w:val="24"/>
          <w:szCs w:val="24"/>
        </w:rPr>
        <w:t xml:space="preserve"> a uma taxa de amostragem de 40 pontos/segundo. O software Waters </w:t>
      </w:r>
      <w:proofErr w:type="spellStart"/>
      <w:r w:rsidR="00723EE4" w:rsidRPr="001314D0">
        <w:rPr>
          <w:rFonts w:ascii="Times New Roman" w:hAnsi="Times New Roman" w:cs="Times New Roman"/>
          <w:sz w:val="24"/>
          <w:szCs w:val="24"/>
        </w:rPr>
        <w:t>Empower</w:t>
      </w:r>
      <w:proofErr w:type="spellEnd"/>
      <w:r w:rsidR="00723EE4" w:rsidRPr="001314D0">
        <w:rPr>
          <w:rFonts w:ascii="Times New Roman" w:hAnsi="Times New Roman" w:cs="Times New Roman"/>
          <w:sz w:val="24"/>
          <w:szCs w:val="24"/>
        </w:rPr>
        <w:t xml:space="preserve"> 2 foi utilizado para controle do U</w:t>
      </w:r>
      <w:r w:rsidR="00723EE4">
        <w:rPr>
          <w:rFonts w:ascii="Times New Roman" w:hAnsi="Times New Roman" w:cs="Times New Roman"/>
          <w:sz w:val="24"/>
          <w:szCs w:val="24"/>
        </w:rPr>
        <w:t>H</w:t>
      </w:r>
      <w:r w:rsidR="00723EE4" w:rsidRPr="001314D0">
        <w:rPr>
          <w:rFonts w:ascii="Times New Roman" w:hAnsi="Times New Roman" w:cs="Times New Roman"/>
          <w:sz w:val="24"/>
          <w:szCs w:val="24"/>
        </w:rPr>
        <w:t>PLC e aquisição dos dados.</w:t>
      </w:r>
    </w:p>
    <w:p w14:paraId="3CA4D561" w14:textId="57F9235B" w:rsidR="007830B2" w:rsidRDefault="007830B2" w:rsidP="00DD5FC3">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A identificação das aminas e aminoácidos foi feita por comparação do tempo de retenção dos picos dos </w:t>
      </w:r>
      <w:proofErr w:type="spellStart"/>
      <w:r w:rsidRPr="001314D0">
        <w:rPr>
          <w:rFonts w:ascii="Times New Roman" w:hAnsi="Times New Roman" w:cs="Times New Roman"/>
          <w:sz w:val="24"/>
          <w:szCs w:val="24"/>
        </w:rPr>
        <w:t>analitos</w:t>
      </w:r>
      <w:proofErr w:type="spellEnd"/>
      <w:r w:rsidRPr="001314D0">
        <w:rPr>
          <w:rFonts w:ascii="Times New Roman" w:hAnsi="Times New Roman" w:cs="Times New Roman"/>
          <w:sz w:val="24"/>
          <w:szCs w:val="24"/>
        </w:rPr>
        <w:t xml:space="preserve"> na amostra em relação aos da solução padrão e também pela adição da substância suspeita à amostra. O cálculo da concentração das aminas e aminoácidos foi feito por interpolação nas respectivas curvas analíticas.</w:t>
      </w:r>
      <w:r w:rsidR="001D4FEA" w:rsidRPr="001314D0">
        <w:rPr>
          <w:rFonts w:ascii="Times New Roman" w:hAnsi="Times New Roman" w:cs="Times New Roman"/>
          <w:sz w:val="24"/>
          <w:szCs w:val="24"/>
        </w:rPr>
        <w:t xml:space="preserve"> </w:t>
      </w:r>
    </w:p>
    <w:p w14:paraId="0BCE3E3E" w14:textId="77777777" w:rsidR="00DA2C77" w:rsidRPr="001314D0" w:rsidRDefault="00DA2C77" w:rsidP="00DD5FC3">
      <w:pPr>
        <w:spacing w:after="0" w:line="360" w:lineRule="auto"/>
        <w:ind w:firstLine="357"/>
        <w:jc w:val="both"/>
        <w:rPr>
          <w:rFonts w:ascii="Times New Roman" w:hAnsi="Times New Roman" w:cs="Times New Roman"/>
          <w:sz w:val="24"/>
          <w:szCs w:val="24"/>
        </w:rPr>
      </w:pPr>
    </w:p>
    <w:p w14:paraId="3E63E4CF" w14:textId="27E8B867" w:rsidR="007830B2" w:rsidRPr="001314D0" w:rsidRDefault="007830B2" w:rsidP="007830B2">
      <w:pPr>
        <w:spacing w:after="120" w:line="240" w:lineRule="auto"/>
        <w:jc w:val="both"/>
        <w:rPr>
          <w:rFonts w:ascii="Times New Roman" w:hAnsi="Times New Roman" w:cs="Times New Roman"/>
          <w:sz w:val="24"/>
          <w:szCs w:val="24"/>
        </w:rPr>
      </w:pPr>
      <w:r w:rsidRPr="001314D0">
        <w:rPr>
          <w:rFonts w:ascii="Times New Roman" w:hAnsi="Times New Roman" w:cs="Times New Roman"/>
          <w:sz w:val="24"/>
          <w:szCs w:val="24"/>
        </w:rPr>
        <w:t xml:space="preserve">Tabela </w:t>
      </w:r>
      <w:r w:rsidR="00FE58A8">
        <w:rPr>
          <w:rFonts w:ascii="Times New Roman" w:hAnsi="Times New Roman" w:cs="Times New Roman"/>
          <w:sz w:val="24"/>
          <w:szCs w:val="24"/>
        </w:rPr>
        <w:t>1</w:t>
      </w:r>
      <w:r w:rsidRPr="001314D0">
        <w:rPr>
          <w:rFonts w:ascii="Times New Roman" w:hAnsi="Times New Roman" w:cs="Times New Roman"/>
          <w:sz w:val="24"/>
          <w:szCs w:val="24"/>
        </w:rPr>
        <w:t xml:space="preserve">. Gradiente de concentração das soluções de fases móveis empregadas na separação das aminas bioativas e aminoácidos livres nos extratos de queijo. </w:t>
      </w:r>
    </w:p>
    <w:tbl>
      <w:tblPr>
        <w:tblW w:w="7393" w:type="dxa"/>
        <w:jc w:val="center"/>
        <w:tblLayout w:type="fixed"/>
        <w:tblCellMar>
          <w:left w:w="70" w:type="dxa"/>
          <w:right w:w="70" w:type="dxa"/>
        </w:tblCellMar>
        <w:tblLook w:val="04A0" w:firstRow="1" w:lastRow="0" w:firstColumn="1" w:lastColumn="0" w:noHBand="0" w:noVBand="1"/>
      </w:tblPr>
      <w:tblGrid>
        <w:gridCol w:w="1843"/>
        <w:gridCol w:w="2977"/>
        <w:gridCol w:w="2573"/>
      </w:tblGrid>
      <w:tr w:rsidR="007830B2" w:rsidRPr="00A96B64" w14:paraId="48A06E6D" w14:textId="77777777" w:rsidTr="00A96B64">
        <w:trPr>
          <w:trHeight w:val="330"/>
          <w:jc w:val="center"/>
        </w:trPr>
        <w:tc>
          <w:tcPr>
            <w:tcW w:w="1843" w:type="dxa"/>
            <w:tcBorders>
              <w:top w:val="single" w:sz="4" w:space="0" w:color="auto"/>
              <w:left w:val="nil"/>
              <w:bottom w:val="single" w:sz="4" w:space="0" w:color="auto"/>
              <w:right w:val="nil"/>
            </w:tcBorders>
            <w:shd w:val="clear" w:color="auto" w:fill="auto"/>
            <w:vAlign w:val="center"/>
            <w:hideMark/>
          </w:tcPr>
          <w:p w14:paraId="194DAE78" w14:textId="373EEB4E" w:rsidR="007830B2" w:rsidRPr="00A96B64" w:rsidRDefault="007830B2" w:rsidP="00470E06">
            <w:pPr>
              <w:spacing w:after="0" w:line="240" w:lineRule="auto"/>
              <w:jc w:val="center"/>
              <w:rPr>
                <w:rFonts w:ascii="Times New Roman" w:hAnsi="Times New Roman" w:cs="Times New Roman"/>
                <w:b/>
              </w:rPr>
            </w:pPr>
            <w:r w:rsidRPr="00A96B64">
              <w:rPr>
                <w:rFonts w:ascii="Times New Roman" w:hAnsi="Times New Roman" w:cs="Times New Roman"/>
                <w:b/>
              </w:rPr>
              <w:t>Tempo</w:t>
            </w:r>
            <w:r w:rsidR="00723EE4">
              <w:rPr>
                <w:rFonts w:ascii="Times New Roman" w:hAnsi="Times New Roman" w:cs="Times New Roman"/>
                <w:b/>
              </w:rPr>
              <w:t xml:space="preserve"> (minutos)</w:t>
            </w:r>
          </w:p>
        </w:tc>
        <w:tc>
          <w:tcPr>
            <w:tcW w:w="2977" w:type="dxa"/>
            <w:tcBorders>
              <w:top w:val="single" w:sz="4" w:space="0" w:color="auto"/>
              <w:left w:val="nil"/>
              <w:bottom w:val="single" w:sz="4" w:space="0" w:color="auto"/>
              <w:right w:val="nil"/>
            </w:tcBorders>
            <w:shd w:val="clear" w:color="auto" w:fill="auto"/>
            <w:vAlign w:val="center"/>
            <w:hideMark/>
          </w:tcPr>
          <w:p w14:paraId="542B0031" w14:textId="5630088E" w:rsidR="007830B2" w:rsidRPr="00A96B64" w:rsidRDefault="007830B2" w:rsidP="00470E06">
            <w:pPr>
              <w:spacing w:after="0" w:line="240" w:lineRule="auto"/>
              <w:jc w:val="center"/>
              <w:rPr>
                <w:rFonts w:ascii="Times New Roman" w:hAnsi="Times New Roman" w:cs="Times New Roman"/>
                <w:b/>
              </w:rPr>
            </w:pPr>
            <w:r w:rsidRPr="00A96B64">
              <w:rPr>
                <w:rFonts w:ascii="Times New Roman" w:hAnsi="Times New Roman" w:cs="Times New Roman"/>
                <w:b/>
              </w:rPr>
              <w:t>% A (tampão acetato pH 4,8)</w:t>
            </w:r>
          </w:p>
        </w:tc>
        <w:tc>
          <w:tcPr>
            <w:tcW w:w="2570" w:type="dxa"/>
            <w:tcBorders>
              <w:top w:val="single" w:sz="4" w:space="0" w:color="auto"/>
              <w:left w:val="nil"/>
              <w:bottom w:val="single" w:sz="4" w:space="0" w:color="auto"/>
              <w:right w:val="nil"/>
            </w:tcBorders>
            <w:shd w:val="clear" w:color="auto" w:fill="auto"/>
            <w:vAlign w:val="center"/>
            <w:hideMark/>
          </w:tcPr>
          <w:p w14:paraId="10B34666" w14:textId="7F8015FD" w:rsidR="007830B2" w:rsidRPr="00A96B64" w:rsidRDefault="007830B2" w:rsidP="00470E06">
            <w:pPr>
              <w:tabs>
                <w:tab w:val="left" w:pos="394"/>
              </w:tabs>
              <w:spacing w:after="0" w:line="240" w:lineRule="auto"/>
              <w:jc w:val="center"/>
              <w:rPr>
                <w:rFonts w:ascii="Times New Roman" w:hAnsi="Times New Roman" w:cs="Times New Roman"/>
                <w:b/>
              </w:rPr>
            </w:pPr>
            <w:r w:rsidRPr="00A96B64">
              <w:rPr>
                <w:rFonts w:ascii="Times New Roman" w:hAnsi="Times New Roman" w:cs="Times New Roman"/>
                <w:b/>
              </w:rPr>
              <w:t>% B (</w:t>
            </w:r>
            <w:proofErr w:type="spellStart"/>
            <w:r w:rsidRPr="00A96B64">
              <w:rPr>
                <w:rFonts w:ascii="Times New Roman" w:hAnsi="Times New Roman" w:cs="Times New Roman"/>
                <w:b/>
              </w:rPr>
              <w:t>acetonitrila</w:t>
            </w:r>
            <w:proofErr w:type="spellEnd"/>
            <w:r w:rsidRPr="00A96B64">
              <w:rPr>
                <w:rFonts w:ascii="Times New Roman" w:hAnsi="Times New Roman" w:cs="Times New Roman"/>
                <w:b/>
              </w:rPr>
              <w:t>)</w:t>
            </w:r>
          </w:p>
        </w:tc>
      </w:tr>
      <w:tr w:rsidR="007830B2" w:rsidRPr="00A96B64" w14:paraId="23D3BEEB" w14:textId="77777777" w:rsidTr="00A96B64">
        <w:trPr>
          <w:trHeight w:val="330"/>
          <w:jc w:val="center"/>
        </w:trPr>
        <w:tc>
          <w:tcPr>
            <w:tcW w:w="1843" w:type="dxa"/>
            <w:tcBorders>
              <w:top w:val="single" w:sz="4" w:space="0" w:color="auto"/>
              <w:left w:val="nil"/>
              <w:bottom w:val="nil"/>
              <w:right w:val="nil"/>
            </w:tcBorders>
            <w:shd w:val="clear" w:color="auto" w:fill="auto"/>
            <w:vAlign w:val="center"/>
            <w:hideMark/>
          </w:tcPr>
          <w:p w14:paraId="4DB92E5A"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inicial</w:t>
            </w:r>
          </w:p>
        </w:tc>
        <w:tc>
          <w:tcPr>
            <w:tcW w:w="2977" w:type="dxa"/>
            <w:tcBorders>
              <w:top w:val="single" w:sz="4" w:space="0" w:color="auto"/>
              <w:left w:val="nil"/>
              <w:bottom w:val="nil"/>
              <w:right w:val="nil"/>
            </w:tcBorders>
            <w:shd w:val="clear" w:color="auto" w:fill="auto"/>
            <w:vAlign w:val="center"/>
            <w:hideMark/>
          </w:tcPr>
          <w:p w14:paraId="54341BF8"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100</w:t>
            </w:r>
          </w:p>
        </w:tc>
        <w:tc>
          <w:tcPr>
            <w:tcW w:w="2570" w:type="dxa"/>
            <w:tcBorders>
              <w:top w:val="single" w:sz="4" w:space="0" w:color="auto"/>
              <w:left w:val="nil"/>
              <w:bottom w:val="nil"/>
              <w:right w:val="nil"/>
            </w:tcBorders>
            <w:shd w:val="clear" w:color="auto" w:fill="auto"/>
            <w:vAlign w:val="center"/>
            <w:hideMark/>
          </w:tcPr>
          <w:p w14:paraId="6E21DACC"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0</w:t>
            </w:r>
          </w:p>
        </w:tc>
      </w:tr>
      <w:tr w:rsidR="007830B2" w:rsidRPr="00A96B64" w14:paraId="6C4381A5" w14:textId="77777777" w:rsidTr="00A96B64">
        <w:trPr>
          <w:trHeight w:val="330"/>
          <w:jc w:val="center"/>
        </w:trPr>
        <w:tc>
          <w:tcPr>
            <w:tcW w:w="1843" w:type="dxa"/>
            <w:tcBorders>
              <w:top w:val="nil"/>
              <w:left w:val="nil"/>
              <w:bottom w:val="nil"/>
              <w:right w:val="nil"/>
            </w:tcBorders>
            <w:shd w:val="clear" w:color="auto" w:fill="auto"/>
            <w:vAlign w:val="center"/>
            <w:hideMark/>
          </w:tcPr>
          <w:p w14:paraId="0D500C20" w14:textId="7D8EBAF9"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2,5</w:t>
            </w:r>
          </w:p>
        </w:tc>
        <w:tc>
          <w:tcPr>
            <w:tcW w:w="2977" w:type="dxa"/>
            <w:tcBorders>
              <w:top w:val="nil"/>
              <w:left w:val="nil"/>
              <w:bottom w:val="nil"/>
              <w:right w:val="nil"/>
            </w:tcBorders>
            <w:shd w:val="clear" w:color="auto" w:fill="auto"/>
            <w:vAlign w:val="center"/>
            <w:hideMark/>
          </w:tcPr>
          <w:p w14:paraId="52EDD76E"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100</w:t>
            </w:r>
          </w:p>
        </w:tc>
        <w:tc>
          <w:tcPr>
            <w:tcW w:w="2570" w:type="dxa"/>
            <w:tcBorders>
              <w:top w:val="nil"/>
              <w:left w:val="nil"/>
              <w:bottom w:val="nil"/>
              <w:right w:val="nil"/>
            </w:tcBorders>
            <w:shd w:val="clear" w:color="auto" w:fill="auto"/>
            <w:vAlign w:val="center"/>
            <w:hideMark/>
          </w:tcPr>
          <w:p w14:paraId="096E6C75"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0</w:t>
            </w:r>
          </w:p>
        </w:tc>
      </w:tr>
      <w:tr w:rsidR="007830B2" w:rsidRPr="00A96B64" w14:paraId="72E50FFA" w14:textId="77777777" w:rsidTr="00A96B64">
        <w:trPr>
          <w:trHeight w:val="330"/>
          <w:jc w:val="center"/>
        </w:trPr>
        <w:tc>
          <w:tcPr>
            <w:tcW w:w="1843" w:type="dxa"/>
            <w:tcBorders>
              <w:top w:val="nil"/>
              <w:left w:val="nil"/>
              <w:bottom w:val="nil"/>
              <w:right w:val="nil"/>
            </w:tcBorders>
            <w:shd w:val="clear" w:color="auto" w:fill="auto"/>
            <w:vAlign w:val="center"/>
            <w:hideMark/>
          </w:tcPr>
          <w:p w14:paraId="74D1792B" w14:textId="3BCA7BF9"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4</w:t>
            </w:r>
          </w:p>
        </w:tc>
        <w:tc>
          <w:tcPr>
            <w:tcW w:w="2977" w:type="dxa"/>
            <w:tcBorders>
              <w:top w:val="nil"/>
              <w:left w:val="nil"/>
              <w:bottom w:val="nil"/>
              <w:right w:val="nil"/>
            </w:tcBorders>
            <w:shd w:val="clear" w:color="auto" w:fill="auto"/>
            <w:vAlign w:val="center"/>
            <w:hideMark/>
          </w:tcPr>
          <w:p w14:paraId="23226BEC"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97</w:t>
            </w:r>
          </w:p>
        </w:tc>
        <w:tc>
          <w:tcPr>
            <w:tcW w:w="2570" w:type="dxa"/>
            <w:tcBorders>
              <w:top w:val="nil"/>
              <w:left w:val="nil"/>
              <w:bottom w:val="nil"/>
              <w:right w:val="nil"/>
            </w:tcBorders>
            <w:shd w:val="clear" w:color="auto" w:fill="auto"/>
            <w:vAlign w:val="center"/>
            <w:hideMark/>
          </w:tcPr>
          <w:p w14:paraId="7A92F59A"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3</w:t>
            </w:r>
          </w:p>
        </w:tc>
      </w:tr>
      <w:tr w:rsidR="007830B2" w:rsidRPr="00A96B64" w14:paraId="0C21DAB6" w14:textId="77777777" w:rsidTr="00A96B64">
        <w:trPr>
          <w:trHeight w:val="330"/>
          <w:jc w:val="center"/>
        </w:trPr>
        <w:tc>
          <w:tcPr>
            <w:tcW w:w="1843" w:type="dxa"/>
            <w:tcBorders>
              <w:top w:val="nil"/>
              <w:left w:val="nil"/>
              <w:bottom w:val="nil"/>
              <w:right w:val="nil"/>
            </w:tcBorders>
            <w:shd w:val="clear" w:color="auto" w:fill="auto"/>
            <w:vAlign w:val="center"/>
            <w:hideMark/>
          </w:tcPr>
          <w:p w14:paraId="58A2CD8C" w14:textId="78EE001C"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9</w:t>
            </w:r>
          </w:p>
        </w:tc>
        <w:tc>
          <w:tcPr>
            <w:tcW w:w="2977" w:type="dxa"/>
            <w:tcBorders>
              <w:top w:val="nil"/>
              <w:left w:val="nil"/>
              <w:bottom w:val="nil"/>
              <w:right w:val="nil"/>
            </w:tcBorders>
            <w:shd w:val="clear" w:color="auto" w:fill="auto"/>
            <w:vAlign w:val="center"/>
            <w:hideMark/>
          </w:tcPr>
          <w:p w14:paraId="78B46B11"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70</w:t>
            </w:r>
          </w:p>
        </w:tc>
        <w:tc>
          <w:tcPr>
            <w:tcW w:w="2570" w:type="dxa"/>
            <w:tcBorders>
              <w:top w:val="nil"/>
              <w:left w:val="nil"/>
              <w:bottom w:val="nil"/>
              <w:right w:val="nil"/>
            </w:tcBorders>
            <w:shd w:val="clear" w:color="auto" w:fill="auto"/>
            <w:vAlign w:val="center"/>
            <w:hideMark/>
          </w:tcPr>
          <w:p w14:paraId="3C7C6B01" w14:textId="77777777"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30</w:t>
            </w:r>
          </w:p>
        </w:tc>
      </w:tr>
      <w:tr w:rsidR="007830B2" w:rsidRPr="00A96B64" w14:paraId="2F86FC31" w14:textId="77777777" w:rsidTr="00A96B64">
        <w:trPr>
          <w:trHeight w:val="330"/>
          <w:jc w:val="center"/>
        </w:trPr>
        <w:tc>
          <w:tcPr>
            <w:tcW w:w="1843" w:type="dxa"/>
            <w:tcBorders>
              <w:top w:val="nil"/>
              <w:left w:val="nil"/>
              <w:right w:val="nil"/>
            </w:tcBorders>
            <w:shd w:val="clear" w:color="auto" w:fill="auto"/>
            <w:vAlign w:val="center"/>
            <w:hideMark/>
          </w:tcPr>
          <w:p w14:paraId="6A0219C2" w14:textId="658DA18E"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10</w:t>
            </w:r>
          </w:p>
        </w:tc>
        <w:tc>
          <w:tcPr>
            <w:tcW w:w="2977" w:type="dxa"/>
            <w:tcBorders>
              <w:top w:val="nil"/>
              <w:left w:val="nil"/>
              <w:right w:val="nil"/>
            </w:tcBorders>
            <w:shd w:val="clear" w:color="auto" w:fill="auto"/>
            <w:vAlign w:val="center"/>
            <w:hideMark/>
          </w:tcPr>
          <w:p w14:paraId="6DA30B34" w14:textId="69FAC21A" w:rsidR="007830B2"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70</w:t>
            </w:r>
          </w:p>
        </w:tc>
        <w:tc>
          <w:tcPr>
            <w:tcW w:w="2570" w:type="dxa"/>
            <w:tcBorders>
              <w:top w:val="nil"/>
              <w:left w:val="nil"/>
              <w:right w:val="nil"/>
            </w:tcBorders>
            <w:shd w:val="clear" w:color="auto" w:fill="auto"/>
            <w:vAlign w:val="center"/>
            <w:hideMark/>
          </w:tcPr>
          <w:p w14:paraId="22F1C107" w14:textId="7D686B4D" w:rsidR="007830B2"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30</w:t>
            </w:r>
          </w:p>
        </w:tc>
      </w:tr>
      <w:tr w:rsidR="007830B2" w:rsidRPr="00A96B64" w14:paraId="10D9BC49" w14:textId="77777777" w:rsidTr="00A96B64">
        <w:trPr>
          <w:trHeight w:val="330"/>
          <w:jc w:val="center"/>
        </w:trPr>
        <w:tc>
          <w:tcPr>
            <w:tcW w:w="1843" w:type="dxa"/>
            <w:tcBorders>
              <w:top w:val="nil"/>
              <w:left w:val="nil"/>
              <w:right w:val="nil"/>
            </w:tcBorders>
            <w:shd w:val="clear" w:color="auto" w:fill="auto"/>
            <w:vAlign w:val="center"/>
            <w:hideMark/>
          </w:tcPr>
          <w:p w14:paraId="6885A4B0" w14:textId="7D6BEEEF" w:rsidR="007830B2" w:rsidRPr="00A96B64" w:rsidRDefault="007830B2" w:rsidP="00470E06">
            <w:pPr>
              <w:spacing w:after="0" w:line="240" w:lineRule="auto"/>
              <w:jc w:val="center"/>
              <w:rPr>
                <w:rFonts w:ascii="Times New Roman" w:hAnsi="Times New Roman" w:cs="Times New Roman"/>
              </w:rPr>
            </w:pPr>
            <w:r w:rsidRPr="00A96B64">
              <w:rPr>
                <w:rFonts w:ascii="Times New Roman" w:hAnsi="Times New Roman" w:cs="Times New Roman"/>
              </w:rPr>
              <w:t>10,5</w:t>
            </w:r>
          </w:p>
        </w:tc>
        <w:tc>
          <w:tcPr>
            <w:tcW w:w="2977" w:type="dxa"/>
            <w:tcBorders>
              <w:top w:val="nil"/>
              <w:left w:val="nil"/>
              <w:right w:val="nil"/>
            </w:tcBorders>
            <w:shd w:val="clear" w:color="auto" w:fill="auto"/>
            <w:vAlign w:val="center"/>
            <w:hideMark/>
          </w:tcPr>
          <w:p w14:paraId="6A0BD950" w14:textId="79C27D1C" w:rsidR="007830B2"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0</w:t>
            </w:r>
          </w:p>
        </w:tc>
        <w:tc>
          <w:tcPr>
            <w:tcW w:w="2570" w:type="dxa"/>
            <w:tcBorders>
              <w:top w:val="nil"/>
              <w:left w:val="nil"/>
              <w:right w:val="nil"/>
            </w:tcBorders>
            <w:shd w:val="clear" w:color="auto" w:fill="auto"/>
            <w:vAlign w:val="center"/>
            <w:hideMark/>
          </w:tcPr>
          <w:p w14:paraId="639CC90C" w14:textId="6FC96ECC" w:rsidR="007830B2"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10</w:t>
            </w:r>
            <w:r w:rsidR="007830B2" w:rsidRPr="00A96B64">
              <w:rPr>
                <w:rFonts w:ascii="Times New Roman" w:hAnsi="Times New Roman" w:cs="Times New Roman"/>
              </w:rPr>
              <w:t>0</w:t>
            </w:r>
          </w:p>
        </w:tc>
      </w:tr>
      <w:tr w:rsidR="006615F3" w:rsidRPr="00A96B64" w14:paraId="76BE899B" w14:textId="77777777" w:rsidTr="00A96B64">
        <w:trPr>
          <w:trHeight w:val="330"/>
          <w:jc w:val="center"/>
        </w:trPr>
        <w:tc>
          <w:tcPr>
            <w:tcW w:w="1843" w:type="dxa"/>
            <w:tcBorders>
              <w:left w:val="nil"/>
              <w:right w:val="nil"/>
            </w:tcBorders>
            <w:shd w:val="clear" w:color="auto" w:fill="auto"/>
            <w:vAlign w:val="center"/>
          </w:tcPr>
          <w:p w14:paraId="46E063F3" w14:textId="38C06D1F" w:rsidR="006615F3"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11</w:t>
            </w:r>
          </w:p>
        </w:tc>
        <w:tc>
          <w:tcPr>
            <w:tcW w:w="2977" w:type="dxa"/>
            <w:tcBorders>
              <w:left w:val="nil"/>
              <w:right w:val="nil"/>
            </w:tcBorders>
            <w:shd w:val="clear" w:color="auto" w:fill="auto"/>
            <w:vAlign w:val="center"/>
          </w:tcPr>
          <w:p w14:paraId="29674755" w14:textId="635C2E21" w:rsidR="006615F3"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0</w:t>
            </w:r>
          </w:p>
        </w:tc>
        <w:tc>
          <w:tcPr>
            <w:tcW w:w="2570" w:type="dxa"/>
            <w:tcBorders>
              <w:left w:val="nil"/>
              <w:right w:val="nil"/>
            </w:tcBorders>
            <w:shd w:val="clear" w:color="auto" w:fill="auto"/>
            <w:vAlign w:val="center"/>
          </w:tcPr>
          <w:p w14:paraId="7A284A7D" w14:textId="7122B6F2" w:rsidR="006615F3"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100</w:t>
            </w:r>
          </w:p>
        </w:tc>
      </w:tr>
      <w:tr w:rsidR="006615F3" w:rsidRPr="00A96B64" w14:paraId="583A188A" w14:textId="77777777" w:rsidTr="00A96B64">
        <w:trPr>
          <w:trHeight w:val="330"/>
          <w:jc w:val="center"/>
        </w:trPr>
        <w:tc>
          <w:tcPr>
            <w:tcW w:w="1843" w:type="dxa"/>
            <w:tcBorders>
              <w:left w:val="nil"/>
              <w:bottom w:val="single" w:sz="4" w:space="0" w:color="auto"/>
              <w:right w:val="nil"/>
            </w:tcBorders>
            <w:shd w:val="clear" w:color="auto" w:fill="auto"/>
            <w:vAlign w:val="center"/>
          </w:tcPr>
          <w:p w14:paraId="1E9BCC2C" w14:textId="2CED214F" w:rsidR="006615F3"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11,5</w:t>
            </w:r>
          </w:p>
        </w:tc>
        <w:tc>
          <w:tcPr>
            <w:tcW w:w="2977" w:type="dxa"/>
            <w:tcBorders>
              <w:left w:val="nil"/>
              <w:bottom w:val="single" w:sz="4" w:space="0" w:color="auto"/>
              <w:right w:val="nil"/>
            </w:tcBorders>
            <w:shd w:val="clear" w:color="auto" w:fill="auto"/>
            <w:vAlign w:val="center"/>
          </w:tcPr>
          <w:p w14:paraId="59F46CEE" w14:textId="56663675" w:rsidR="006615F3"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100</w:t>
            </w:r>
          </w:p>
        </w:tc>
        <w:tc>
          <w:tcPr>
            <w:tcW w:w="2570" w:type="dxa"/>
            <w:tcBorders>
              <w:left w:val="nil"/>
              <w:bottom w:val="single" w:sz="4" w:space="0" w:color="auto"/>
              <w:right w:val="nil"/>
            </w:tcBorders>
            <w:shd w:val="clear" w:color="auto" w:fill="auto"/>
            <w:vAlign w:val="center"/>
          </w:tcPr>
          <w:p w14:paraId="1103C21A" w14:textId="2A440956" w:rsidR="006615F3" w:rsidRPr="00A96B64" w:rsidRDefault="006615F3" w:rsidP="00470E06">
            <w:pPr>
              <w:spacing w:after="0" w:line="240" w:lineRule="auto"/>
              <w:jc w:val="center"/>
              <w:rPr>
                <w:rFonts w:ascii="Times New Roman" w:hAnsi="Times New Roman" w:cs="Times New Roman"/>
              </w:rPr>
            </w:pPr>
            <w:r w:rsidRPr="00A96B64">
              <w:rPr>
                <w:rFonts w:ascii="Times New Roman" w:hAnsi="Times New Roman" w:cs="Times New Roman"/>
              </w:rPr>
              <w:t>0</w:t>
            </w:r>
          </w:p>
        </w:tc>
      </w:tr>
      <w:tr w:rsidR="007830B2" w:rsidRPr="00A96B64" w14:paraId="34E3EDFD" w14:textId="77777777" w:rsidTr="00A96B64">
        <w:trPr>
          <w:trHeight w:val="330"/>
          <w:jc w:val="center"/>
        </w:trPr>
        <w:tc>
          <w:tcPr>
            <w:tcW w:w="7393" w:type="dxa"/>
            <w:gridSpan w:val="3"/>
            <w:tcBorders>
              <w:top w:val="single" w:sz="4" w:space="0" w:color="auto"/>
              <w:left w:val="nil"/>
              <w:right w:val="nil"/>
            </w:tcBorders>
            <w:shd w:val="clear" w:color="auto" w:fill="auto"/>
            <w:vAlign w:val="center"/>
            <w:hideMark/>
          </w:tcPr>
          <w:p w14:paraId="389B72CA" w14:textId="77777777" w:rsidR="00207EE0" w:rsidRDefault="007830B2" w:rsidP="00470E06">
            <w:pPr>
              <w:spacing w:after="0" w:line="240" w:lineRule="auto"/>
              <w:jc w:val="both"/>
              <w:rPr>
                <w:rFonts w:ascii="Times New Roman" w:hAnsi="Times New Roman" w:cs="Times New Roman"/>
              </w:rPr>
            </w:pPr>
            <w:r w:rsidRPr="00A96B64">
              <w:rPr>
                <w:rFonts w:ascii="Times New Roman" w:hAnsi="Times New Roman" w:cs="Times New Roman"/>
              </w:rPr>
              <w:t xml:space="preserve">Reequilíbrio às condições iniciais por mais 1,5 min. </w:t>
            </w:r>
          </w:p>
          <w:p w14:paraId="0C18F7B7" w14:textId="34D5B506" w:rsidR="007830B2" w:rsidRPr="00A96B64" w:rsidRDefault="007830B2" w:rsidP="00470E06">
            <w:pPr>
              <w:spacing w:after="0" w:line="240" w:lineRule="auto"/>
              <w:jc w:val="both"/>
              <w:rPr>
                <w:rFonts w:ascii="Times New Roman" w:hAnsi="Times New Roman" w:cs="Times New Roman"/>
              </w:rPr>
            </w:pPr>
            <w:r w:rsidRPr="00A96B64">
              <w:rPr>
                <w:rFonts w:ascii="Times New Roman" w:hAnsi="Times New Roman" w:cs="Times New Roman"/>
              </w:rPr>
              <w:t xml:space="preserve">Tempo total </w:t>
            </w:r>
            <w:r w:rsidR="00207EE0">
              <w:rPr>
                <w:rFonts w:ascii="Times New Roman" w:hAnsi="Times New Roman" w:cs="Times New Roman"/>
              </w:rPr>
              <w:t xml:space="preserve">de </w:t>
            </w:r>
            <w:r w:rsidRPr="00A96B64">
              <w:rPr>
                <w:rFonts w:ascii="Times New Roman" w:hAnsi="Times New Roman" w:cs="Times New Roman"/>
              </w:rPr>
              <w:t>corrida: 1</w:t>
            </w:r>
            <w:r w:rsidR="006615F3" w:rsidRPr="00A96B64">
              <w:rPr>
                <w:rFonts w:ascii="Times New Roman" w:hAnsi="Times New Roman" w:cs="Times New Roman"/>
              </w:rPr>
              <w:t>3</w:t>
            </w:r>
            <w:r w:rsidRPr="00A96B64">
              <w:rPr>
                <w:rFonts w:ascii="Times New Roman" w:hAnsi="Times New Roman" w:cs="Times New Roman"/>
              </w:rPr>
              <w:t xml:space="preserve"> minutos.</w:t>
            </w:r>
          </w:p>
        </w:tc>
      </w:tr>
    </w:tbl>
    <w:p w14:paraId="272DD9D4" w14:textId="3F6323FB" w:rsidR="007830B2" w:rsidRPr="00207EE0" w:rsidRDefault="007830B2" w:rsidP="00207EE0">
      <w:pPr>
        <w:spacing w:after="0" w:line="360" w:lineRule="auto"/>
        <w:ind w:left="709"/>
        <w:jc w:val="both"/>
        <w:rPr>
          <w:rFonts w:ascii="Times New Roman" w:hAnsi="Times New Roman" w:cs="Times New Roman"/>
        </w:rPr>
      </w:pPr>
      <w:r w:rsidRPr="00207EE0">
        <w:rPr>
          <w:rFonts w:ascii="Times New Roman" w:hAnsi="Times New Roman" w:cs="Times New Roman"/>
        </w:rPr>
        <w:t xml:space="preserve">Fonte: </w:t>
      </w:r>
      <w:r w:rsidR="006615F3" w:rsidRPr="00207EE0">
        <w:rPr>
          <w:rFonts w:ascii="Times New Roman" w:hAnsi="Times New Roman" w:cs="Times New Roman"/>
        </w:rPr>
        <w:t xml:space="preserve">adaptado de </w:t>
      </w:r>
      <w:proofErr w:type="spellStart"/>
      <w:r w:rsidRPr="00207EE0">
        <w:rPr>
          <w:rFonts w:ascii="Times New Roman" w:hAnsi="Times New Roman" w:cs="Times New Roman"/>
        </w:rPr>
        <w:t>Fiechter</w:t>
      </w:r>
      <w:proofErr w:type="spellEnd"/>
      <w:r w:rsidRPr="00207EE0">
        <w:rPr>
          <w:rFonts w:ascii="Times New Roman" w:hAnsi="Times New Roman" w:cs="Times New Roman"/>
        </w:rPr>
        <w:t xml:space="preserve"> et al. (2013).</w:t>
      </w:r>
    </w:p>
    <w:p w14:paraId="500CC336" w14:textId="77777777" w:rsidR="007E0F57" w:rsidRDefault="007E0F57" w:rsidP="00DD5FC3">
      <w:pPr>
        <w:spacing w:after="0" w:line="360" w:lineRule="auto"/>
        <w:jc w:val="both"/>
        <w:rPr>
          <w:rFonts w:ascii="Times New Roman" w:hAnsi="Times New Roman" w:cs="Times New Roman"/>
          <w:b/>
          <w:sz w:val="24"/>
          <w:szCs w:val="24"/>
        </w:rPr>
      </w:pPr>
    </w:p>
    <w:p w14:paraId="20C7241E" w14:textId="6F98B2B5" w:rsidR="00DD5FC3" w:rsidRPr="001314D0" w:rsidRDefault="00DD5FC3" w:rsidP="00DD5FC3">
      <w:pPr>
        <w:spacing w:after="0" w:line="360" w:lineRule="auto"/>
        <w:jc w:val="both"/>
        <w:rPr>
          <w:rFonts w:ascii="Times New Roman" w:hAnsi="Times New Roman" w:cs="Times New Roman"/>
          <w:b/>
          <w:sz w:val="24"/>
          <w:szCs w:val="24"/>
        </w:rPr>
      </w:pPr>
      <w:r w:rsidRPr="001314D0">
        <w:rPr>
          <w:rFonts w:ascii="Times New Roman" w:hAnsi="Times New Roman" w:cs="Times New Roman"/>
          <w:b/>
          <w:sz w:val="24"/>
          <w:szCs w:val="24"/>
        </w:rPr>
        <w:t>2.</w:t>
      </w:r>
      <w:r w:rsidR="00723EE4">
        <w:rPr>
          <w:rFonts w:ascii="Times New Roman" w:hAnsi="Times New Roman" w:cs="Times New Roman"/>
          <w:b/>
          <w:sz w:val="24"/>
          <w:szCs w:val="24"/>
        </w:rPr>
        <w:t>2.3</w:t>
      </w:r>
      <w:r w:rsidRPr="001314D0">
        <w:rPr>
          <w:rFonts w:ascii="Times New Roman" w:hAnsi="Times New Roman" w:cs="Times New Roman"/>
          <w:b/>
          <w:sz w:val="24"/>
          <w:szCs w:val="24"/>
        </w:rPr>
        <w:t xml:space="preserve"> </w:t>
      </w:r>
      <w:r w:rsidR="00207EE0">
        <w:rPr>
          <w:rFonts w:ascii="Times New Roman" w:hAnsi="Times New Roman" w:cs="Times New Roman"/>
          <w:b/>
          <w:sz w:val="24"/>
          <w:szCs w:val="24"/>
        </w:rPr>
        <w:t>D</w:t>
      </w:r>
      <w:r w:rsidRPr="001314D0">
        <w:rPr>
          <w:rFonts w:ascii="Times New Roman" w:hAnsi="Times New Roman" w:cs="Times New Roman"/>
          <w:b/>
          <w:sz w:val="24"/>
          <w:szCs w:val="24"/>
        </w:rPr>
        <w:t>esempenho do método</w:t>
      </w:r>
    </w:p>
    <w:p w14:paraId="2D509508" w14:textId="011D00D3" w:rsidR="00E856A3" w:rsidRDefault="00E856A3" w:rsidP="00DD5FC3">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Os experimentos de </w:t>
      </w:r>
      <w:r w:rsidR="00207EE0">
        <w:rPr>
          <w:rFonts w:ascii="Times New Roman" w:hAnsi="Times New Roman" w:cs="Times New Roman"/>
          <w:sz w:val="24"/>
          <w:szCs w:val="24"/>
        </w:rPr>
        <w:t>avaliação do desempenho do método analítico</w:t>
      </w:r>
      <w:r w:rsidR="00207EE0" w:rsidRPr="001314D0">
        <w:rPr>
          <w:rFonts w:ascii="Times New Roman" w:hAnsi="Times New Roman" w:cs="Times New Roman"/>
          <w:sz w:val="24"/>
          <w:szCs w:val="24"/>
        </w:rPr>
        <w:t xml:space="preserve"> </w:t>
      </w:r>
      <w:r w:rsidRPr="001314D0">
        <w:rPr>
          <w:rFonts w:ascii="Times New Roman" w:hAnsi="Times New Roman" w:cs="Times New Roman"/>
          <w:sz w:val="24"/>
          <w:szCs w:val="24"/>
        </w:rPr>
        <w:t xml:space="preserve">foram conduzidos segundo orientações do </w:t>
      </w:r>
      <w:bookmarkStart w:id="1" w:name="_Hlk500492480"/>
      <w:r w:rsidRPr="001314D0">
        <w:rPr>
          <w:rFonts w:ascii="Times New Roman" w:hAnsi="Times New Roman" w:cs="Times New Roman"/>
          <w:sz w:val="24"/>
          <w:szCs w:val="24"/>
        </w:rPr>
        <w:t>Manual de Garantia da Qualidade Analítica (</w:t>
      </w:r>
      <w:r w:rsidR="00207EE0" w:rsidRPr="001314D0">
        <w:rPr>
          <w:rFonts w:ascii="Times New Roman" w:hAnsi="Times New Roman" w:cs="Times New Roman"/>
          <w:sz w:val="24"/>
          <w:szCs w:val="24"/>
        </w:rPr>
        <w:t>BRASIL</w:t>
      </w:r>
      <w:r w:rsidRPr="001314D0">
        <w:rPr>
          <w:rFonts w:ascii="Times New Roman" w:hAnsi="Times New Roman" w:cs="Times New Roman"/>
          <w:sz w:val="24"/>
          <w:szCs w:val="24"/>
        </w:rPr>
        <w:t xml:space="preserve">, 2011). </w:t>
      </w:r>
      <w:bookmarkEnd w:id="1"/>
      <w:r w:rsidRPr="001314D0">
        <w:rPr>
          <w:rFonts w:ascii="Times New Roman" w:hAnsi="Times New Roman" w:cs="Times New Roman"/>
          <w:sz w:val="24"/>
          <w:szCs w:val="24"/>
        </w:rPr>
        <w:t xml:space="preserve">Os </w:t>
      </w:r>
      <w:r w:rsidR="002A0834" w:rsidRPr="001314D0">
        <w:rPr>
          <w:rFonts w:ascii="Times New Roman" w:hAnsi="Times New Roman" w:cs="Times New Roman"/>
          <w:sz w:val="24"/>
          <w:szCs w:val="24"/>
        </w:rPr>
        <w:t xml:space="preserve">dados obtidos foram tratados no software estatístico </w:t>
      </w:r>
      <w:proofErr w:type="spellStart"/>
      <w:r w:rsidR="002A0834" w:rsidRPr="001314D0">
        <w:rPr>
          <w:rFonts w:ascii="Times New Roman" w:hAnsi="Times New Roman" w:cs="Times New Roman"/>
          <w:sz w:val="24"/>
          <w:szCs w:val="24"/>
        </w:rPr>
        <w:t>Minitab</w:t>
      </w:r>
      <w:proofErr w:type="spellEnd"/>
      <w:r w:rsidR="002A0834" w:rsidRPr="001314D0">
        <w:rPr>
          <w:rFonts w:ascii="Times New Roman" w:hAnsi="Times New Roman" w:cs="Times New Roman"/>
          <w:sz w:val="24"/>
          <w:szCs w:val="24"/>
          <w:vertAlign w:val="superscript"/>
        </w:rPr>
        <w:t xml:space="preserve">® </w:t>
      </w:r>
      <w:r w:rsidR="002A0834" w:rsidRPr="001314D0">
        <w:rPr>
          <w:rFonts w:ascii="Times New Roman" w:hAnsi="Times New Roman" w:cs="Times New Roman"/>
          <w:sz w:val="24"/>
          <w:szCs w:val="24"/>
        </w:rPr>
        <w:t>versão 14 (</w:t>
      </w:r>
      <w:proofErr w:type="spellStart"/>
      <w:r w:rsidR="002A0834" w:rsidRPr="001314D0">
        <w:rPr>
          <w:rFonts w:ascii="Times New Roman" w:hAnsi="Times New Roman" w:cs="Times New Roman"/>
          <w:sz w:val="24"/>
          <w:szCs w:val="24"/>
        </w:rPr>
        <w:t>State</w:t>
      </w:r>
      <w:proofErr w:type="spellEnd"/>
      <w:r w:rsidR="002A0834" w:rsidRPr="001314D0">
        <w:rPr>
          <w:rFonts w:ascii="Times New Roman" w:hAnsi="Times New Roman" w:cs="Times New Roman"/>
          <w:sz w:val="24"/>
          <w:szCs w:val="24"/>
        </w:rPr>
        <w:t xml:space="preserve"> </w:t>
      </w:r>
      <w:proofErr w:type="spellStart"/>
      <w:r w:rsidR="002A0834" w:rsidRPr="001314D0">
        <w:rPr>
          <w:rFonts w:ascii="Times New Roman" w:hAnsi="Times New Roman" w:cs="Times New Roman"/>
          <w:sz w:val="24"/>
          <w:szCs w:val="24"/>
        </w:rPr>
        <w:t>College</w:t>
      </w:r>
      <w:proofErr w:type="spellEnd"/>
      <w:r w:rsidR="002A0834" w:rsidRPr="001314D0">
        <w:rPr>
          <w:rFonts w:ascii="Times New Roman" w:hAnsi="Times New Roman" w:cs="Times New Roman"/>
          <w:sz w:val="24"/>
          <w:szCs w:val="24"/>
        </w:rPr>
        <w:t>, PA, EUA).</w:t>
      </w:r>
    </w:p>
    <w:p w14:paraId="50B5598C" w14:textId="0086F5AA" w:rsidR="00207EE0" w:rsidRDefault="00207EE0" w:rsidP="00DD5FC3">
      <w:pPr>
        <w:spacing w:after="0" w:line="360" w:lineRule="auto"/>
        <w:ind w:firstLine="357"/>
        <w:jc w:val="both"/>
        <w:rPr>
          <w:rFonts w:ascii="Times New Roman" w:hAnsi="Times New Roman" w:cs="Times New Roman"/>
          <w:b/>
          <w:sz w:val="24"/>
          <w:szCs w:val="24"/>
        </w:rPr>
      </w:pPr>
    </w:p>
    <w:p w14:paraId="4E19AF71" w14:textId="46F2BBB3" w:rsidR="00E856A3" w:rsidRPr="001314D0" w:rsidRDefault="00296A18">
      <w:pPr>
        <w:rPr>
          <w:rFonts w:ascii="Times New Roman" w:hAnsi="Times New Roman" w:cs="Times New Roman"/>
          <w:b/>
          <w:sz w:val="24"/>
          <w:szCs w:val="24"/>
        </w:rPr>
      </w:pPr>
      <w:r w:rsidRPr="001314D0">
        <w:rPr>
          <w:rFonts w:ascii="Times New Roman" w:hAnsi="Times New Roman" w:cs="Times New Roman"/>
          <w:b/>
          <w:sz w:val="24"/>
          <w:szCs w:val="24"/>
        </w:rPr>
        <w:t xml:space="preserve">3. </w:t>
      </w:r>
      <w:r w:rsidR="00E856A3" w:rsidRPr="001314D0">
        <w:rPr>
          <w:rFonts w:ascii="Times New Roman" w:hAnsi="Times New Roman" w:cs="Times New Roman"/>
          <w:b/>
          <w:sz w:val="24"/>
          <w:szCs w:val="24"/>
        </w:rPr>
        <w:t>Resultados</w:t>
      </w:r>
    </w:p>
    <w:p w14:paraId="3A07CDB4" w14:textId="77777777" w:rsidR="00207EE0" w:rsidRDefault="00207EE0">
      <w:pPr>
        <w:rPr>
          <w:rFonts w:ascii="Times New Roman" w:hAnsi="Times New Roman" w:cs="Times New Roman"/>
          <w:b/>
          <w:sz w:val="24"/>
          <w:szCs w:val="24"/>
        </w:rPr>
      </w:pPr>
    </w:p>
    <w:p w14:paraId="06D1C986" w14:textId="757C3B9C" w:rsidR="00E856A3" w:rsidRPr="001314D0" w:rsidRDefault="00296A18">
      <w:pPr>
        <w:rPr>
          <w:rFonts w:ascii="Times New Roman" w:hAnsi="Times New Roman" w:cs="Times New Roman"/>
          <w:b/>
          <w:sz w:val="24"/>
          <w:szCs w:val="24"/>
        </w:rPr>
      </w:pPr>
      <w:r w:rsidRPr="001314D0">
        <w:rPr>
          <w:rFonts w:ascii="Times New Roman" w:hAnsi="Times New Roman" w:cs="Times New Roman"/>
          <w:b/>
          <w:sz w:val="24"/>
          <w:szCs w:val="24"/>
        </w:rPr>
        <w:t xml:space="preserve">3.1 </w:t>
      </w:r>
      <w:r w:rsidR="002A0834" w:rsidRPr="001314D0">
        <w:rPr>
          <w:rFonts w:ascii="Times New Roman" w:hAnsi="Times New Roman" w:cs="Times New Roman"/>
          <w:b/>
          <w:sz w:val="24"/>
          <w:szCs w:val="24"/>
        </w:rPr>
        <w:t>Linearidade, Sensibilidade e Faixa de Trabalho</w:t>
      </w:r>
    </w:p>
    <w:p w14:paraId="4585CB1D" w14:textId="176DC724" w:rsidR="00F31C98" w:rsidRDefault="00F31C98" w:rsidP="00B51B1E">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Os quatro </w:t>
      </w:r>
      <w:r>
        <w:rPr>
          <w:rFonts w:ascii="Times New Roman" w:hAnsi="Times New Roman" w:cs="Times New Roman"/>
          <w:sz w:val="24"/>
          <w:szCs w:val="24"/>
        </w:rPr>
        <w:t xml:space="preserve">tipos de </w:t>
      </w:r>
      <w:r w:rsidRPr="001314D0">
        <w:rPr>
          <w:rFonts w:ascii="Times New Roman" w:hAnsi="Times New Roman" w:cs="Times New Roman"/>
          <w:sz w:val="24"/>
          <w:szCs w:val="24"/>
        </w:rPr>
        <w:t xml:space="preserve">queijos estudados foram analisados quanto ao teor de </w:t>
      </w:r>
      <w:r w:rsidR="00DA2C77" w:rsidRPr="001314D0">
        <w:rPr>
          <w:rFonts w:ascii="Times New Roman" w:hAnsi="Times New Roman" w:cs="Times New Roman"/>
          <w:sz w:val="24"/>
          <w:szCs w:val="24"/>
        </w:rPr>
        <w:t>aminoácidos livres</w:t>
      </w:r>
      <w:r w:rsidR="00DA2C77">
        <w:rPr>
          <w:rFonts w:ascii="Times New Roman" w:hAnsi="Times New Roman" w:cs="Times New Roman"/>
          <w:sz w:val="24"/>
          <w:szCs w:val="24"/>
        </w:rPr>
        <w:t xml:space="preserve"> e</w:t>
      </w:r>
      <w:r w:rsidR="00DA2C77" w:rsidRPr="001314D0">
        <w:rPr>
          <w:rFonts w:ascii="Times New Roman" w:hAnsi="Times New Roman" w:cs="Times New Roman"/>
          <w:sz w:val="24"/>
          <w:szCs w:val="24"/>
        </w:rPr>
        <w:t xml:space="preserve"> </w:t>
      </w:r>
      <w:r w:rsidRPr="001314D0">
        <w:rPr>
          <w:rFonts w:ascii="Times New Roman" w:hAnsi="Times New Roman" w:cs="Times New Roman"/>
          <w:sz w:val="24"/>
          <w:szCs w:val="24"/>
        </w:rPr>
        <w:t>aminas bioativa</w:t>
      </w:r>
      <w:r w:rsidR="00DA2C77">
        <w:rPr>
          <w:rFonts w:ascii="Times New Roman" w:hAnsi="Times New Roman" w:cs="Times New Roman"/>
          <w:sz w:val="24"/>
          <w:szCs w:val="24"/>
        </w:rPr>
        <w:t>s</w:t>
      </w:r>
      <w:r w:rsidRPr="001314D0">
        <w:rPr>
          <w:rFonts w:ascii="Times New Roman" w:hAnsi="Times New Roman" w:cs="Times New Roman"/>
          <w:sz w:val="24"/>
          <w:szCs w:val="24"/>
        </w:rPr>
        <w:t xml:space="preserve">, no sentido de determinar o queijo com menor concentração de </w:t>
      </w:r>
      <w:proofErr w:type="spellStart"/>
      <w:r w:rsidRPr="001314D0">
        <w:rPr>
          <w:rFonts w:ascii="Times New Roman" w:hAnsi="Times New Roman" w:cs="Times New Roman"/>
          <w:sz w:val="24"/>
          <w:szCs w:val="24"/>
        </w:rPr>
        <w:t>analitos</w:t>
      </w:r>
      <w:proofErr w:type="spellEnd"/>
      <w:r w:rsidRPr="001314D0">
        <w:rPr>
          <w:rFonts w:ascii="Times New Roman" w:hAnsi="Times New Roman" w:cs="Times New Roman"/>
          <w:sz w:val="24"/>
          <w:szCs w:val="24"/>
        </w:rPr>
        <w:t xml:space="preserve"> para ser utilizado na determinação da curva </w:t>
      </w:r>
      <w:r>
        <w:rPr>
          <w:rFonts w:ascii="Times New Roman" w:hAnsi="Times New Roman" w:cs="Times New Roman"/>
          <w:sz w:val="24"/>
          <w:szCs w:val="24"/>
        </w:rPr>
        <w:t xml:space="preserve">padrão na </w:t>
      </w:r>
      <w:r w:rsidRPr="001314D0">
        <w:rPr>
          <w:rFonts w:ascii="Times New Roman" w:hAnsi="Times New Roman" w:cs="Times New Roman"/>
          <w:sz w:val="24"/>
          <w:szCs w:val="24"/>
        </w:rPr>
        <w:t xml:space="preserve">matriz, </w:t>
      </w:r>
      <w:r>
        <w:rPr>
          <w:rFonts w:ascii="Times New Roman" w:hAnsi="Times New Roman" w:cs="Times New Roman"/>
          <w:sz w:val="24"/>
          <w:szCs w:val="24"/>
        </w:rPr>
        <w:t>devido à</w:t>
      </w:r>
      <w:r w:rsidRPr="001314D0">
        <w:rPr>
          <w:rFonts w:ascii="Times New Roman" w:hAnsi="Times New Roman" w:cs="Times New Roman"/>
          <w:sz w:val="24"/>
          <w:szCs w:val="24"/>
        </w:rPr>
        <w:t xml:space="preserve"> impossibilidade de se obter uma matriz branca</w:t>
      </w:r>
      <w:r>
        <w:rPr>
          <w:rFonts w:ascii="Times New Roman" w:hAnsi="Times New Roman" w:cs="Times New Roman"/>
          <w:sz w:val="24"/>
          <w:szCs w:val="24"/>
        </w:rPr>
        <w:t xml:space="preserve">. As análises foram realizadas </w:t>
      </w:r>
      <w:r w:rsidRPr="001314D0">
        <w:rPr>
          <w:rFonts w:ascii="Times New Roman" w:hAnsi="Times New Roman" w:cs="Times New Roman"/>
          <w:sz w:val="24"/>
          <w:szCs w:val="24"/>
        </w:rPr>
        <w:t>após 15, 8</w:t>
      </w:r>
      <w:r>
        <w:rPr>
          <w:rFonts w:ascii="Times New Roman" w:hAnsi="Times New Roman" w:cs="Times New Roman"/>
          <w:sz w:val="24"/>
          <w:szCs w:val="24"/>
        </w:rPr>
        <w:t xml:space="preserve"> e</w:t>
      </w:r>
      <w:r w:rsidRPr="001314D0">
        <w:rPr>
          <w:rFonts w:ascii="Times New Roman" w:hAnsi="Times New Roman" w:cs="Times New Roman"/>
          <w:sz w:val="24"/>
          <w:szCs w:val="24"/>
        </w:rPr>
        <w:t xml:space="preserve"> 29 dias de fabricação e 14 dias após perfuração</w:t>
      </w:r>
      <w:r>
        <w:rPr>
          <w:rFonts w:ascii="Times New Roman" w:hAnsi="Times New Roman" w:cs="Times New Roman"/>
          <w:sz w:val="24"/>
          <w:szCs w:val="24"/>
        </w:rPr>
        <w:t xml:space="preserve"> dos queijos </w:t>
      </w:r>
      <w:r w:rsidR="00F9069A" w:rsidRPr="001314D0">
        <w:rPr>
          <w:rFonts w:ascii="Times New Roman" w:hAnsi="Times New Roman" w:cs="Times New Roman"/>
          <w:sz w:val="24"/>
          <w:szCs w:val="24"/>
        </w:rPr>
        <w:t>M</w:t>
      </w:r>
      <w:r w:rsidR="00610CC4">
        <w:rPr>
          <w:rFonts w:ascii="Times New Roman" w:hAnsi="Times New Roman" w:cs="Times New Roman"/>
          <w:sz w:val="24"/>
          <w:szCs w:val="24"/>
        </w:rPr>
        <w:t>ussa</w:t>
      </w:r>
      <w:r w:rsidR="00F9069A" w:rsidRPr="001314D0">
        <w:rPr>
          <w:rFonts w:ascii="Times New Roman" w:hAnsi="Times New Roman" w:cs="Times New Roman"/>
          <w:sz w:val="24"/>
          <w:szCs w:val="24"/>
        </w:rPr>
        <w:t xml:space="preserve">rela, Prato, Parmesão </w:t>
      </w:r>
      <w:r w:rsidR="00F9069A">
        <w:rPr>
          <w:rFonts w:ascii="Times New Roman" w:hAnsi="Times New Roman" w:cs="Times New Roman"/>
          <w:sz w:val="24"/>
          <w:szCs w:val="24"/>
        </w:rPr>
        <w:t>e</w:t>
      </w:r>
      <w:r w:rsidR="00F9069A" w:rsidRPr="001314D0">
        <w:rPr>
          <w:rFonts w:ascii="Times New Roman" w:hAnsi="Times New Roman" w:cs="Times New Roman"/>
          <w:sz w:val="24"/>
          <w:szCs w:val="24"/>
        </w:rPr>
        <w:t xml:space="preserve"> Gorgonzola</w:t>
      </w:r>
      <w:r w:rsidRPr="001314D0">
        <w:rPr>
          <w:rFonts w:ascii="Times New Roman" w:hAnsi="Times New Roman" w:cs="Times New Roman"/>
          <w:sz w:val="24"/>
          <w:szCs w:val="24"/>
        </w:rPr>
        <w:t xml:space="preserve">, respectivamente. O queijo </w:t>
      </w:r>
      <w:r w:rsidR="00F9069A">
        <w:rPr>
          <w:rFonts w:ascii="Times New Roman" w:hAnsi="Times New Roman" w:cs="Times New Roman"/>
          <w:sz w:val="24"/>
          <w:szCs w:val="24"/>
        </w:rPr>
        <w:t>M</w:t>
      </w:r>
      <w:r w:rsidR="00610CC4">
        <w:rPr>
          <w:rFonts w:ascii="Times New Roman" w:hAnsi="Times New Roman" w:cs="Times New Roman"/>
          <w:sz w:val="24"/>
          <w:szCs w:val="24"/>
        </w:rPr>
        <w:t>ussa</w:t>
      </w:r>
      <w:r w:rsidRPr="001314D0">
        <w:rPr>
          <w:rFonts w:ascii="Times New Roman" w:hAnsi="Times New Roman" w:cs="Times New Roman"/>
          <w:sz w:val="24"/>
          <w:szCs w:val="24"/>
        </w:rPr>
        <w:t xml:space="preserve">rela </w:t>
      </w:r>
      <w:r>
        <w:rPr>
          <w:rFonts w:ascii="Times New Roman" w:hAnsi="Times New Roman" w:cs="Times New Roman"/>
          <w:sz w:val="24"/>
          <w:szCs w:val="24"/>
        </w:rPr>
        <w:t xml:space="preserve">foi o que </w:t>
      </w:r>
      <w:r w:rsidRPr="001314D0">
        <w:rPr>
          <w:rFonts w:ascii="Times New Roman" w:hAnsi="Times New Roman" w:cs="Times New Roman"/>
          <w:sz w:val="24"/>
          <w:szCs w:val="24"/>
        </w:rPr>
        <w:t xml:space="preserve">apresentou os menores teores </w:t>
      </w:r>
      <w:r>
        <w:rPr>
          <w:rFonts w:ascii="Times New Roman" w:hAnsi="Times New Roman" w:cs="Times New Roman"/>
          <w:sz w:val="24"/>
          <w:szCs w:val="24"/>
        </w:rPr>
        <w:t>de</w:t>
      </w:r>
      <w:r w:rsidRPr="001314D0">
        <w:rPr>
          <w:rFonts w:ascii="Times New Roman" w:hAnsi="Times New Roman" w:cs="Times New Roman"/>
          <w:sz w:val="24"/>
          <w:szCs w:val="24"/>
        </w:rPr>
        <w:t xml:space="preserve"> todos os </w:t>
      </w:r>
      <w:proofErr w:type="spellStart"/>
      <w:r w:rsidRPr="001314D0">
        <w:rPr>
          <w:rFonts w:ascii="Times New Roman" w:hAnsi="Times New Roman" w:cs="Times New Roman"/>
          <w:sz w:val="24"/>
          <w:szCs w:val="24"/>
        </w:rPr>
        <w:t>analitos</w:t>
      </w:r>
      <w:proofErr w:type="spellEnd"/>
      <w:r w:rsidRPr="001314D0">
        <w:rPr>
          <w:rFonts w:ascii="Times New Roman" w:hAnsi="Times New Roman" w:cs="Times New Roman"/>
          <w:sz w:val="24"/>
          <w:szCs w:val="24"/>
        </w:rPr>
        <w:t xml:space="preserve"> (menor que 2 </w:t>
      </w:r>
      <w:proofErr w:type="spellStart"/>
      <w:r w:rsidRPr="001314D0">
        <w:rPr>
          <w:rFonts w:ascii="Times New Roman" w:hAnsi="Times New Roman" w:cs="Times New Roman"/>
          <w:sz w:val="24"/>
          <w:szCs w:val="24"/>
        </w:rPr>
        <w:t>pmol</w:t>
      </w:r>
      <w:proofErr w:type="spellEnd"/>
      <w:r w:rsidRPr="001314D0">
        <w:rPr>
          <w:rFonts w:ascii="Times New Roman" w:hAnsi="Times New Roman" w:cs="Times New Roman"/>
          <w:sz w:val="24"/>
          <w:szCs w:val="24"/>
        </w:rPr>
        <w:t xml:space="preserve"> </w:t>
      </w:r>
      <w:r w:rsidRPr="001314D0">
        <w:rPr>
          <w:rFonts w:ascii="Times New Roman" w:hAnsi="Times New Roman" w:cs="Times New Roman"/>
          <w:i/>
          <w:sz w:val="24"/>
          <w:szCs w:val="24"/>
        </w:rPr>
        <w:t xml:space="preserve">in </w:t>
      </w:r>
      <w:proofErr w:type="spellStart"/>
      <w:r w:rsidRPr="001314D0">
        <w:rPr>
          <w:rFonts w:ascii="Times New Roman" w:hAnsi="Times New Roman" w:cs="Times New Roman"/>
          <w:i/>
          <w:sz w:val="24"/>
          <w:szCs w:val="24"/>
        </w:rPr>
        <w:t>column</w:t>
      </w:r>
      <w:proofErr w:type="spellEnd"/>
      <w:r w:rsidRPr="001314D0">
        <w:rPr>
          <w:rFonts w:ascii="Times New Roman" w:hAnsi="Times New Roman" w:cs="Times New Roman"/>
          <w:sz w:val="24"/>
          <w:szCs w:val="24"/>
        </w:rPr>
        <w:t xml:space="preserve">, ponto mínimo da </w:t>
      </w:r>
      <w:r w:rsidR="00DA2C77">
        <w:rPr>
          <w:rFonts w:ascii="Times New Roman" w:hAnsi="Times New Roman" w:cs="Times New Roman"/>
          <w:sz w:val="24"/>
          <w:szCs w:val="24"/>
        </w:rPr>
        <w:t>curva de calibração</w:t>
      </w:r>
      <w:r w:rsidRPr="001314D0">
        <w:rPr>
          <w:rFonts w:ascii="Times New Roman" w:hAnsi="Times New Roman" w:cs="Times New Roman"/>
          <w:sz w:val="24"/>
          <w:szCs w:val="24"/>
        </w:rPr>
        <w:t xml:space="preserve">). Dessa forma </w:t>
      </w:r>
      <w:r>
        <w:rPr>
          <w:rFonts w:ascii="Times New Roman" w:hAnsi="Times New Roman" w:cs="Times New Roman"/>
          <w:sz w:val="24"/>
          <w:szCs w:val="24"/>
        </w:rPr>
        <w:t>esta matriz</w:t>
      </w:r>
      <w:r w:rsidRPr="001314D0">
        <w:rPr>
          <w:rFonts w:ascii="Times New Roman" w:hAnsi="Times New Roman" w:cs="Times New Roman"/>
          <w:sz w:val="24"/>
          <w:szCs w:val="24"/>
        </w:rPr>
        <w:t xml:space="preserve"> foi escolhid</w:t>
      </w:r>
      <w:r>
        <w:rPr>
          <w:rFonts w:ascii="Times New Roman" w:hAnsi="Times New Roman" w:cs="Times New Roman"/>
          <w:sz w:val="24"/>
          <w:szCs w:val="24"/>
        </w:rPr>
        <w:t>a</w:t>
      </w:r>
      <w:r w:rsidRPr="001314D0">
        <w:rPr>
          <w:rFonts w:ascii="Times New Roman" w:hAnsi="Times New Roman" w:cs="Times New Roman"/>
          <w:sz w:val="24"/>
          <w:szCs w:val="24"/>
        </w:rPr>
        <w:t xml:space="preserve"> para determinação da curva de calibração</w:t>
      </w:r>
      <w:r w:rsidR="005221AC">
        <w:rPr>
          <w:rFonts w:ascii="Times New Roman" w:hAnsi="Times New Roman" w:cs="Times New Roman"/>
          <w:sz w:val="24"/>
          <w:szCs w:val="24"/>
        </w:rPr>
        <w:t xml:space="preserve"> em matriz</w:t>
      </w:r>
      <w:r w:rsidRPr="001314D0">
        <w:rPr>
          <w:rFonts w:ascii="Times New Roman" w:hAnsi="Times New Roman" w:cs="Times New Roman"/>
          <w:sz w:val="24"/>
          <w:szCs w:val="24"/>
        </w:rPr>
        <w:t>.</w:t>
      </w:r>
      <w:r>
        <w:rPr>
          <w:rFonts w:ascii="Times New Roman" w:hAnsi="Times New Roman" w:cs="Times New Roman"/>
          <w:sz w:val="24"/>
          <w:szCs w:val="24"/>
        </w:rPr>
        <w:t xml:space="preserve"> </w:t>
      </w:r>
    </w:p>
    <w:p w14:paraId="36BC0991" w14:textId="0841013C" w:rsidR="00E856A3" w:rsidRPr="001314D0" w:rsidRDefault="00757130" w:rsidP="00B51B1E">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Para construção da curva de calibração foram escolhidos 6 níveis de concentração </w:t>
      </w:r>
      <w:r w:rsidR="00F31C98">
        <w:rPr>
          <w:rFonts w:ascii="Times New Roman" w:hAnsi="Times New Roman" w:cs="Times New Roman"/>
          <w:sz w:val="24"/>
          <w:szCs w:val="24"/>
        </w:rPr>
        <w:t>(</w:t>
      </w:r>
      <w:r w:rsidR="00F31C98" w:rsidRPr="001314D0">
        <w:rPr>
          <w:rFonts w:ascii="Times New Roman" w:hAnsi="Times New Roman" w:cs="Times New Roman"/>
          <w:sz w:val="24"/>
          <w:szCs w:val="24"/>
        </w:rPr>
        <w:t xml:space="preserve">FIECHTER </w:t>
      </w:r>
      <w:r w:rsidRPr="001314D0">
        <w:rPr>
          <w:rFonts w:ascii="Times New Roman" w:hAnsi="Times New Roman" w:cs="Times New Roman"/>
          <w:sz w:val="24"/>
          <w:szCs w:val="24"/>
        </w:rPr>
        <w:t>et al.</w:t>
      </w:r>
      <w:r w:rsidR="00F31C98">
        <w:rPr>
          <w:rFonts w:ascii="Times New Roman" w:hAnsi="Times New Roman" w:cs="Times New Roman"/>
          <w:sz w:val="24"/>
          <w:szCs w:val="24"/>
        </w:rPr>
        <w:t xml:space="preserve">, </w:t>
      </w:r>
      <w:r w:rsidRPr="001314D0">
        <w:rPr>
          <w:rFonts w:ascii="Times New Roman" w:hAnsi="Times New Roman" w:cs="Times New Roman"/>
          <w:sz w:val="24"/>
          <w:szCs w:val="24"/>
        </w:rPr>
        <w:t>2013)</w:t>
      </w:r>
      <w:r w:rsidR="00FA41CE" w:rsidRPr="001314D0">
        <w:rPr>
          <w:rFonts w:ascii="Times New Roman" w:hAnsi="Times New Roman" w:cs="Times New Roman"/>
          <w:sz w:val="24"/>
          <w:szCs w:val="24"/>
        </w:rPr>
        <w:t xml:space="preserve"> com concentração final </w:t>
      </w:r>
      <w:r w:rsidR="00FA41CE" w:rsidRPr="001314D0">
        <w:rPr>
          <w:rFonts w:ascii="Times New Roman" w:hAnsi="Times New Roman" w:cs="Times New Roman"/>
          <w:i/>
          <w:sz w:val="24"/>
          <w:szCs w:val="24"/>
        </w:rPr>
        <w:t>in</w:t>
      </w:r>
      <w:r w:rsidR="00FA41CE" w:rsidRPr="001314D0">
        <w:rPr>
          <w:rFonts w:ascii="Times New Roman" w:hAnsi="Times New Roman" w:cs="Times New Roman"/>
          <w:sz w:val="24"/>
          <w:szCs w:val="24"/>
        </w:rPr>
        <w:t xml:space="preserve"> </w:t>
      </w:r>
      <w:proofErr w:type="spellStart"/>
      <w:r w:rsidR="00FA41CE" w:rsidRPr="001314D0">
        <w:rPr>
          <w:rFonts w:ascii="Times New Roman" w:hAnsi="Times New Roman" w:cs="Times New Roman"/>
          <w:i/>
          <w:sz w:val="24"/>
          <w:szCs w:val="24"/>
        </w:rPr>
        <w:t>column</w:t>
      </w:r>
      <w:proofErr w:type="spellEnd"/>
      <w:r w:rsidR="00FA41CE" w:rsidRPr="001314D0">
        <w:rPr>
          <w:rFonts w:ascii="Times New Roman" w:hAnsi="Times New Roman" w:cs="Times New Roman"/>
          <w:sz w:val="24"/>
          <w:szCs w:val="24"/>
        </w:rPr>
        <w:t xml:space="preserve"> de 2, 20, 40, 60, 80 e 100 </w:t>
      </w:r>
      <w:proofErr w:type="spellStart"/>
      <w:r w:rsidR="00FA41CE" w:rsidRPr="001314D0">
        <w:rPr>
          <w:rFonts w:ascii="Times New Roman" w:hAnsi="Times New Roman" w:cs="Times New Roman"/>
          <w:sz w:val="24"/>
          <w:szCs w:val="24"/>
        </w:rPr>
        <w:t>pmol</w:t>
      </w:r>
      <w:proofErr w:type="spellEnd"/>
      <w:r w:rsidR="00F31C98">
        <w:rPr>
          <w:rFonts w:ascii="Times New Roman" w:hAnsi="Times New Roman" w:cs="Times New Roman"/>
          <w:sz w:val="24"/>
          <w:szCs w:val="24"/>
        </w:rPr>
        <w:t>.</w:t>
      </w:r>
      <w:r w:rsidR="00FA41CE" w:rsidRPr="001314D0">
        <w:rPr>
          <w:rFonts w:ascii="Times New Roman" w:hAnsi="Times New Roman" w:cs="Times New Roman"/>
          <w:sz w:val="24"/>
          <w:szCs w:val="24"/>
        </w:rPr>
        <w:t xml:space="preserve"> </w:t>
      </w:r>
      <w:proofErr w:type="spellStart"/>
      <w:r w:rsidR="00F31C98">
        <w:rPr>
          <w:rFonts w:ascii="Times New Roman" w:hAnsi="Times New Roman" w:cs="Times New Roman"/>
          <w:sz w:val="24"/>
          <w:szCs w:val="24"/>
        </w:rPr>
        <w:t>N</w:t>
      </w:r>
      <w:r w:rsidR="00FA41CE" w:rsidRPr="001314D0">
        <w:rPr>
          <w:rFonts w:ascii="Times New Roman" w:hAnsi="Times New Roman" w:cs="Times New Roman"/>
          <w:sz w:val="24"/>
          <w:szCs w:val="24"/>
        </w:rPr>
        <w:t>orvalina</w:t>
      </w:r>
      <w:proofErr w:type="spellEnd"/>
      <w:r w:rsidR="00FA41CE" w:rsidRPr="001314D0">
        <w:rPr>
          <w:rFonts w:ascii="Times New Roman" w:hAnsi="Times New Roman" w:cs="Times New Roman"/>
          <w:sz w:val="24"/>
          <w:szCs w:val="24"/>
        </w:rPr>
        <w:t xml:space="preserve"> </w:t>
      </w:r>
      <w:r w:rsidR="00F31C98">
        <w:rPr>
          <w:rFonts w:ascii="Times New Roman" w:hAnsi="Times New Roman" w:cs="Times New Roman"/>
          <w:sz w:val="24"/>
          <w:szCs w:val="24"/>
        </w:rPr>
        <w:t xml:space="preserve">foi usada </w:t>
      </w:r>
      <w:r w:rsidR="00FA41CE" w:rsidRPr="001314D0">
        <w:rPr>
          <w:rFonts w:ascii="Times New Roman" w:hAnsi="Times New Roman" w:cs="Times New Roman"/>
          <w:sz w:val="24"/>
          <w:szCs w:val="24"/>
        </w:rPr>
        <w:t xml:space="preserve">como padrão interno </w:t>
      </w:r>
      <w:r w:rsidR="00F31C98">
        <w:rPr>
          <w:rFonts w:ascii="Times New Roman" w:hAnsi="Times New Roman" w:cs="Times New Roman"/>
          <w:sz w:val="24"/>
          <w:szCs w:val="24"/>
        </w:rPr>
        <w:t>e</w:t>
      </w:r>
      <w:r w:rsidR="00FA41CE" w:rsidRPr="001314D0">
        <w:rPr>
          <w:rFonts w:ascii="Times New Roman" w:hAnsi="Times New Roman" w:cs="Times New Roman"/>
          <w:sz w:val="24"/>
          <w:szCs w:val="24"/>
        </w:rPr>
        <w:t xml:space="preserve">m concentração constante de 25 </w:t>
      </w:r>
      <w:proofErr w:type="spellStart"/>
      <w:r w:rsidR="00FA41CE" w:rsidRPr="001314D0">
        <w:rPr>
          <w:rFonts w:ascii="Times New Roman" w:hAnsi="Times New Roman" w:cs="Times New Roman"/>
          <w:sz w:val="24"/>
          <w:szCs w:val="24"/>
        </w:rPr>
        <w:t>pmol</w:t>
      </w:r>
      <w:proofErr w:type="spellEnd"/>
      <w:r w:rsidR="00FA41CE" w:rsidRPr="001314D0">
        <w:rPr>
          <w:rFonts w:ascii="Times New Roman" w:hAnsi="Times New Roman" w:cs="Times New Roman"/>
          <w:sz w:val="24"/>
          <w:szCs w:val="24"/>
        </w:rPr>
        <w:t xml:space="preserve"> </w:t>
      </w:r>
      <w:r w:rsidR="00FA41CE" w:rsidRPr="001314D0">
        <w:rPr>
          <w:rFonts w:ascii="Times New Roman" w:hAnsi="Times New Roman" w:cs="Times New Roman"/>
          <w:i/>
          <w:sz w:val="24"/>
          <w:szCs w:val="24"/>
        </w:rPr>
        <w:t xml:space="preserve">in </w:t>
      </w:r>
      <w:proofErr w:type="spellStart"/>
      <w:r w:rsidR="00FA41CE" w:rsidRPr="001314D0">
        <w:rPr>
          <w:rFonts w:ascii="Times New Roman" w:hAnsi="Times New Roman" w:cs="Times New Roman"/>
          <w:i/>
          <w:sz w:val="24"/>
          <w:szCs w:val="24"/>
        </w:rPr>
        <w:t>column</w:t>
      </w:r>
      <w:proofErr w:type="spellEnd"/>
      <w:r w:rsidR="00FA41CE" w:rsidRPr="001314D0">
        <w:rPr>
          <w:rFonts w:ascii="Times New Roman" w:hAnsi="Times New Roman" w:cs="Times New Roman"/>
          <w:sz w:val="24"/>
          <w:szCs w:val="24"/>
        </w:rPr>
        <w:t xml:space="preserve">. Considerando a técnica utilizada, as diluições aplicadas e a massa molar de cada </w:t>
      </w:r>
      <w:proofErr w:type="spellStart"/>
      <w:r w:rsidR="00FA41CE" w:rsidRPr="001314D0">
        <w:rPr>
          <w:rFonts w:ascii="Times New Roman" w:hAnsi="Times New Roman" w:cs="Times New Roman"/>
          <w:sz w:val="24"/>
          <w:szCs w:val="24"/>
        </w:rPr>
        <w:t>analito</w:t>
      </w:r>
      <w:proofErr w:type="spellEnd"/>
      <w:r w:rsidR="00FA41CE" w:rsidRPr="001314D0">
        <w:rPr>
          <w:rFonts w:ascii="Times New Roman" w:hAnsi="Times New Roman" w:cs="Times New Roman"/>
          <w:sz w:val="24"/>
          <w:szCs w:val="24"/>
        </w:rPr>
        <w:t xml:space="preserve">, os pontos mínimo e máximo da curva em mg </w:t>
      </w:r>
      <w:proofErr w:type="spellStart"/>
      <w:r w:rsidR="00FA41CE" w:rsidRPr="001314D0">
        <w:rPr>
          <w:rFonts w:ascii="Times New Roman" w:hAnsi="Times New Roman" w:cs="Times New Roman"/>
          <w:sz w:val="24"/>
          <w:szCs w:val="24"/>
        </w:rPr>
        <w:t>analito</w:t>
      </w:r>
      <w:proofErr w:type="spellEnd"/>
      <w:r w:rsidR="00FA41CE" w:rsidRPr="001314D0">
        <w:rPr>
          <w:rFonts w:ascii="Times New Roman" w:hAnsi="Times New Roman" w:cs="Times New Roman"/>
          <w:sz w:val="24"/>
          <w:szCs w:val="24"/>
        </w:rPr>
        <w:t xml:space="preserve">/100 g queijo estão </w:t>
      </w:r>
      <w:r w:rsidR="00F31C98">
        <w:rPr>
          <w:rFonts w:ascii="Times New Roman" w:hAnsi="Times New Roman" w:cs="Times New Roman"/>
          <w:sz w:val="24"/>
          <w:szCs w:val="24"/>
        </w:rPr>
        <w:t>apresenta</w:t>
      </w:r>
      <w:r w:rsidR="00FA41CE" w:rsidRPr="001314D0">
        <w:rPr>
          <w:rFonts w:ascii="Times New Roman" w:hAnsi="Times New Roman" w:cs="Times New Roman"/>
          <w:sz w:val="24"/>
          <w:szCs w:val="24"/>
        </w:rPr>
        <w:t xml:space="preserve">das na Tabela </w:t>
      </w:r>
      <w:r w:rsidR="00FE58A8">
        <w:rPr>
          <w:rFonts w:ascii="Times New Roman" w:hAnsi="Times New Roman" w:cs="Times New Roman"/>
          <w:sz w:val="24"/>
          <w:szCs w:val="24"/>
        </w:rPr>
        <w:t>2</w:t>
      </w:r>
      <w:r w:rsidR="00FA41CE" w:rsidRPr="001314D0">
        <w:rPr>
          <w:rFonts w:ascii="Times New Roman" w:hAnsi="Times New Roman" w:cs="Times New Roman"/>
          <w:sz w:val="24"/>
          <w:szCs w:val="24"/>
        </w:rPr>
        <w:t>.</w:t>
      </w:r>
      <w:r w:rsidR="00B51B1E" w:rsidRPr="001314D0">
        <w:rPr>
          <w:rFonts w:ascii="Times New Roman" w:hAnsi="Times New Roman" w:cs="Times New Roman"/>
          <w:sz w:val="24"/>
          <w:szCs w:val="24"/>
        </w:rPr>
        <w:t xml:space="preserve"> Cada solução foi preparada 3 vezes e injetada 2 vezes aleatoriamente. Os dados </w:t>
      </w:r>
      <w:r w:rsidR="00DD5FC3" w:rsidRPr="001314D0">
        <w:rPr>
          <w:rFonts w:ascii="Times New Roman" w:hAnsi="Times New Roman" w:cs="Times New Roman"/>
          <w:sz w:val="24"/>
          <w:szCs w:val="24"/>
        </w:rPr>
        <w:t>obtidos</w:t>
      </w:r>
      <w:r w:rsidR="00B51B1E" w:rsidRPr="001314D0">
        <w:rPr>
          <w:rFonts w:ascii="Times New Roman" w:hAnsi="Times New Roman" w:cs="Times New Roman"/>
          <w:sz w:val="24"/>
          <w:szCs w:val="24"/>
        </w:rPr>
        <w:t xml:space="preserve"> foram tratados pelo Método dos Mínimos Quadrados Ponderados</w:t>
      </w:r>
      <w:r w:rsidR="00DD5FC3" w:rsidRPr="001314D0">
        <w:rPr>
          <w:rFonts w:ascii="Times New Roman" w:hAnsi="Times New Roman" w:cs="Times New Roman"/>
          <w:sz w:val="24"/>
          <w:szCs w:val="24"/>
        </w:rPr>
        <w:t xml:space="preserve"> (B</w:t>
      </w:r>
      <w:r w:rsidR="00306BF7">
        <w:rPr>
          <w:rFonts w:ascii="Times New Roman" w:hAnsi="Times New Roman" w:cs="Times New Roman"/>
          <w:sz w:val="24"/>
          <w:szCs w:val="24"/>
        </w:rPr>
        <w:t>RASIL</w:t>
      </w:r>
      <w:r w:rsidR="00DD5FC3" w:rsidRPr="001314D0">
        <w:rPr>
          <w:rFonts w:ascii="Times New Roman" w:hAnsi="Times New Roman" w:cs="Times New Roman"/>
          <w:sz w:val="24"/>
          <w:szCs w:val="24"/>
        </w:rPr>
        <w:t xml:space="preserve">, 2011) </w:t>
      </w:r>
      <w:r w:rsidR="00B51B1E" w:rsidRPr="001314D0">
        <w:rPr>
          <w:rFonts w:ascii="Times New Roman" w:hAnsi="Times New Roman" w:cs="Times New Roman"/>
          <w:sz w:val="24"/>
          <w:szCs w:val="24"/>
        </w:rPr>
        <w:t xml:space="preserve">sendo que para todos os </w:t>
      </w:r>
      <w:proofErr w:type="spellStart"/>
      <w:r w:rsidR="00B51B1E" w:rsidRPr="001314D0">
        <w:rPr>
          <w:rFonts w:ascii="Times New Roman" w:hAnsi="Times New Roman" w:cs="Times New Roman"/>
          <w:sz w:val="24"/>
          <w:szCs w:val="24"/>
        </w:rPr>
        <w:t>analitos</w:t>
      </w:r>
      <w:proofErr w:type="spellEnd"/>
      <w:r w:rsidR="00B51B1E" w:rsidRPr="001314D0">
        <w:rPr>
          <w:rFonts w:ascii="Times New Roman" w:hAnsi="Times New Roman" w:cs="Times New Roman"/>
          <w:sz w:val="24"/>
          <w:szCs w:val="24"/>
        </w:rPr>
        <w:t xml:space="preserve"> as equações lineares foram significativas. Os parâmetros das </w:t>
      </w:r>
      <w:r w:rsidR="00AB7FC4">
        <w:rPr>
          <w:rFonts w:ascii="Times New Roman" w:hAnsi="Times New Roman" w:cs="Times New Roman"/>
          <w:sz w:val="24"/>
          <w:szCs w:val="24"/>
        </w:rPr>
        <w:t xml:space="preserve">equações das </w:t>
      </w:r>
      <w:r w:rsidR="00B51B1E" w:rsidRPr="001314D0">
        <w:rPr>
          <w:rFonts w:ascii="Times New Roman" w:hAnsi="Times New Roman" w:cs="Times New Roman"/>
          <w:sz w:val="24"/>
          <w:szCs w:val="24"/>
        </w:rPr>
        <w:t>retas de calibração – o intercepto e a inclinação</w:t>
      </w:r>
      <w:r w:rsidR="00DD5FC3" w:rsidRPr="001314D0">
        <w:rPr>
          <w:rFonts w:ascii="Times New Roman" w:hAnsi="Times New Roman" w:cs="Times New Roman"/>
          <w:sz w:val="24"/>
          <w:szCs w:val="24"/>
        </w:rPr>
        <w:t xml:space="preserve"> (sensibilidade)</w:t>
      </w:r>
      <w:r w:rsidR="00B51B1E" w:rsidRPr="001314D0">
        <w:rPr>
          <w:rFonts w:ascii="Times New Roman" w:hAnsi="Times New Roman" w:cs="Times New Roman"/>
          <w:sz w:val="24"/>
          <w:szCs w:val="24"/>
        </w:rPr>
        <w:t xml:space="preserve">, bem como o coeficiente de determinação obtido para cada </w:t>
      </w:r>
      <w:proofErr w:type="spellStart"/>
      <w:r w:rsidR="00B51B1E" w:rsidRPr="001314D0">
        <w:rPr>
          <w:rFonts w:ascii="Times New Roman" w:hAnsi="Times New Roman" w:cs="Times New Roman"/>
          <w:sz w:val="24"/>
          <w:szCs w:val="24"/>
        </w:rPr>
        <w:t>analito</w:t>
      </w:r>
      <w:proofErr w:type="spellEnd"/>
      <w:r w:rsidR="00B51B1E" w:rsidRPr="001314D0">
        <w:rPr>
          <w:rFonts w:ascii="Times New Roman" w:hAnsi="Times New Roman" w:cs="Times New Roman"/>
          <w:sz w:val="24"/>
          <w:szCs w:val="24"/>
        </w:rPr>
        <w:t>, estão</w:t>
      </w:r>
      <w:r w:rsidR="00824E94">
        <w:rPr>
          <w:rFonts w:ascii="Times New Roman" w:hAnsi="Times New Roman" w:cs="Times New Roman"/>
          <w:sz w:val="24"/>
          <w:szCs w:val="24"/>
        </w:rPr>
        <w:t xml:space="preserve"> também</w:t>
      </w:r>
      <w:r w:rsidR="00B51B1E" w:rsidRPr="001314D0">
        <w:rPr>
          <w:rFonts w:ascii="Times New Roman" w:hAnsi="Times New Roman" w:cs="Times New Roman"/>
          <w:sz w:val="24"/>
          <w:szCs w:val="24"/>
        </w:rPr>
        <w:t xml:space="preserve"> </w:t>
      </w:r>
      <w:r w:rsidR="005E4ED0">
        <w:rPr>
          <w:rFonts w:ascii="Times New Roman" w:hAnsi="Times New Roman" w:cs="Times New Roman"/>
          <w:sz w:val="24"/>
          <w:szCs w:val="24"/>
        </w:rPr>
        <w:t>descrit</w:t>
      </w:r>
      <w:r w:rsidR="00B51B1E" w:rsidRPr="001314D0">
        <w:rPr>
          <w:rFonts w:ascii="Times New Roman" w:hAnsi="Times New Roman" w:cs="Times New Roman"/>
          <w:sz w:val="24"/>
          <w:szCs w:val="24"/>
        </w:rPr>
        <w:t xml:space="preserve">os na </w:t>
      </w:r>
      <w:r w:rsidR="00386BE0" w:rsidRPr="001314D0">
        <w:rPr>
          <w:rFonts w:ascii="Times New Roman" w:hAnsi="Times New Roman" w:cs="Times New Roman"/>
          <w:sz w:val="24"/>
          <w:szCs w:val="24"/>
        </w:rPr>
        <w:t>T</w:t>
      </w:r>
      <w:r w:rsidR="00B51B1E" w:rsidRPr="001314D0">
        <w:rPr>
          <w:rFonts w:ascii="Times New Roman" w:hAnsi="Times New Roman" w:cs="Times New Roman"/>
          <w:sz w:val="24"/>
          <w:szCs w:val="24"/>
        </w:rPr>
        <w:t xml:space="preserve">abela </w:t>
      </w:r>
      <w:r w:rsidR="00FE58A8">
        <w:rPr>
          <w:rFonts w:ascii="Times New Roman" w:hAnsi="Times New Roman" w:cs="Times New Roman"/>
          <w:sz w:val="24"/>
          <w:szCs w:val="24"/>
        </w:rPr>
        <w:t>2</w:t>
      </w:r>
      <w:r w:rsidR="00386BE0" w:rsidRPr="001314D0">
        <w:rPr>
          <w:rFonts w:ascii="Times New Roman" w:hAnsi="Times New Roman" w:cs="Times New Roman"/>
          <w:sz w:val="24"/>
          <w:szCs w:val="24"/>
        </w:rPr>
        <w:t>.</w:t>
      </w:r>
    </w:p>
    <w:p w14:paraId="3368E90D" w14:textId="77777777" w:rsidR="00DD5FC3" w:rsidRPr="001314D0" w:rsidRDefault="00DD5FC3" w:rsidP="00DD5FC3">
      <w:pPr>
        <w:spacing w:after="0" w:line="360" w:lineRule="auto"/>
        <w:jc w:val="both"/>
        <w:rPr>
          <w:rFonts w:ascii="Times New Roman" w:hAnsi="Times New Roman" w:cs="Times New Roman"/>
          <w:sz w:val="24"/>
          <w:szCs w:val="24"/>
        </w:rPr>
      </w:pPr>
    </w:p>
    <w:p w14:paraId="4D167EBB" w14:textId="67FC6F30" w:rsidR="00FA41CE" w:rsidRPr="001314D0" w:rsidRDefault="00FA41CE" w:rsidP="001D4CD0">
      <w:pPr>
        <w:spacing w:after="120" w:line="240" w:lineRule="auto"/>
        <w:jc w:val="both"/>
        <w:rPr>
          <w:rFonts w:ascii="Times New Roman" w:hAnsi="Times New Roman" w:cs="Times New Roman"/>
          <w:sz w:val="24"/>
          <w:szCs w:val="24"/>
        </w:rPr>
      </w:pPr>
      <w:r w:rsidRPr="001314D0">
        <w:rPr>
          <w:rFonts w:ascii="Times New Roman" w:hAnsi="Times New Roman" w:cs="Times New Roman"/>
          <w:sz w:val="24"/>
          <w:szCs w:val="24"/>
        </w:rPr>
        <w:t xml:space="preserve">Tabela </w:t>
      </w:r>
      <w:r w:rsidR="00FE58A8">
        <w:rPr>
          <w:rFonts w:ascii="Times New Roman" w:hAnsi="Times New Roman" w:cs="Times New Roman"/>
          <w:sz w:val="24"/>
          <w:szCs w:val="24"/>
        </w:rPr>
        <w:t>2</w:t>
      </w:r>
      <w:r w:rsidRPr="001314D0">
        <w:rPr>
          <w:rFonts w:ascii="Times New Roman" w:hAnsi="Times New Roman" w:cs="Times New Roman"/>
          <w:sz w:val="24"/>
          <w:szCs w:val="24"/>
        </w:rPr>
        <w:t>.</w:t>
      </w:r>
      <w:r w:rsidR="00DD5FC3" w:rsidRPr="001314D0">
        <w:rPr>
          <w:rFonts w:ascii="Times New Roman" w:hAnsi="Times New Roman" w:cs="Times New Roman"/>
          <w:sz w:val="24"/>
          <w:szCs w:val="24"/>
        </w:rPr>
        <w:t xml:space="preserve"> Mínimo e máximo da faixa de trabalho, </w:t>
      </w:r>
      <w:r w:rsidR="005E4ED0">
        <w:rPr>
          <w:rFonts w:ascii="Times New Roman" w:hAnsi="Times New Roman" w:cs="Times New Roman"/>
          <w:sz w:val="24"/>
          <w:szCs w:val="24"/>
        </w:rPr>
        <w:t>intercepto (a) e inclinação (b) da curva analítica e coeficiente de determinação (R</w:t>
      </w:r>
      <w:r w:rsidR="005E4ED0" w:rsidRPr="00A54759">
        <w:rPr>
          <w:rFonts w:ascii="Times New Roman" w:hAnsi="Times New Roman" w:cs="Times New Roman"/>
          <w:sz w:val="24"/>
          <w:szCs w:val="24"/>
          <w:vertAlign w:val="superscript"/>
        </w:rPr>
        <w:t>2</w:t>
      </w:r>
      <w:r w:rsidR="005E4ED0">
        <w:rPr>
          <w:rFonts w:ascii="Times New Roman" w:hAnsi="Times New Roman" w:cs="Times New Roman"/>
          <w:sz w:val="24"/>
          <w:szCs w:val="24"/>
        </w:rPr>
        <w:t>)</w:t>
      </w:r>
      <w:r w:rsidR="005E4ED0" w:rsidRPr="001314D0">
        <w:rPr>
          <w:rFonts w:ascii="Times New Roman" w:hAnsi="Times New Roman" w:cs="Times New Roman"/>
          <w:sz w:val="24"/>
          <w:szCs w:val="24"/>
        </w:rPr>
        <w:t xml:space="preserve"> para cada </w:t>
      </w:r>
      <w:proofErr w:type="spellStart"/>
      <w:r w:rsidR="005E4ED0" w:rsidRPr="001314D0">
        <w:rPr>
          <w:rFonts w:ascii="Times New Roman" w:hAnsi="Times New Roman" w:cs="Times New Roman"/>
          <w:sz w:val="24"/>
          <w:szCs w:val="24"/>
        </w:rPr>
        <w:t>analito</w:t>
      </w:r>
      <w:proofErr w:type="spellEnd"/>
      <w:r w:rsidR="005E4ED0" w:rsidRPr="001314D0">
        <w:rPr>
          <w:rFonts w:ascii="Times New Roman" w:hAnsi="Times New Roman" w:cs="Times New Roman"/>
          <w:sz w:val="24"/>
          <w:szCs w:val="24"/>
        </w:rPr>
        <w:t xml:space="preserve"> calculado em extrato de matriz fortificado.</w:t>
      </w:r>
    </w:p>
    <w:tbl>
      <w:tblPr>
        <w:tblW w:w="6798" w:type="dxa"/>
        <w:jc w:val="center"/>
        <w:tblCellMar>
          <w:left w:w="70" w:type="dxa"/>
          <w:right w:w="70" w:type="dxa"/>
        </w:tblCellMar>
        <w:tblLook w:val="04A0" w:firstRow="1" w:lastRow="0" w:firstColumn="1" w:lastColumn="0" w:noHBand="0" w:noVBand="1"/>
      </w:tblPr>
      <w:tblGrid>
        <w:gridCol w:w="1701"/>
        <w:gridCol w:w="862"/>
        <w:gridCol w:w="1844"/>
        <w:gridCol w:w="840"/>
        <w:gridCol w:w="774"/>
        <w:gridCol w:w="678"/>
        <w:gridCol w:w="99"/>
      </w:tblGrid>
      <w:tr w:rsidR="005E4ED0" w:rsidRPr="00F55514" w14:paraId="4AC6BB3C" w14:textId="77777777" w:rsidTr="003D40CC">
        <w:trPr>
          <w:gridAfter w:val="1"/>
          <w:wAfter w:w="99" w:type="dxa"/>
          <w:trHeight w:val="357"/>
          <w:jc w:val="center"/>
        </w:trPr>
        <w:tc>
          <w:tcPr>
            <w:tcW w:w="1701" w:type="dxa"/>
            <w:vMerge w:val="restart"/>
            <w:tcBorders>
              <w:top w:val="single" w:sz="4" w:space="0" w:color="auto"/>
              <w:left w:val="nil"/>
              <w:right w:val="nil"/>
            </w:tcBorders>
            <w:shd w:val="clear" w:color="auto" w:fill="auto"/>
            <w:noWrap/>
            <w:vAlign w:val="center"/>
          </w:tcPr>
          <w:p w14:paraId="0E49EF02" w14:textId="116B1E36" w:rsidR="005E4ED0" w:rsidRPr="00F55514" w:rsidRDefault="005E4ED0" w:rsidP="00F239E9">
            <w:pPr>
              <w:spacing w:after="0" w:line="240" w:lineRule="auto"/>
              <w:jc w:val="center"/>
              <w:rPr>
                <w:rFonts w:ascii="Times New Roman" w:eastAsia="Times New Roman" w:hAnsi="Times New Roman" w:cs="Times New Roman"/>
                <w:b/>
                <w:color w:val="000000"/>
                <w:lang w:eastAsia="pt-BR"/>
              </w:rPr>
            </w:pPr>
            <w:proofErr w:type="spellStart"/>
            <w:r w:rsidRPr="00F55514">
              <w:rPr>
                <w:rFonts w:ascii="Times New Roman" w:eastAsia="Times New Roman" w:hAnsi="Times New Roman" w:cs="Times New Roman"/>
                <w:b/>
                <w:color w:val="000000"/>
                <w:lang w:eastAsia="pt-BR"/>
              </w:rPr>
              <w:t>Analitos</w:t>
            </w:r>
            <w:proofErr w:type="spellEnd"/>
          </w:p>
        </w:tc>
        <w:tc>
          <w:tcPr>
            <w:tcW w:w="2706" w:type="dxa"/>
            <w:gridSpan w:val="2"/>
            <w:tcBorders>
              <w:top w:val="single" w:sz="4" w:space="0" w:color="auto"/>
              <w:left w:val="nil"/>
              <w:right w:val="nil"/>
            </w:tcBorders>
            <w:shd w:val="clear" w:color="auto" w:fill="auto"/>
            <w:noWrap/>
            <w:vAlign w:val="center"/>
          </w:tcPr>
          <w:p w14:paraId="79A0F6D4" w14:textId="4C697C52" w:rsidR="005E4ED0" w:rsidRPr="009E6309" w:rsidRDefault="005E4ED0" w:rsidP="00FA41CE">
            <w:pPr>
              <w:spacing w:after="0" w:line="240" w:lineRule="auto"/>
              <w:jc w:val="center"/>
              <w:rPr>
                <w:rFonts w:ascii="Times New Roman" w:eastAsia="Times New Roman" w:hAnsi="Times New Roman" w:cs="Times New Roman"/>
                <w:b/>
                <w:color w:val="000000"/>
                <w:lang w:eastAsia="pt-BR"/>
              </w:rPr>
            </w:pPr>
            <w:r w:rsidRPr="009E6309">
              <w:rPr>
                <w:rFonts w:ascii="Times New Roman" w:eastAsia="Times New Roman" w:hAnsi="Times New Roman" w:cs="Times New Roman"/>
                <w:b/>
                <w:color w:val="000000"/>
                <w:lang w:eastAsia="pt-BR"/>
              </w:rPr>
              <w:t>Faixa trabalho (mg/100 g)</w:t>
            </w:r>
          </w:p>
        </w:tc>
        <w:tc>
          <w:tcPr>
            <w:tcW w:w="2292" w:type="dxa"/>
            <w:gridSpan w:val="3"/>
            <w:tcBorders>
              <w:top w:val="single" w:sz="4" w:space="0" w:color="auto"/>
              <w:left w:val="nil"/>
              <w:right w:val="nil"/>
            </w:tcBorders>
            <w:vAlign w:val="center"/>
          </w:tcPr>
          <w:p w14:paraId="0DDF4E2D" w14:textId="4CE0BB43" w:rsidR="005E4ED0" w:rsidRPr="009E6309" w:rsidRDefault="005E4ED0" w:rsidP="00FA41CE">
            <w:pPr>
              <w:spacing w:after="0" w:line="240" w:lineRule="auto"/>
              <w:jc w:val="center"/>
              <w:rPr>
                <w:rFonts w:ascii="Times New Roman" w:eastAsia="Times New Roman" w:hAnsi="Times New Roman" w:cs="Times New Roman"/>
                <w:b/>
                <w:color w:val="000000"/>
                <w:lang w:eastAsia="pt-BR"/>
              </w:rPr>
            </w:pPr>
            <w:r w:rsidRPr="009E6309">
              <w:rPr>
                <w:rFonts w:ascii="Times New Roman" w:eastAsia="Times New Roman" w:hAnsi="Times New Roman" w:cs="Times New Roman"/>
                <w:b/>
                <w:color w:val="000000"/>
                <w:lang w:eastAsia="pt-BR"/>
              </w:rPr>
              <w:t>Curva analítica</w:t>
            </w:r>
          </w:p>
        </w:tc>
      </w:tr>
      <w:tr w:rsidR="005E4ED0" w:rsidRPr="00F55514" w14:paraId="71D9426B" w14:textId="77777777" w:rsidTr="009E6309">
        <w:trPr>
          <w:trHeight w:val="357"/>
          <w:jc w:val="center"/>
        </w:trPr>
        <w:tc>
          <w:tcPr>
            <w:tcW w:w="1701" w:type="dxa"/>
            <w:vMerge/>
            <w:tcBorders>
              <w:left w:val="nil"/>
              <w:bottom w:val="single" w:sz="4" w:space="0" w:color="auto"/>
              <w:right w:val="nil"/>
            </w:tcBorders>
            <w:shd w:val="clear" w:color="auto" w:fill="auto"/>
            <w:noWrap/>
            <w:vAlign w:val="center"/>
            <w:hideMark/>
          </w:tcPr>
          <w:p w14:paraId="7D6BF65B" w14:textId="3EC8CCB7" w:rsidR="005E4ED0" w:rsidRPr="00F55514" w:rsidRDefault="005E4ED0" w:rsidP="00F239E9">
            <w:pPr>
              <w:spacing w:after="0" w:line="240" w:lineRule="auto"/>
              <w:jc w:val="center"/>
              <w:rPr>
                <w:rFonts w:ascii="Times New Roman" w:eastAsia="Times New Roman" w:hAnsi="Times New Roman" w:cs="Times New Roman"/>
                <w:b/>
                <w:color w:val="000000"/>
                <w:lang w:eastAsia="pt-BR"/>
              </w:rPr>
            </w:pPr>
          </w:p>
        </w:tc>
        <w:tc>
          <w:tcPr>
            <w:tcW w:w="862" w:type="dxa"/>
            <w:tcBorders>
              <w:top w:val="single" w:sz="4" w:space="0" w:color="auto"/>
              <w:left w:val="nil"/>
              <w:bottom w:val="single" w:sz="4" w:space="0" w:color="auto"/>
              <w:right w:val="nil"/>
            </w:tcBorders>
            <w:shd w:val="clear" w:color="auto" w:fill="auto"/>
            <w:noWrap/>
            <w:vAlign w:val="center"/>
            <w:hideMark/>
          </w:tcPr>
          <w:p w14:paraId="31D70875" w14:textId="05A35949" w:rsidR="005E4ED0" w:rsidRPr="00F55514" w:rsidRDefault="005E4ED0" w:rsidP="00F239E9">
            <w:pPr>
              <w:spacing w:after="0" w:line="240" w:lineRule="auto"/>
              <w:jc w:val="center"/>
              <w:rPr>
                <w:rFonts w:ascii="Times New Roman" w:eastAsia="Times New Roman" w:hAnsi="Times New Roman" w:cs="Times New Roman"/>
                <w:b/>
                <w:color w:val="000000"/>
                <w:lang w:eastAsia="pt-BR"/>
              </w:rPr>
            </w:pPr>
            <w:r w:rsidRPr="00F55514">
              <w:rPr>
                <w:rFonts w:ascii="Times New Roman" w:eastAsia="Times New Roman" w:hAnsi="Times New Roman" w:cs="Times New Roman"/>
                <w:b/>
                <w:color w:val="000000"/>
                <w:lang w:eastAsia="pt-BR"/>
              </w:rPr>
              <w:t>mín</w:t>
            </w:r>
            <w:r>
              <w:rPr>
                <w:rFonts w:ascii="Times New Roman" w:eastAsia="Times New Roman" w:hAnsi="Times New Roman" w:cs="Times New Roman"/>
                <w:b/>
                <w:color w:val="000000"/>
                <w:lang w:eastAsia="pt-BR"/>
              </w:rPr>
              <w:t>imo</w:t>
            </w:r>
          </w:p>
        </w:tc>
        <w:tc>
          <w:tcPr>
            <w:tcW w:w="1844" w:type="dxa"/>
            <w:tcBorders>
              <w:top w:val="single" w:sz="4" w:space="0" w:color="auto"/>
              <w:left w:val="nil"/>
              <w:bottom w:val="single" w:sz="4" w:space="0" w:color="auto"/>
              <w:right w:val="nil"/>
            </w:tcBorders>
            <w:shd w:val="clear" w:color="auto" w:fill="auto"/>
            <w:noWrap/>
            <w:vAlign w:val="center"/>
            <w:hideMark/>
          </w:tcPr>
          <w:p w14:paraId="216C2CAC" w14:textId="0920C210" w:rsidR="005E4ED0" w:rsidRPr="00F55514" w:rsidRDefault="005E4ED0" w:rsidP="00F239E9">
            <w:pPr>
              <w:spacing w:after="0" w:line="240" w:lineRule="auto"/>
              <w:jc w:val="center"/>
              <w:rPr>
                <w:rFonts w:ascii="Times New Roman" w:eastAsia="Times New Roman" w:hAnsi="Times New Roman" w:cs="Times New Roman"/>
                <w:b/>
                <w:color w:val="000000"/>
                <w:lang w:eastAsia="pt-BR"/>
              </w:rPr>
            </w:pPr>
            <w:r w:rsidRPr="00F55514">
              <w:rPr>
                <w:rFonts w:ascii="Times New Roman" w:eastAsia="Times New Roman" w:hAnsi="Times New Roman" w:cs="Times New Roman"/>
                <w:b/>
                <w:color w:val="000000"/>
                <w:lang w:eastAsia="pt-BR"/>
              </w:rPr>
              <w:t>máx</w:t>
            </w:r>
            <w:r>
              <w:rPr>
                <w:rFonts w:ascii="Times New Roman" w:eastAsia="Times New Roman" w:hAnsi="Times New Roman" w:cs="Times New Roman"/>
                <w:b/>
                <w:color w:val="000000"/>
                <w:lang w:eastAsia="pt-BR"/>
              </w:rPr>
              <w:t>imo</w:t>
            </w:r>
          </w:p>
        </w:tc>
        <w:tc>
          <w:tcPr>
            <w:tcW w:w="840" w:type="dxa"/>
            <w:tcBorders>
              <w:top w:val="single" w:sz="4" w:space="0" w:color="auto"/>
              <w:left w:val="nil"/>
              <w:bottom w:val="single" w:sz="4" w:space="0" w:color="auto"/>
              <w:right w:val="nil"/>
            </w:tcBorders>
            <w:vAlign w:val="center"/>
          </w:tcPr>
          <w:p w14:paraId="4DFA96DA" w14:textId="77777777" w:rsidR="005E4ED0" w:rsidRPr="00F55514" w:rsidRDefault="005E4ED0" w:rsidP="00F239E9">
            <w:pPr>
              <w:spacing w:after="0" w:line="240" w:lineRule="auto"/>
              <w:jc w:val="center"/>
              <w:rPr>
                <w:rFonts w:ascii="Times New Roman" w:eastAsia="Times New Roman" w:hAnsi="Times New Roman" w:cs="Times New Roman"/>
                <w:b/>
                <w:color w:val="000000"/>
                <w:lang w:eastAsia="pt-BR"/>
              </w:rPr>
            </w:pPr>
            <w:r w:rsidRPr="00F55514">
              <w:rPr>
                <w:rFonts w:ascii="Times New Roman" w:eastAsia="Times New Roman" w:hAnsi="Times New Roman" w:cs="Times New Roman"/>
                <w:b/>
                <w:color w:val="000000"/>
                <w:lang w:eastAsia="pt-BR"/>
              </w:rPr>
              <w:t>a</w:t>
            </w:r>
          </w:p>
        </w:tc>
        <w:tc>
          <w:tcPr>
            <w:tcW w:w="774" w:type="dxa"/>
            <w:tcBorders>
              <w:top w:val="single" w:sz="4" w:space="0" w:color="auto"/>
              <w:left w:val="nil"/>
              <w:bottom w:val="single" w:sz="4" w:space="0" w:color="auto"/>
              <w:right w:val="nil"/>
            </w:tcBorders>
            <w:vAlign w:val="center"/>
          </w:tcPr>
          <w:p w14:paraId="217A1744" w14:textId="77777777" w:rsidR="005E4ED0" w:rsidRPr="00F55514" w:rsidRDefault="005E4ED0" w:rsidP="00F239E9">
            <w:pPr>
              <w:spacing w:after="0" w:line="240" w:lineRule="auto"/>
              <w:jc w:val="center"/>
              <w:rPr>
                <w:rFonts w:ascii="Times New Roman" w:eastAsia="Times New Roman" w:hAnsi="Times New Roman" w:cs="Times New Roman"/>
                <w:b/>
                <w:color w:val="000000"/>
                <w:lang w:eastAsia="pt-BR"/>
              </w:rPr>
            </w:pPr>
            <w:r w:rsidRPr="00F55514">
              <w:rPr>
                <w:rFonts w:ascii="Times New Roman" w:eastAsia="Times New Roman" w:hAnsi="Times New Roman" w:cs="Times New Roman"/>
                <w:b/>
                <w:color w:val="000000"/>
                <w:lang w:eastAsia="pt-BR"/>
              </w:rPr>
              <w:t>b</w:t>
            </w:r>
          </w:p>
        </w:tc>
        <w:tc>
          <w:tcPr>
            <w:tcW w:w="777" w:type="dxa"/>
            <w:gridSpan w:val="2"/>
            <w:tcBorders>
              <w:top w:val="single" w:sz="4" w:space="0" w:color="auto"/>
              <w:left w:val="nil"/>
              <w:bottom w:val="single" w:sz="4" w:space="0" w:color="auto"/>
              <w:right w:val="nil"/>
            </w:tcBorders>
            <w:vAlign w:val="center"/>
          </w:tcPr>
          <w:p w14:paraId="63DB5F06" w14:textId="77777777" w:rsidR="005E4ED0" w:rsidRPr="00F55514" w:rsidRDefault="005E4ED0" w:rsidP="00F239E9">
            <w:pPr>
              <w:spacing w:after="0" w:line="240" w:lineRule="auto"/>
              <w:jc w:val="center"/>
              <w:rPr>
                <w:rFonts w:ascii="Times New Roman" w:eastAsia="Times New Roman" w:hAnsi="Times New Roman" w:cs="Times New Roman"/>
                <w:b/>
                <w:color w:val="000000"/>
                <w:lang w:eastAsia="pt-BR"/>
              </w:rPr>
            </w:pPr>
            <w:r w:rsidRPr="00F55514">
              <w:rPr>
                <w:rFonts w:ascii="Times New Roman" w:eastAsia="Times New Roman" w:hAnsi="Times New Roman" w:cs="Times New Roman"/>
                <w:b/>
                <w:color w:val="000000"/>
                <w:lang w:eastAsia="pt-BR"/>
              </w:rPr>
              <w:t>R</w:t>
            </w:r>
            <w:r w:rsidRPr="00F55514">
              <w:rPr>
                <w:rFonts w:ascii="Times New Roman" w:eastAsia="Times New Roman" w:hAnsi="Times New Roman" w:cs="Times New Roman"/>
                <w:b/>
                <w:color w:val="000000"/>
                <w:vertAlign w:val="superscript"/>
                <w:lang w:eastAsia="pt-BR"/>
              </w:rPr>
              <w:t>2</w:t>
            </w:r>
          </w:p>
        </w:tc>
      </w:tr>
      <w:tr w:rsidR="00A56A49" w:rsidRPr="00F55514" w14:paraId="10B10F67" w14:textId="77777777" w:rsidTr="009E6309">
        <w:trPr>
          <w:trHeight w:val="290"/>
          <w:jc w:val="center"/>
        </w:trPr>
        <w:tc>
          <w:tcPr>
            <w:tcW w:w="1701" w:type="dxa"/>
            <w:shd w:val="clear" w:color="auto" w:fill="auto"/>
            <w:noWrap/>
            <w:vAlign w:val="center"/>
          </w:tcPr>
          <w:p w14:paraId="56D27A35" w14:textId="7F224C06" w:rsidR="00A56A49" w:rsidRPr="00A56A49" w:rsidRDefault="00A56A49" w:rsidP="00F239E9">
            <w:pPr>
              <w:spacing w:after="0" w:line="240" w:lineRule="auto"/>
              <w:rPr>
                <w:rFonts w:ascii="Times New Roman" w:eastAsia="Times New Roman" w:hAnsi="Times New Roman" w:cs="Times New Roman"/>
                <w:b/>
                <w:color w:val="000000"/>
                <w:lang w:eastAsia="pt-BR"/>
              </w:rPr>
            </w:pPr>
            <w:r w:rsidRPr="00A56A49">
              <w:rPr>
                <w:rFonts w:ascii="Times New Roman" w:eastAsia="Times New Roman" w:hAnsi="Times New Roman" w:cs="Times New Roman"/>
                <w:b/>
                <w:color w:val="000000"/>
                <w:lang w:eastAsia="pt-BR"/>
              </w:rPr>
              <w:t>Íon Amônio</w:t>
            </w:r>
          </w:p>
        </w:tc>
        <w:tc>
          <w:tcPr>
            <w:tcW w:w="862" w:type="dxa"/>
            <w:tcBorders>
              <w:top w:val="nil"/>
              <w:left w:val="nil"/>
              <w:bottom w:val="nil"/>
              <w:right w:val="nil"/>
            </w:tcBorders>
            <w:shd w:val="clear" w:color="auto" w:fill="auto"/>
            <w:noWrap/>
            <w:vAlign w:val="center"/>
          </w:tcPr>
          <w:p w14:paraId="63A72675" w14:textId="77777777" w:rsidR="00A56A49" w:rsidRPr="00F55514" w:rsidRDefault="00A56A49" w:rsidP="00F239E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0,3</w:t>
            </w:r>
          </w:p>
        </w:tc>
        <w:tc>
          <w:tcPr>
            <w:tcW w:w="1844" w:type="dxa"/>
            <w:tcBorders>
              <w:top w:val="nil"/>
              <w:left w:val="nil"/>
              <w:bottom w:val="nil"/>
            </w:tcBorders>
            <w:shd w:val="clear" w:color="auto" w:fill="auto"/>
            <w:noWrap/>
            <w:vAlign w:val="center"/>
          </w:tcPr>
          <w:p w14:paraId="1E7B433A" w14:textId="77777777" w:rsidR="00A56A49" w:rsidRPr="00F55514" w:rsidRDefault="00A56A49" w:rsidP="00F239E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17,0</w:t>
            </w:r>
          </w:p>
        </w:tc>
        <w:tc>
          <w:tcPr>
            <w:tcW w:w="840" w:type="dxa"/>
            <w:tcBorders>
              <w:top w:val="nil"/>
            </w:tcBorders>
            <w:shd w:val="clear" w:color="auto" w:fill="auto"/>
            <w:vAlign w:val="center"/>
          </w:tcPr>
          <w:p w14:paraId="79CED10C" w14:textId="77777777" w:rsidR="00A56A49" w:rsidRPr="00F55514" w:rsidRDefault="00A56A49" w:rsidP="00F239E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0,134</w:t>
            </w:r>
          </w:p>
        </w:tc>
        <w:tc>
          <w:tcPr>
            <w:tcW w:w="774" w:type="dxa"/>
            <w:tcBorders>
              <w:top w:val="nil"/>
            </w:tcBorders>
            <w:shd w:val="clear" w:color="auto" w:fill="auto"/>
            <w:vAlign w:val="center"/>
          </w:tcPr>
          <w:p w14:paraId="0E36B66B" w14:textId="77777777" w:rsidR="00A56A49" w:rsidRPr="00F55514" w:rsidRDefault="00A56A49" w:rsidP="00F239E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0,023</w:t>
            </w:r>
          </w:p>
        </w:tc>
        <w:tc>
          <w:tcPr>
            <w:tcW w:w="777" w:type="dxa"/>
            <w:gridSpan w:val="2"/>
            <w:tcBorders>
              <w:top w:val="nil"/>
            </w:tcBorders>
            <w:shd w:val="clear" w:color="auto" w:fill="auto"/>
            <w:vAlign w:val="center"/>
          </w:tcPr>
          <w:p w14:paraId="6400E07D" w14:textId="77777777" w:rsidR="00A56A49" w:rsidRPr="00F55514" w:rsidRDefault="00A56A49" w:rsidP="00F239E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0,992</w:t>
            </w:r>
          </w:p>
        </w:tc>
      </w:tr>
      <w:tr w:rsidR="009E6309" w:rsidRPr="00F55514" w14:paraId="13352F63" w14:textId="77777777" w:rsidTr="00EC3C9C">
        <w:trPr>
          <w:trHeight w:val="290"/>
          <w:jc w:val="center"/>
        </w:trPr>
        <w:tc>
          <w:tcPr>
            <w:tcW w:w="1701" w:type="dxa"/>
            <w:tcBorders>
              <w:top w:val="single" w:sz="4" w:space="0" w:color="auto"/>
            </w:tcBorders>
            <w:shd w:val="clear" w:color="auto" w:fill="auto"/>
            <w:noWrap/>
            <w:vAlign w:val="center"/>
          </w:tcPr>
          <w:p w14:paraId="06DF2C11" w14:textId="19736C84" w:rsidR="009E6309" w:rsidRPr="00F55514" w:rsidRDefault="009E6309" w:rsidP="009E6309">
            <w:pPr>
              <w:spacing w:after="0" w:line="240" w:lineRule="auto"/>
              <w:rPr>
                <w:rFonts w:ascii="Times New Roman" w:eastAsia="Times New Roman" w:hAnsi="Times New Roman" w:cs="Times New Roman"/>
                <w:color w:val="000000"/>
                <w:lang w:eastAsia="pt-BR"/>
              </w:rPr>
            </w:pPr>
            <w:r w:rsidRPr="00A56A49">
              <w:rPr>
                <w:rFonts w:ascii="Times New Roman" w:eastAsia="Times New Roman" w:hAnsi="Times New Roman" w:cs="Times New Roman"/>
                <w:b/>
                <w:color w:val="000000"/>
                <w:lang w:eastAsia="pt-BR"/>
              </w:rPr>
              <w:lastRenderedPageBreak/>
              <w:t>Aminoácidos</w:t>
            </w:r>
          </w:p>
        </w:tc>
        <w:tc>
          <w:tcPr>
            <w:tcW w:w="862" w:type="dxa"/>
            <w:tcBorders>
              <w:top w:val="single" w:sz="4" w:space="0" w:color="auto"/>
              <w:left w:val="nil"/>
              <w:bottom w:val="nil"/>
              <w:right w:val="nil"/>
            </w:tcBorders>
            <w:shd w:val="clear" w:color="auto" w:fill="auto"/>
            <w:noWrap/>
            <w:vAlign w:val="center"/>
          </w:tcPr>
          <w:p w14:paraId="3AAA44A5" w14:textId="0E2F1481"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eastAsia="Times New Roman" w:hAnsi="Times New Roman" w:cs="Times New Roman"/>
                <w:b/>
                <w:color w:val="000000"/>
                <w:lang w:eastAsia="pt-BR"/>
              </w:rPr>
              <w:t>mín</w:t>
            </w:r>
            <w:r>
              <w:rPr>
                <w:rFonts w:ascii="Times New Roman" w:eastAsia="Times New Roman" w:hAnsi="Times New Roman" w:cs="Times New Roman"/>
                <w:b/>
                <w:color w:val="000000"/>
                <w:lang w:eastAsia="pt-BR"/>
              </w:rPr>
              <w:t>imo</w:t>
            </w:r>
          </w:p>
        </w:tc>
        <w:tc>
          <w:tcPr>
            <w:tcW w:w="1844" w:type="dxa"/>
            <w:tcBorders>
              <w:top w:val="single" w:sz="4" w:space="0" w:color="auto"/>
              <w:left w:val="nil"/>
              <w:bottom w:val="nil"/>
            </w:tcBorders>
            <w:shd w:val="clear" w:color="auto" w:fill="auto"/>
            <w:noWrap/>
            <w:vAlign w:val="center"/>
          </w:tcPr>
          <w:p w14:paraId="311837D2" w14:textId="3F325448"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eastAsia="Times New Roman" w:hAnsi="Times New Roman" w:cs="Times New Roman"/>
                <w:b/>
                <w:color w:val="000000"/>
                <w:lang w:eastAsia="pt-BR"/>
              </w:rPr>
              <w:t>máx</w:t>
            </w:r>
            <w:r>
              <w:rPr>
                <w:rFonts w:ascii="Times New Roman" w:eastAsia="Times New Roman" w:hAnsi="Times New Roman" w:cs="Times New Roman"/>
                <w:b/>
                <w:color w:val="000000"/>
                <w:lang w:eastAsia="pt-BR"/>
              </w:rPr>
              <w:t>imo</w:t>
            </w:r>
          </w:p>
        </w:tc>
        <w:tc>
          <w:tcPr>
            <w:tcW w:w="840" w:type="dxa"/>
            <w:tcBorders>
              <w:top w:val="single" w:sz="4" w:space="0" w:color="auto"/>
            </w:tcBorders>
            <w:shd w:val="clear" w:color="auto" w:fill="auto"/>
            <w:vAlign w:val="center"/>
          </w:tcPr>
          <w:p w14:paraId="092250E1" w14:textId="08D82993"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eastAsia="Times New Roman" w:hAnsi="Times New Roman" w:cs="Times New Roman"/>
                <w:b/>
                <w:color w:val="000000"/>
                <w:lang w:eastAsia="pt-BR"/>
              </w:rPr>
              <w:t>a</w:t>
            </w:r>
          </w:p>
        </w:tc>
        <w:tc>
          <w:tcPr>
            <w:tcW w:w="774" w:type="dxa"/>
            <w:tcBorders>
              <w:top w:val="single" w:sz="4" w:space="0" w:color="auto"/>
            </w:tcBorders>
            <w:shd w:val="clear" w:color="auto" w:fill="auto"/>
            <w:vAlign w:val="center"/>
          </w:tcPr>
          <w:p w14:paraId="04857633" w14:textId="67BF909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eastAsia="Times New Roman" w:hAnsi="Times New Roman" w:cs="Times New Roman"/>
                <w:b/>
                <w:color w:val="000000"/>
                <w:lang w:eastAsia="pt-BR"/>
              </w:rPr>
              <w:t>b</w:t>
            </w:r>
          </w:p>
        </w:tc>
        <w:tc>
          <w:tcPr>
            <w:tcW w:w="777" w:type="dxa"/>
            <w:gridSpan w:val="2"/>
            <w:tcBorders>
              <w:top w:val="single" w:sz="4" w:space="0" w:color="auto"/>
            </w:tcBorders>
            <w:shd w:val="clear" w:color="auto" w:fill="auto"/>
            <w:vAlign w:val="center"/>
          </w:tcPr>
          <w:p w14:paraId="0F142752" w14:textId="3B1AE6CB"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eastAsia="Times New Roman" w:hAnsi="Times New Roman" w:cs="Times New Roman"/>
                <w:b/>
                <w:color w:val="000000"/>
                <w:lang w:eastAsia="pt-BR"/>
              </w:rPr>
              <w:t>R</w:t>
            </w:r>
            <w:r w:rsidRPr="00F55514">
              <w:rPr>
                <w:rFonts w:ascii="Times New Roman" w:eastAsia="Times New Roman" w:hAnsi="Times New Roman" w:cs="Times New Roman"/>
                <w:b/>
                <w:color w:val="000000"/>
                <w:vertAlign w:val="superscript"/>
                <w:lang w:eastAsia="pt-BR"/>
              </w:rPr>
              <w:t>2</w:t>
            </w:r>
          </w:p>
        </w:tc>
      </w:tr>
      <w:tr w:rsidR="009E6309" w:rsidRPr="00F55514" w14:paraId="5D1906D3" w14:textId="77777777" w:rsidTr="00EC3C9C">
        <w:trPr>
          <w:trHeight w:val="290"/>
          <w:jc w:val="center"/>
        </w:trPr>
        <w:tc>
          <w:tcPr>
            <w:tcW w:w="1701" w:type="dxa"/>
            <w:tcBorders>
              <w:top w:val="single" w:sz="4" w:space="0" w:color="auto"/>
            </w:tcBorders>
            <w:shd w:val="clear" w:color="auto" w:fill="auto"/>
            <w:noWrap/>
            <w:vAlign w:val="center"/>
          </w:tcPr>
          <w:p w14:paraId="3E2C2277"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Ácido Aspártico</w:t>
            </w:r>
          </w:p>
        </w:tc>
        <w:tc>
          <w:tcPr>
            <w:tcW w:w="862" w:type="dxa"/>
            <w:tcBorders>
              <w:top w:val="single" w:sz="4" w:space="0" w:color="auto"/>
              <w:left w:val="nil"/>
              <w:bottom w:val="nil"/>
              <w:right w:val="nil"/>
            </w:tcBorders>
            <w:shd w:val="clear" w:color="auto" w:fill="auto"/>
            <w:noWrap/>
            <w:vAlign w:val="center"/>
          </w:tcPr>
          <w:p w14:paraId="3E330B3E"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2,7</w:t>
            </w:r>
          </w:p>
        </w:tc>
        <w:tc>
          <w:tcPr>
            <w:tcW w:w="1844" w:type="dxa"/>
            <w:tcBorders>
              <w:top w:val="single" w:sz="4" w:space="0" w:color="auto"/>
              <w:left w:val="nil"/>
              <w:bottom w:val="nil"/>
            </w:tcBorders>
            <w:shd w:val="clear" w:color="auto" w:fill="auto"/>
            <w:noWrap/>
            <w:vAlign w:val="center"/>
          </w:tcPr>
          <w:p w14:paraId="47432576"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133,1</w:t>
            </w:r>
          </w:p>
        </w:tc>
        <w:tc>
          <w:tcPr>
            <w:tcW w:w="840" w:type="dxa"/>
            <w:tcBorders>
              <w:top w:val="single" w:sz="4" w:space="0" w:color="auto"/>
            </w:tcBorders>
            <w:shd w:val="clear" w:color="auto" w:fill="auto"/>
            <w:vAlign w:val="center"/>
          </w:tcPr>
          <w:p w14:paraId="7600F4D5"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0,072</w:t>
            </w:r>
          </w:p>
        </w:tc>
        <w:tc>
          <w:tcPr>
            <w:tcW w:w="774" w:type="dxa"/>
            <w:tcBorders>
              <w:top w:val="single" w:sz="4" w:space="0" w:color="auto"/>
            </w:tcBorders>
            <w:shd w:val="clear" w:color="auto" w:fill="auto"/>
            <w:vAlign w:val="center"/>
          </w:tcPr>
          <w:p w14:paraId="1DBD8ED6"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0,025</w:t>
            </w:r>
          </w:p>
        </w:tc>
        <w:tc>
          <w:tcPr>
            <w:tcW w:w="777" w:type="dxa"/>
            <w:gridSpan w:val="2"/>
            <w:tcBorders>
              <w:top w:val="single" w:sz="4" w:space="0" w:color="auto"/>
            </w:tcBorders>
            <w:shd w:val="clear" w:color="auto" w:fill="auto"/>
            <w:vAlign w:val="center"/>
          </w:tcPr>
          <w:p w14:paraId="0C1D5A2C"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0,997</w:t>
            </w:r>
          </w:p>
        </w:tc>
      </w:tr>
      <w:tr w:rsidR="009E6309" w:rsidRPr="00F55514" w14:paraId="651CC097" w14:textId="77777777" w:rsidTr="009E6309">
        <w:trPr>
          <w:trHeight w:val="290"/>
          <w:jc w:val="center"/>
        </w:trPr>
        <w:tc>
          <w:tcPr>
            <w:tcW w:w="1701" w:type="dxa"/>
            <w:shd w:val="clear" w:color="auto" w:fill="auto"/>
            <w:noWrap/>
            <w:vAlign w:val="center"/>
          </w:tcPr>
          <w:p w14:paraId="5B331D6A"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Ácido Glutâmico</w:t>
            </w:r>
          </w:p>
        </w:tc>
        <w:tc>
          <w:tcPr>
            <w:tcW w:w="862" w:type="dxa"/>
            <w:tcBorders>
              <w:top w:val="nil"/>
              <w:left w:val="nil"/>
              <w:bottom w:val="nil"/>
              <w:right w:val="nil"/>
            </w:tcBorders>
            <w:shd w:val="clear" w:color="auto" w:fill="auto"/>
            <w:noWrap/>
            <w:vAlign w:val="center"/>
          </w:tcPr>
          <w:p w14:paraId="52FC62F1"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2,9</w:t>
            </w:r>
          </w:p>
        </w:tc>
        <w:tc>
          <w:tcPr>
            <w:tcW w:w="1844" w:type="dxa"/>
            <w:tcBorders>
              <w:top w:val="nil"/>
              <w:left w:val="nil"/>
              <w:bottom w:val="nil"/>
            </w:tcBorders>
            <w:shd w:val="clear" w:color="auto" w:fill="auto"/>
            <w:noWrap/>
            <w:vAlign w:val="center"/>
          </w:tcPr>
          <w:p w14:paraId="376CA5EC"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147,1</w:t>
            </w:r>
          </w:p>
        </w:tc>
        <w:tc>
          <w:tcPr>
            <w:tcW w:w="840" w:type="dxa"/>
            <w:tcBorders>
              <w:top w:val="nil"/>
            </w:tcBorders>
            <w:shd w:val="clear" w:color="auto" w:fill="auto"/>
            <w:vAlign w:val="center"/>
          </w:tcPr>
          <w:p w14:paraId="5E261790"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0,044</w:t>
            </w:r>
          </w:p>
        </w:tc>
        <w:tc>
          <w:tcPr>
            <w:tcW w:w="774" w:type="dxa"/>
            <w:tcBorders>
              <w:top w:val="nil"/>
            </w:tcBorders>
            <w:shd w:val="clear" w:color="auto" w:fill="auto"/>
            <w:vAlign w:val="center"/>
          </w:tcPr>
          <w:p w14:paraId="7662DE6E"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0036</w:t>
            </w:r>
          </w:p>
        </w:tc>
        <w:tc>
          <w:tcPr>
            <w:tcW w:w="777" w:type="dxa"/>
            <w:gridSpan w:val="2"/>
            <w:tcBorders>
              <w:top w:val="nil"/>
            </w:tcBorders>
            <w:shd w:val="clear" w:color="auto" w:fill="auto"/>
            <w:vAlign w:val="center"/>
          </w:tcPr>
          <w:p w14:paraId="49FC0A1C"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0,998</w:t>
            </w:r>
          </w:p>
        </w:tc>
      </w:tr>
      <w:tr w:rsidR="009E6309" w:rsidRPr="00F55514" w14:paraId="4FC6EA43" w14:textId="77777777" w:rsidTr="009E6309">
        <w:trPr>
          <w:trHeight w:val="290"/>
          <w:jc w:val="center"/>
        </w:trPr>
        <w:tc>
          <w:tcPr>
            <w:tcW w:w="1701" w:type="dxa"/>
            <w:shd w:val="clear" w:color="auto" w:fill="auto"/>
            <w:noWrap/>
            <w:vAlign w:val="center"/>
          </w:tcPr>
          <w:p w14:paraId="02560AE9"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Ala</w:t>
            </w:r>
            <w:r>
              <w:rPr>
                <w:rFonts w:ascii="Times New Roman" w:eastAsia="Times New Roman" w:hAnsi="Times New Roman" w:cs="Times New Roman"/>
                <w:color w:val="000000"/>
                <w:lang w:eastAsia="pt-BR"/>
              </w:rPr>
              <w:t>nina</w:t>
            </w:r>
          </w:p>
        </w:tc>
        <w:tc>
          <w:tcPr>
            <w:tcW w:w="862" w:type="dxa"/>
            <w:tcBorders>
              <w:top w:val="nil"/>
              <w:left w:val="nil"/>
              <w:bottom w:val="nil"/>
              <w:right w:val="nil"/>
            </w:tcBorders>
            <w:shd w:val="clear" w:color="auto" w:fill="auto"/>
            <w:noWrap/>
            <w:vAlign w:val="center"/>
          </w:tcPr>
          <w:p w14:paraId="39ED3242"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1,8</w:t>
            </w:r>
          </w:p>
        </w:tc>
        <w:tc>
          <w:tcPr>
            <w:tcW w:w="1844" w:type="dxa"/>
            <w:tcBorders>
              <w:top w:val="nil"/>
              <w:left w:val="nil"/>
              <w:bottom w:val="nil"/>
            </w:tcBorders>
            <w:shd w:val="clear" w:color="auto" w:fill="auto"/>
            <w:noWrap/>
            <w:vAlign w:val="center"/>
          </w:tcPr>
          <w:p w14:paraId="5BADEEDC"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89,1</w:t>
            </w:r>
          </w:p>
        </w:tc>
        <w:tc>
          <w:tcPr>
            <w:tcW w:w="840" w:type="dxa"/>
            <w:tcBorders>
              <w:top w:val="nil"/>
            </w:tcBorders>
            <w:shd w:val="clear" w:color="auto" w:fill="auto"/>
            <w:vAlign w:val="center"/>
          </w:tcPr>
          <w:p w14:paraId="3AB15972"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0,079</w:t>
            </w:r>
          </w:p>
        </w:tc>
        <w:tc>
          <w:tcPr>
            <w:tcW w:w="774" w:type="dxa"/>
            <w:tcBorders>
              <w:top w:val="nil"/>
            </w:tcBorders>
            <w:shd w:val="clear" w:color="auto" w:fill="auto"/>
            <w:vAlign w:val="center"/>
          </w:tcPr>
          <w:p w14:paraId="40C136FE"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0,034</w:t>
            </w:r>
          </w:p>
        </w:tc>
        <w:tc>
          <w:tcPr>
            <w:tcW w:w="777" w:type="dxa"/>
            <w:gridSpan w:val="2"/>
            <w:tcBorders>
              <w:top w:val="nil"/>
            </w:tcBorders>
            <w:shd w:val="clear" w:color="auto" w:fill="auto"/>
            <w:vAlign w:val="center"/>
          </w:tcPr>
          <w:p w14:paraId="4F677A2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1,000</w:t>
            </w:r>
          </w:p>
        </w:tc>
      </w:tr>
      <w:tr w:rsidR="009E6309" w:rsidRPr="00F55514" w14:paraId="14239520" w14:textId="77777777" w:rsidTr="009E6309">
        <w:trPr>
          <w:trHeight w:val="290"/>
          <w:jc w:val="center"/>
        </w:trPr>
        <w:tc>
          <w:tcPr>
            <w:tcW w:w="1701" w:type="dxa"/>
            <w:shd w:val="clear" w:color="auto" w:fill="auto"/>
            <w:noWrap/>
            <w:vAlign w:val="center"/>
          </w:tcPr>
          <w:p w14:paraId="086C893D"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Arg</w:t>
            </w:r>
            <w:r>
              <w:rPr>
                <w:rFonts w:ascii="Times New Roman" w:eastAsia="Times New Roman" w:hAnsi="Times New Roman" w:cs="Times New Roman"/>
                <w:color w:val="000000"/>
                <w:lang w:eastAsia="pt-BR"/>
              </w:rPr>
              <w:t>inina</w:t>
            </w:r>
          </w:p>
        </w:tc>
        <w:tc>
          <w:tcPr>
            <w:tcW w:w="862" w:type="dxa"/>
            <w:tcBorders>
              <w:top w:val="nil"/>
              <w:left w:val="nil"/>
              <w:bottom w:val="nil"/>
              <w:right w:val="nil"/>
            </w:tcBorders>
            <w:shd w:val="clear" w:color="auto" w:fill="auto"/>
            <w:noWrap/>
            <w:vAlign w:val="center"/>
          </w:tcPr>
          <w:p w14:paraId="46D98ED9"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3,5</w:t>
            </w:r>
          </w:p>
        </w:tc>
        <w:tc>
          <w:tcPr>
            <w:tcW w:w="1844" w:type="dxa"/>
            <w:tcBorders>
              <w:top w:val="nil"/>
              <w:left w:val="nil"/>
              <w:bottom w:val="nil"/>
            </w:tcBorders>
            <w:shd w:val="clear" w:color="auto" w:fill="auto"/>
            <w:noWrap/>
            <w:vAlign w:val="center"/>
          </w:tcPr>
          <w:p w14:paraId="234A02AF"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174,2</w:t>
            </w:r>
          </w:p>
        </w:tc>
        <w:tc>
          <w:tcPr>
            <w:tcW w:w="840" w:type="dxa"/>
            <w:tcBorders>
              <w:top w:val="nil"/>
            </w:tcBorders>
            <w:shd w:val="clear" w:color="auto" w:fill="auto"/>
            <w:vAlign w:val="center"/>
          </w:tcPr>
          <w:p w14:paraId="6955C3F8"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0,057</w:t>
            </w:r>
          </w:p>
        </w:tc>
        <w:tc>
          <w:tcPr>
            <w:tcW w:w="774" w:type="dxa"/>
            <w:tcBorders>
              <w:top w:val="nil"/>
            </w:tcBorders>
            <w:shd w:val="clear" w:color="auto" w:fill="auto"/>
            <w:vAlign w:val="center"/>
          </w:tcPr>
          <w:p w14:paraId="1A4BFD7A"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0,035</w:t>
            </w:r>
          </w:p>
        </w:tc>
        <w:tc>
          <w:tcPr>
            <w:tcW w:w="777" w:type="dxa"/>
            <w:gridSpan w:val="2"/>
            <w:tcBorders>
              <w:top w:val="nil"/>
            </w:tcBorders>
            <w:shd w:val="clear" w:color="auto" w:fill="auto"/>
            <w:vAlign w:val="center"/>
          </w:tcPr>
          <w:p w14:paraId="7047F8E0"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0,998</w:t>
            </w:r>
          </w:p>
        </w:tc>
      </w:tr>
      <w:tr w:rsidR="009E6309" w:rsidRPr="00F55514" w14:paraId="158D3CE8" w14:textId="77777777" w:rsidTr="009E6309">
        <w:trPr>
          <w:trHeight w:val="290"/>
          <w:jc w:val="center"/>
        </w:trPr>
        <w:tc>
          <w:tcPr>
            <w:tcW w:w="1701" w:type="dxa"/>
            <w:shd w:val="clear" w:color="auto" w:fill="auto"/>
            <w:noWrap/>
            <w:vAlign w:val="center"/>
          </w:tcPr>
          <w:p w14:paraId="4A9824E4"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sparagina</w:t>
            </w:r>
          </w:p>
        </w:tc>
        <w:tc>
          <w:tcPr>
            <w:tcW w:w="862" w:type="dxa"/>
            <w:tcBorders>
              <w:top w:val="nil"/>
              <w:left w:val="nil"/>
              <w:bottom w:val="nil"/>
              <w:right w:val="nil"/>
            </w:tcBorders>
            <w:shd w:val="clear" w:color="auto" w:fill="auto"/>
            <w:noWrap/>
            <w:vAlign w:val="center"/>
          </w:tcPr>
          <w:p w14:paraId="49CC0A95"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2,6</w:t>
            </w:r>
          </w:p>
        </w:tc>
        <w:tc>
          <w:tcPr>
            <w:tcW w:w="1844" w:type="dxa"/>
            <w:tcBorders>
              <w:top w:val="nil"/>
              <w:left w:val="nil"/>
              <w:bottom w:val="nil"/>
            </w:tcBorders>
            <w:shd w:val="clear" w:color="auto" w:fill="auto"/>
            <w:noWrap/>
            <w:vAlign w:val="center"/>
          </w:tcPr>
          <w:p w14:paraId="33BEC21B"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132,1</w:t>
            </w:r>
          </w:p>
        </w:tc>
        <w:tc>
          <w:tcPr>
            <w:tcW w:w="840" w:type="dxa"/>
            <w:tcBorders>
              <w:top w:val="nil"/>
            </w:tcBorders>
            <w:shd w:val="clear" w:color="auto" w:fill="auto"/>
            <w:vAlign w:val="center"/>
          </w:tcPr>
          <w:p w14:paraId="382966B1"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-0,058</w:t>
            </w:r>
          </w:p>
        </w:tc>
        <w:tc>
          <w:tcPr>
            <w:tcW w:w="774" w:type="dxa"/>
            <w:tcBorders>
              <w:top w:val="nil"/>
            </w:tcBorders>
            <w:shd w:val="clear" w:color="auto" w:fill="auto"/>
            <w:vAlign w:val="center"/>
          </w:tcPr>
          <w:p w14:paraId="275568D2"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0,034</w:t>
            </w:r>
          </w:p>
        </w:tc>
        <w:tc>
          <w:tcPr>
            <w:tcW w:w="777" w:type="dxa"/>
            <w:gridSpan w:val="2"/>
            <w:tcBorders>
              <w:top w:val="nil"/>
            </w:tcBorders>
            <w:shd w:val="clear" w:color="auto" w:fill="auto"/>
            <w:vAlign w:val="center"/>
          </w:tcPr>
          <w:p w14:paraId="12A315EF"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0,996</w:t>
            </w:r>
          </w:p>
        </w:tc>
      </w:tr>
      <w:tr w:rsidR="009E6309" w:rsidRPr="00F55514" w14:paraId="52EEE3A6" w14:textId="77777777" w:rsidTr="009E6309">
        <w:trPr>
          <w:trHeight w:val="290"/>
          <w:jc w:val="center"/>
        </w:trPr>
        <w:tc>
          <w:tcPr>
            <w:tcW w:w="1701" w:type="dxa"/>
            <w:shd w:val="clear" w:color="auto" w:fill="auto"/>
            <w:noWrap/>
            <w:vAlign w:val="center"/>
          </w:tcPr>
          <w:p w14:paraId="237270B7"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C</w:t>
            </w:r>
            <w:r>
              <w:rPr>
                <w:rFonts w:ascii="Times New Roman" w:eastAsia="Times New Roman" w:hAnsi="Times New Roman" w:cs="Times New Roman"/>
                <w:color w:val="000000"/>
                <w:lang w:eastAsia="pt-BR"/>
              </w:rPr>
              <w:t>istina</w:t>
            </w:r>
          </w:p>
        </w:tc>
        <w:tc>
          <w:tcPr>
            <w:tcW w:w="862" w:type="dxa"/>
            <w:tcBorders>
              <w:top w:val="nil"/>
              <w:left w:val="nil"/>
              <w:right w:val="nil"/>
            </w:tcBorders>
            <w:shd w:val="clear" w:color="auto" w:fill="auto"/>
            <w:noWrap/>
            <w:vAlign w:val="center"/>
          </w:tcPr>
          <w:p w14:paraId="785AE2D6"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4,8</w:t>
            </w:r>
          </w:p>
        </w:tc>
        <w:tc>
          <w:tcPr>
            <w:tcW w:w="1844" w:type="dxa"/>
            <w:tcBorders>
              <w:top w:val="nil"/>
              <w:left w:val="nil"/>
            </w:tcBorders>
            <w:shd w:val="clear" w:color="auto" w:fill="auto"/>
            <w:noWrap/>
            <w:vAlign w:val="center"/>
          </w:tcPr>
          <w:p w14:paraId="51BD1B16"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240,3</w:t>
            </w:r>
          </w:p>
        </w:tc>
        <w:tc>
          <w:tcPr>
            <w:tcW w:w="840" w:type="dxa"/>
            <w:tcBorders>
              <w:top w:val="nil"/>
            </w:tcBorders>
            <w:shd w:val="clear" w:color="auto" w:fill="auto"/>
            <w:vAlign w:val="center"/>
          </w:tcPr>
          <w:p w14:paraId="5EC4F1D5"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0,007</w:t>
            </w:r>
          </w:p>
        </w:tc>
        <w:tc>
          <w:tcPr>
            <w:tcW w:w="774" w:type="dxa"/>
            <w:tcBorders>
              <w:top w:val="nil"/>
            </w:tcBorders>
            <w:shd w:val="clear" w:color="auto" w:fill="auto"/>
            <w:vAlign w:val="center"/>
          </w:tcPr>
          <w:p w14:paraId="447E6639"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0,065</w:t>
            </w:r>
          </w:p>
        </w:tc>
        <w:tc>
          <w:tcPr>
            <w:tcW w:w="777" w:type="dxa"/>
            <w:gridSpan w:val="2"/>
            <w:tcBorders>
              <w:top w:val="nil"/>
            </w:tcBorders>
            <w:shd w:val="clear" w:color="auto" w:fill="auto"/>
            <w:vAlign w:val="center"/>
          </w:tcPr>
          <w:p w14:paraId="40247D7C"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0,998</w:t>
            </w:r>
          </w:p>
        </w:tc>
      </w:tr>
      <w:tr w:rsidR="009E6309" w:rsidRPr="00F55514" w14:paraId="089CA071" w14:textId="77777777" w:rsidTr="009E6309">
        <w:trPr>
          <w:trHeight w:val="290"/>
          <w:jc w:val="center"/>
        </w:trPr>
        <w:tc>
          <w:tcPr>
            <w:tcW w:w="1701" w:type="dxa"/>
            <w:shd w:val="clear" w:color="auto" w:fill="auto"/>
            <w:noWrap/>
            <w:vAlign w:val="center"/>
          </w:tcPr>
          <w:p w14:paraId="3F4A2433"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Fenilalanina</w:t>
            </w:r>
          </w:p>
        </w:tc>
        <w:tc>
          <w:tcPr>
            <w:tcW w:w="862" w:type="dxa"/>
            <w:tcBorders>
              <w:top w:val="nil"/>
              <w:left w:val="nil"/>
              <w:right w:val="nil"/>
            </w:tcBorders>
            <w:shd w:val="clear" w:color="auto" w:fill="auto"/>
            <w:noWrap/>
            <w:vAlign w:val="center"/>
          </w:tcPr>
          <w:p w14:paraId="1A5BA075"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3,3</w:t>
            </w:r>
          </w:p>
        </w:tc>
        <w:tc>
          <w:tcPr>
            <w:tcW w:w="1844" w:type="dxa"/>
            <w:tcBorders>
              <w:top w:val="nil"/>
              <w:left w:val="nil"/>
            </w:tcBorders>
            <w:shd w:val="clear" w:color="auto" w:fill="auto"/>
            <w:noWrap/>
            <w:vAlign w:val="center"/>
          </w:tcPr>
          <w:p w14:paraId="48275982"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165,2</w:t>
            </w:r>
          </w:p>
        </w:tc>
        <w:tc>
          <w:tcPr>
            <w:tcW w:w="840" w:type="dxa"/>
            <w:tcBorders>
              <w:top w:val="nil"/>
            </w:tcBorders>
            <w:shd w:val="clear" w:color="auto" w:fill="auto"/>
            <w:vAlign w:val="center"/>
          </w:tcPr>
          <w:p w14:paraId="28A1A220"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0,071</w:t>
            </w:r>
          </w:p>
        </w:tc>
        <w:tc>
          <w:tcPr>
            <w:tcW w:w="774" w:type="dxa"/>
            <w:tcBorders>
              <w:top w:val="nil"/>
            </w:tcBorders>
            <w:shd w:val="clear" w:color="auto" w:fill="auto"/>
            <w:vAlign w:val="center"/>
          </w:tcPr>
          <w:p w14:paraId="5BD56D8E"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0,043</w:t>
            </w:r>
          </w:p>
        </w:tc>
        <w:tc>
          <w:tcPr>
            <w:tcW w:w="777" w:type="dxa"/>
            <w:gridSpan w:val="2"/>
            <w:tcBorders>
              <w:top w:val="nil"/>
            </w:tcBorders>
            <w:shd w:val="clear" w:color="auto" w:fill="auto"/>
            <w:vAlign w:val="center"/>
          </w:tcPr>
          <w:p w14:paraId="25D8C8D0"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0,992</w:t>
            </w:r>
          </w:p>
        </w:tc>
      </w:tr>
      <w:tr w:rsidR="009E6309" w:rsidRPr="00F55514" w14:paraId="029847FF" w14:textId="0101EFB4" w:rsidTr="009E6309">
        <w:trPr>
          <w:trHeight w:val="290"/>
          <w:jc w:val="center"/>
        </w:trPr>
        <w:tc>
          <w:tcPr>
            <w:tcW w:w="1701" w:type="dxa"/>
            <w:shd w:val="clear" w:color="auto" w:fill="auto"/>
            <w:noWrap/>
            <w:vAlign w:val="center"/>
          </w:tcPr>
          <w:p w14:paraId="3A0160F8" w14:textId="56B97FC3" w:rsidR="009E6309" w:rsidRPr="00F55514" w:rsidRDefault="009E6309" w:rsidP="009E6309">
            <w:pPr>
              <w:spacing w:after="0" w:line="240" w:lineRule="auto"/>
              <w:rPr>
                <w:rFonts w:ascii="Times New Roman" w:eastAsia="Times New Roman" w:hAnsi="Times New Roman" w:cs="Times New Roman"/>
                <w:color w:val="000000"/>
                <w:lang w:eastAsia="pt-BR"/>
              </w:rPr>
            </w:pPr>
            <w:bookmarkStart w:id="2" w:name="_Hlk503278763"/>
            <w:r w:rsidRPr="00F55514">
              <w:rPr>
                <w:rFonts w:ascii="Times New Roman" w:eastAsia="Times New Roman" w:hAnsi="Times New Roman" w:cs="Times New Roman"/>
                <w:color w:val="000000"/>
                <w:lang w:eastAsia="pt-BR"/>
              </w:rPr>
              <w:t>Gl</w:t>
            </w:r>
            <w:r>
              <w:rPr>
                <w:rFonts w:ascii="Times New Roman" w:eastAsia="Times New Roman" w:hAnsi="Times New Roman" w:cs="Times New Roman"/>
                <w:color w:val="000000"/>
                <w:lang w:eastAsia="pt-BR"/>
              </w:rPr>
              <w:t>icina</w:t>
            </w:r>
          </w:p>
        </w:tc>
        <w:tc>
          <w:tcPr>
            <w:tcW w:w="862" w:type="dxa"/>
            <w:tcBorders>
              <w:left w:val="nil"/>
              <w:bottom w:val="nil"/>
              <w:right w:val="nil"/>
            </w:tcBorders>
            <w:shd w:val="clear" w:color="auto" w:fill="auto"/>
            <w:noWrap/>
            <w:vAlign w:val="center"/>
          </w:tcPr>
          <w:p w14:paraId="61F1E02F" w14:textId="77A1FEFF"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1,5</w:t>
            </w:r>
          </w:p>
        </w:tc>
        <w:tc>
          <w:tcPr>
            <w:tcW w:w="1844" w:type="dxa"/>
            <w:tcBorders>
              <w:left w:val="nil"/>
              <w:bottom w:val="nil"/>
            </w:tcBorders>
            <w:shd w:val="clear" w:color="auto" w:fill="auto"/>
            <w:noWrap/>
            <w:vAlign w:val="center"/>
          </w:tcPr>
          <w:p w14:paraId="17325FF7" w14:textId="1CC07FB1"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75,1</w:t>
            </w:r>
          </w:p>
        </w:tc>
        <w:tc>
          <w:tcPr>
            <w:tcW w:w="840" w:type="dxa"/>
            <w:shd w:val="clear" w:color="auto" w:fill="auto"/>
            <w:vAlign w:val="center"/>
          </w:tcPr>
          <w:p w14:paraId="7D40EB94" w14:textId="041F01DD"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0,096</w:t>
            </w:r>
          </w:p>
        </w:tc>
        <w:tc>
          <w:tcPr>
            <w:tcW w:w="774" w:type="dxa"/>
            <w:shd w:val="clear" w:color="auto" w:fill="auto"/>
            <w:vAlign w:val="center"/>
          </w:tcPr>
          <w:p w14:paraId="4CD56014" w14:textId="34972DCA"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0,019</w:t>
            </w:r>
          </w:p>
        </w:tc>
        <w:tc>
          <w:tcPr>
            <w:tcW w:w="777" w:type="dxa"/>
            <w:gridSpan w:val="2"/>
            <w:shd w:val="clear" w:color="auto" w:fill="auto"/>
            <w:vAlign w:val="center"/>
          </w:tcPr>
          <w:p w14:paraId="42558F3A" w14:textId="26C46232"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0,999</w:t>
            </w:r>
          </w:p>
        </w:tc>
      </w:tr>
      <w:tr w:rsidR="009E6309" w:rsidRPr="00F55514" w14:paraId="04595635" w14:textId="0B14A28B" w:rsidTr="009E6309">
        <w:trPr>
          <w:trHeight w:val="290"/>
          <w:jc w:val="center"/>
        </w:trPr>
        <w:tc>
          <w:tcPr>
            <w:tcW w:w="1701" w:type="dxa"/>
            <w:shd w:val="clear" w:color="auto" w:fill="auto"/>
            <w:noWrap/>
            <w:vAlign w:val="center"/>
          </w:tcPr>
          <w:p w14:paraId="5C02B729" w14:textId="0040906B"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G</w:t>
            </w:r>
            <w:r>
              <w:rPr>
                <w:rFonts w:ascii="Times New Roman" w:eastAsia="Times New Roman" w:hAnsi="Times New Roman" w:cs="Times New Roman"/>
                <w:color w:val="000000"/>
                <w:lang w:eastAsia="pt-BR"/>
              </w:rPr>
              <w:t>lutamina</w:t>
            </w:r>
          </w:p>
        </w:tc>
        <w:tc>
          <w:tcPr>
            <w:tcW w:w="862" w:type="dxa"/>
            <w:tcBorders>
              <w:top w:val="nil"/>
              <w:left w:val="nil"/>
              <w:bottom w:val="nil"/>
              <w:right w:val="nil"/>
            </w:tcBorders>
            <w:shd w:val="clear" w:color="auto" w:fill="auto"/>
            <w:noWrap/>
            <w:vAlign w:val="center"/>
          </w:tcPr>
          <w:p w14:paraId="6F397BFB" w14:textId="02A2A890"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2,9</w:t>
            </w:r>
          </w:p>
        </w:tc>
        <w:tc>
          <w:tcPr>
            <w:tcW w:w="1844" w:type="dxa"/>
            <w:tcBorders>
              <w:top w:val="nil"/>
              <w:left w:val="nil"/>
              <w:bottom w:val="nil"/>
            </w:tcBorders>
            <w:shd w:val="clear" w:color="auto" w:fill="auto"/>
            <w:noWrap/>
            <w:vAlign w:val="center"/>
          </w:tcPr>
          <w:p w14:paraId="0B562F18" w14:textId="352942AD"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146,1</w:t>
            </w:r>
          </w:p>
        </w:tc>
        <w:tc>
          <w:tcPr>
            <w:tcW w:w="840" w:type="dxa"/>
            <w:tcBorders>
              <w:top w:val="nil"/>
            </w:tcBorders>
            <w:shd w:val="clear" w:color="auto" w:fill="auto"/>
            <w:vAlign w:val="center"/>
          </w:tcPr>
          <w:p w14:paraId="16044AD5" w14:textId="69EA8F5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0,285</w:t>
            </w:r>
          </w:p>
        </w:tc>
        <w:tc>
          <w:tcPr>
            <w:tcW w:w="774" w:type="dxa"/>
            <w:tcBorders>
              <w:top w:val="nil"/>
            </w:tcBorders>
            <w:shd w:val="clear" w:color="auto" w:fill="auto"/>
            <w:vAlign w:val="center"/>
          </w:tcPr>
          <w:p w14:paraId="73F7E1B0" w14:textId="542D9FF8"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0,043</w:t>
            </w:r>
          </w:p>
        </w:tc>
        <w:tc>
          <w:tcPr>
            <w:tcW w:w="777" w:type="dxa"/>
            <w:gridSpan w:val="2"/>
            <w:tcBorders>
              <w:top w:val="nil"/>
            </w:tcBorders>
            <w:shd w:val="clear" w:color="auto" w:fill="auto"/>
            <w:vAlign w:val="center"/>
          </w:tcPr>
          <w:p w14:paraId="31AC5B61" w14:textId="50EB6605"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0,984</w:t>
            </w:r>
          </w:p>
        </w:tc>
      </w:tr>
      <w:tr w:rsidR="009E6309" w:rsidRPr="00F55514" w14:paraId="7DE3A74E" w14:textId="2F6C9C9A" w:rsidTr="009E6309">
        <w:trPr>
          <w:trHeight w:val="290"/>
          <w:jc w:val="center"/>
        </w:trPr>
        <w:tc>
          <w:tcPr>
            <w:tcW w:w="1701" w:type="dxa"/>
            <w:shd w:val="clear" w:color="auto" w:fill="auto"/>
            <w:noWrap/>
            <w:vAlign w:val="center"/>
          </w:tcPr>
          <w:p w14:paraId="6A54DB69" w14:textId="46DA6322"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His</w:t>
            </w:r>
            <w:r>
              <w:rPr>
                <w:rFonts w:ascii="Times New Roman" w:eastAsia="Times New Roman" w:hAnsi="Times New Roman" w:cs="Times New Roman"/>
                <w:color w:val="000000"/>
                <w:lang w:eastAsia="pt-BR"/>
              </w:rPr>
              <w:t>tidina</w:t>
            </w:r>
          </w:p>
        </w:tc>
        <w:tc>
          <w:tcPr>
            <w:tcW w:w="862" w:type="dxa"/>
            <w:tcBorders>
              <w:top w:val="nil"/>
              <w:left w:val="nil"/>
              <w:bottom w:val="nil"/>
              <w:right w:val="nil"/>
            </w:tcBorders>
            <w:shd w:val="clear" w:color="auto" w:fill="auto"/>
            <w:noWrap/>
            <w:vAlign w:val="center"/>
          </w:tcPr>
          <w:p w14:paraId="54723D42" w14:textId="24173F5C"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3,1</w:t>
            </w:r>
          </w:p>
        </w:tc>
        <w:tc>
          <w:tcPr>
            <w:tcW w:w="1844" w:type="dxa"/>
            <w:tcBorders>
              <w:top w:val="nil"/>
              <w:left w:val="nil"/>
              <w:bottom w:val="nil"/>
            </w:tcBorders>
            <w:shd w:val="clear" w:color="auto" w:fill="auto"/>
            <w:noWrap/>
            <w:vAlign w:val="center"/>
          </w:tcPr>
          <w:p w14:paraId="3DA4FF51" w14:textId="2AE67B79"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155,2</w:t>
            </w:r>
          </w:p>
        </w:tc>
        <w:tc>
          <w:tcPr>
            <w:tcW w:w="840" w:type="dxa"/>
            <w:tcBorders>
              <w:top w:val="nil"/>
            </w:tcBorders>
            <w:shd w:val="clear" w:color="auto" w:fill="auto"/>
            <w:vAlign w:val="center"/>
          </w:tcPr>
          <w:p w14:paraId="109AE14E" w14:textId="535FFDB8"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0,024</w:t>
            </w:r>
          </w:p>
        </w:tc>
        <w:tc>
          <w:tcPr>
            <w:tcW w:w="774" w:type="dxa"/>
            <w:tcBorders>
              <w:top w:val="nil"/>
            </w:tcBorders>
            <w:shd w:val="clear" w:color="auto" w:fill="auto"/>
            <w:vAlign w:val="center"/>
          </w:tcPr>
          <w:p w14:paraId="5BCC0D0E" w14:textId="24955529"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0,037</w:t>
            </w:r>
          </w:p>
        </w:tc>
        <w:tc>
          <w:tcPr>
            <w:tcW w:w="777" w:type="dxa"/>
            <w:gridSpan w:val="2"/>
            <w:tcBorders>
              <w:top w:val="nil"/>
            </w:tcBorders>
            <w:shd w:val="clear" w:color="auto" w:fill="auto"/>
            <w:vAlign w:val="center"/>
          </w:tcPr>
          <w:p w14:paraId="74C07BCF" w14:textId="0FF0CD28"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0,996</w:t>
            </w:r>
          </w:p>
        </w:tc>
      </w:tr>
      <w:tr w:rsidR="009E6309" w:rsidRPr="00F55514" w14:paraId="765A2D66" w14:textId="77777777" w:rsidTr="009E6309">
        <w:trPr>
          <w:trHeight w:val="290"/>
          <w:jc w:val="center"/>
        </w:trPr>
        <w:tc>
          <w:tcPr>
            <w:tcW w:w="1701" w:type="dxa"/>
            <w:shd w:val="clear" w:color="auto" w:fill="auto"/>
            <w:noWrap/>
            <w:vAlign w:val="center"/>
          </w:tcPr>
          <w:p w14:paraId="1B219FB0"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I</w:t>
            </w:r>
            <w:r>
              <w:rPr>
                <w:rFonts w:ascii="Times New Roman" w:eastAsia="Times New Roman" w:hAnsi="Times New Roman" w:cs="Times New Roman"/>
                <w:color w:val="000000"/>
                <w:lang w:eastAsia="pt-BR"/>
              </w:rPr>
              <w:t>soleucina</w:t>
            </w:r>
            <w:proofErr w:type="spellEnd"/>
          </w:p>
        </w:tc>
        <w:tc>
          <w:tcPr>
            <w:tcW w:w="862" w:type="dxa"/>
            <w:tcBorders>
              <w:top w:val="nil"/>
              <w:left w:val="nil"/>
              <w:bottom w:val="nil"/>
              <w:right w:val="nil"/>
            </w:tcBorders>
            <w:shd w:val="clear" w:color="auto" w:fill="auto"/>
            <w:noWrap/>
            <w:vAlign w:val="center"/>
          </w:tcPr>
          <w:p w14:paraId="73F7D31D"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2,6</w:t>
            </w:r>
          </w:p>
        </w:tc>
        <w:tc>
          <w:tcPr>
            <w:tcW w:w="1844" w:type="dxa"/>
            <w:tcBorders>
              <w:top w:val="nil"/>
              <w:left w:val="nil"/>
              <w:bottom w:val="nil"/>
            </w:tcBorders>
            <w:shd w:val="clear" w:color="auto" w:fill="auto"/>
            <w:noWrap/>
            <w:vAlign w:val="center"/>
          </w:tcPr>
          <w:p w14:paraId="056AF7E0"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131,2</w:t>
            </w:r>
          </w:p>
        </w:tc>
        <w:tc>
          <w:tcPr>
            <w:tcW w:w="840" w:type="dxa"/>
            <w:tcBorders>
              <w:top w:val="nil"/>
            </w:tcBorders>
            <w:shd w:val="clear" w:color="auto" w:fill="auto"/>
            <w:vAlign w:val="center"/>
          </w:tcPr>
          <w:p w14:paraId="73B3F50F"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0,027</w:t>
            </w:r>
          </w:p>
        </w:tc>
        <w:tc>
          <w:tcPr>
            <w:tcW w:w="774" w:type="dxa"/>
            <w:tcBorders>
              <w:top w:val="nil"/>
            </w:tcBorders>
            <w:shd w:val="clear" w:color="auto" w:fill="auto"/>
            <w:vAlign w:val="center"/>
          </w:tcPr>
          <w:p w14:paraId="59CD327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0,040</w:t>
            </w:r>
          </w:p>
        </w:tc>
        <w:tc>
          <w:tcPr>
            <w:tcW w:w="777" w:type="dxa"/>
            <w:gridSpan w:val="2"/>
            <w:tcBorders>
              <w:top w:val="nil"/>
            </w:tcBorders>
            <w:shd w:val="clear" w:color="auto" w:fill="auto"/>
            <w:vAlign w:val="center"/>
          </w:tcPr>
          <w:p w14:paraId="3016D0EF"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1,000</w:t>
            </w:r>
          </w:p>
        </w:tc>
      </w:tr>
      <w:tr w:rsidR="009E6309" w:rsidRPr="00F55514" w14:paraId="2F9A1388" w14:textId="77777777" w:rsidTr="009E6309">
        <w:trPr>
          <w:trHeight w:val="290"/>
          <w:jc w:val="center"/>
        </w:trPr>
        <w:tc>
          <w:tcPr>
            <w:tcW w:w="1701" w:type="dxa"/>
            <w:shd w:val="clear" w:color="auto" w:fill="auto"/>
            <w:noWrap/>
            <w:vAlign w:val="center"/>
          </w:tcPr>
          <w:p w14:paraId="12913A0F"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Leu</w:t>
            </w:r>
            <w:r>
              <w:rPr>
                <w:rFonts w:ascii="Times New Roman" w:eastAsia="Times New Roman" w:hAnsi="Times New Roman" w:cs="Times New Roman"/>
                <w:color w:val="000000"/>
                <w:lang w:eastAsia="pt-BR"/>
              </w:rPr>
              <w:t>cina</w:t>
            </w:r>
          </w:p>
        </w:tc>
        <w:tc>
          <w:tcPr>
            <w:tcW w:w="862" w:type="dxa"/>
            <w:tcBorders>
              <w:top w:val="nil"/>
              <w:left w:val="nil"/>
              <w:bottom w:val="nil"/>
              <w:right w:val="nil"/>
            </w:tcBorders>
            <w:shd w:val="clear" w:color="auto" w:fill="auto"/>
            <w:noWrap/>
            <w:vAlign w:val="center"/>
          </w:tcPr>
          <w:p w14:paraId="686D0359"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2,6</w:t>
            </w:r>
          </w:p>
        </w:tc>
        <w:tc>
          <w:tcPr>
            <w:tcW w:w="1844" w:type="dxa"/>
            <w:tcBorders>
              <w:top w:val="nil"/>
              <w:left w:val="nil"/>
              <w:bottom w:val="nil"/>
            </w:tcBorders>
            <w:shd w:val="clear" w:color="auto" w:fill="auto"/>
            <w:noWrap/>
            <w:vAlign w:val="center"/>
          </w:tcPr>
          <w:p w14:paraId="39266C7C"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131,2</w:t>
            </w:r>
          </w:p>
        </w:tc>
        <w:tc>
          <w:tcPr>
            <w:tcW w:w="840" w:type="dxa"/>
            <w:tcBorders>
              <w:top w:val="nil"/>
            </w:tcBorders>
            <w:shd w:val="clear" w:color="auto" w:fill="auto"/>
            <w:vAlign w:val="center"/>
          </w:tcPr>
          <w:p w14:paraId="121CB441"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0,091</w:t>
            </w:r>
          </w:p>
        </w:tc>
        <w:tc>
          <w:tcPr>
            <w:tcW w:w="774" w:type="dxa"/>
            <w:tcBorders>
              <w:top w:val="nil"/>
            </w:tcBorders>
            <w:shd w:val="clear" w:color="auto" w:fill="auto"/>
            <w:vAlign w:val="center"/>
          </w:tcPr>
          <w:p w14:paraId="723BE7F8"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0,048</w:t>
            </w:r>
          </w:p>
        </w:tc>
        <w:tc>
          <w:tcPr>
            <w:tcW w:w="777" w:type="dxa"/>
            <w:gridSpan w:val="2"/>
            <w:tcBorders>
              <w:top w:val="nil"/>
            </w:tcBorders>
            <w:shd w:val="clear" w:color="auto" w:fill="auto"/>
            <w:vAlign w:val="center"/>
          </w:tcPr>
          <w:p w14:paraId="7F3F046F"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0,995</w:t>
            </w:r>
          </w:p>
        </w:tc>
      </w:tr>
      <w:tr w:rsidR="009E6309" w:rsidRPr="00F55514" w14:paraId="4A328CD4" w14:textId="77777777" w:rsidTr="009E6309">
        <w:trPr>
          <w:trHeight w:val="290"/>
          <w:jc w:val="center"/>
        </w:trPr>
        <w:tc>
          <w:tcPr>
            <w:tcW w:w="1701" w:type="dxa"/>
            <w:shd w:val="clear" w:color="auto" w:fill="auto"/>
            <w:noWrap/>
            <w:vAlign w:val="center"/>
          </w:tcPr>
          <w:p w14:paraId="703A9D6A"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L</w:t>
            </w:r>
            <w:r>
              <w:rPr>
                <w:rFonts w:ascii="Times New Roman" w:eastAsia="Times New Roman" w:hAnsi="Times New Roman" w:cs="Times New Roman"/>
                <w:color w:val="000000"/>
                <w:lang w:eastAsia="pt-BR"/>
              </w:rPr>
              <w:t>isina</w:t>
            </w:r>
          </w:p>
        </w:tc>
        <w:tc>
          <w:tcPr>
            <w:tcW w:w="862" w:type="dxa"/>
            <w:tcBorders>
              <w:top w:val="nil"/>
              <w:left w:val="nil"/>
              <w:bottom w:val="nil"/>
              <w:right w:val="nil"/>
            </w:tcBorders>
            <w:shd w:val="clear" w:color="auto" w:fill="auto"/>
            <w:noWrap/>
            <w:vAlign w:val="center"/>
          </w:tcPr>
          <w:p w14:paraId="13B5CDD1"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2,9</w:t>
            </w:r>
          </w:p>
        </w:tc>
        <w:tc>
          <w:tcPr>
            <w:tcW w:w="1844" w:type="dxa"/>
            <w:tcBorders>
              <w:top w:val="nil"/>
              <w:left w:val="nil"/>
              <w:bottom w:val="nil"/>
            </w:tcBorders>
            <w:shd w:val="clear" w:color="auto" w:fill="auto"/>
            <w:noWrap/>
            <w:vAlign w:val="center"/>
          </w:tcPr>
          <w:p w14:paraId="40A58A64"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146,2</w:t>
            </w:r>
          </w:p>
        </w:tc>
        <w:tc>
          <w:tcPr>
            <w:tcW w:w="840" w:type="dxa"/>
            <w:tcBorders>
              <w:top w:val="nil"/>
            </w:tcBorders>
            <w:shd w:val="clear" w:color="auto" w:fill="auto"/>
            <w:vAlign w:val="center"/>
          </w:tcPr>
          <w:p w14:paraId="29BAF266"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0,203</w:t>
            </w:r>
          </w:p>
        </w:tc>
        <w:tc>
          <w:tcPr>
            <w:tcW w:w="774" w:type="dxa"/>
            <w:tcBorders>
              <w:top w:val="nil"/>
            </w:tcBorders>
            <w:shd w:val="clear" w:color="auto" w:fill="auto"/>
            <w:vAlign w:val="center"/>
          </w:tcPr>
          <w:p w14:paraId="03F20541"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0,057</w:t>
            </w:r>
          </w:p>
        </w:tc>
        <w:tc>
          <w:tcPr>
            <w:tcW w:w="777" w:type="dxa"/>
            <w:gridSpan w:val="2"/>
            <w:tcBorders>
              <w:top w:val="nil"/>
            </w:tcBorders>
            <w:shd w:val="clear" w:color="auto" w:fill="auto"/>
            <w:vAlign w:val="center"/>
          </w:tcPr>
          <w:p w14:paraId="76C04C0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0,996</w:t>
            </w:r>
          </w:p>
        </w:tc>
      </w:tr>
      <w:tr w:rsidR="009E6309" w:rsidRPr="00F55514" w14:paraId="1996919C" w14:textId="77777777" w:rsidTr="009E6309">
        <w:trPr>
          <w:trHeight w:val="290"/>
          <w:jc w:val="center"/>
        </w:trPr>
        <w:tc>
          <w:tcPr>
            <w:tcW w:w="1701" w:type="dxa"/>
            <w:shd w:val="clear" w:color="auto" w:fill="auto"/>
            <w:noWrap/>
            <w:vAlign w:val="center"/>
          </w:tcPr>
          <w:p w14:paraId="52B49ED6"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Met</w:t>
            </w:r>
            <w:r>
              <w:rPr>
                <w:rFonts w:ascii="Times New Roman" w:eastAsia="Times New Roman" w:hAnsi="Times New Roman" w:cs="Times New Roman"/>
                <w:color w:val="000000"/>
                <w:lang w:eastAsia="pt-BR"/>
              </w:rPr>
              <w:t>ionina</w:t>
            </w:r>
          </w:p>
        </w:tc>
        <w:tc>
          <w:tcPr>
            <w:tcW w:w="862" w:type="dxa"/>
            <w:tcBorders>
              <w:top w:val="nil"/>
              <w:left w:val="nil"/>
              <w:bottom w:val="nil"/>
              <w:right w:val="nil"/>
            </w:tcBorders>
            <w:shd w:val="clear" w:color="auto" w:fill="auto"/>
            <w:noWrap/>
            <w:vAlign w:val="center"/>
          </w:tcPr>
          <w:p w14:paraId="763E6609"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3,0</w:t>
            </w:r>
          </w:p>
        </w:tc>
        <w:tc>
          <w:tcPr>
            <w:tcW w:w="1844" w:type="dxa"/>
            <w:tcBorders>
              <w:top w:val="nil"/>
              <w:left w:val="nil"/>
              <w:bottom w:val="nil"/>
            </w:tcBorders>
            <w:shd w:val="clear" w:color="auto" w:fill="auto"/>
            <w:noWrap/>
            <w:vAlign w:val="center"/>
          </w:tcPr>
          <w:p w14:paraId="52DD4F7E"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149,2</w:t>
            </w:r>
          </w:p>
        </w:tc>
        <w:tc>
          <w:tcPr>
            <w:tcW w:w="840" w:type="dxa"/>
            <w:tcBorders>
              <w:top w:val="nil"/>
            </w:tcBorders>
            <w:shd w:val="clear" w:color="auto" w:fill="auto"/>
            <w:vAlign w:val="center"/>
          </w:tcPr>
          <w:p w14:paraId="0F3F8817"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0,018</w:t>
            </w:r>
          </w:p>
        </w:tc>
        <w:tc>
          <w:tcPr>
            <w:tcW w:w="774" w:type="dxa"/>
            <w:tcBorders>
              <w:top w:val="nil"/>
            </w:tcBorders>
            <w:shd w:val="clear" w:color="auto" w:fill="auto"/>
            <w:vAlign w:val="center"/>
          </w:tcPr>
          <w:p w14:paraId="1354A2B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0,039</w:t>
            </w:r>
          </w:p>
        </w:tc>
        <w:tc>
          <w:tcPr>
            <w:tcW w:w="777" w:type="dxa"/>
            <w:gridSpan w:val="2"/>
            <w:tcBorders>
              <w:top w:val="nil"/>
            </w:tcBorders>
            <w:shd w:val="clear" w:color="auto" w:fill="auto"/>
            <w:vAlign w:val="center"/>
          </w:tcPr>
          <w:p w14:paraId="30F3F1F8"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0,999</w:t>
            </w:r>
          </w:p>
        </w:tc>
      </w:tr>
      <w:tr w:rsidR="009E6309" w:rsidRPr="00F55514" w14:paraId="70A66ADB" w14:textId="77777777" w:rsidTr="009E6309">
        <w:trPr>
          <w:trHeight w:val="290"/>
          <w:jc w:val="center"/>
        </w:trPr>
        <w:tc>
          <w:tcPr>
            <w:tcW w:w="1701" w:type="dxa"/>
            <w:shd w:val="clear" w:color="auto" w:fill="auto"/>
            <w:noWrap/>
            <w:vAlign w:val="center"/>
          </w:tcPr>
          <w:p w14:paraId="437CC0A9"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Pro</w:t>
            </w:r>
            <w:r>
              <w:rPr>
                <w:rFonts w:ascii="Times New Roman" w:eastAsia="Times New Roman" w:hAnsi="Times New Roman" w:cs="Times New Roman"/>
                <w:color w:val="000000"/>
                <w:lang w:eastAsia="pt-BR"/>
              </w:rPr>
              <w:t>lina</w:t>
            </w:r>
            <w:proofErr w:type="spellEnd"/>
          </w:p>
        </w:tc>
        <w:tc>
          <w:tcPr>
            <w:tcW w:w="862" w:type="dxa"/>
            <w:tcBorders>
              <w:top w:val="nil"/>
              <w:left w:val="nil"/>
              <w:bottom w:val="nil"/>
              <w:right w:val="nil"/>
            </w:tcBorders>
            <w:shd w:val="clear" w:color="auto" w:fill="auto"/>
            <w:noWrap/>
            <w:vAlign w:val="center"/>
          </w:tcPr>
          <w:p w14:paraId="23F7EB36"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2,3</w:t>
            </w:r>
          </w:p>
        </w:tc>
        <w:tc>
          <w:tcPr>
            <w:tcW w:w="1844" w:type="dxa"/>
            <w:tcBorders>
              <w:top w:val="nil"/>
              <w:left w:val="nil"/>
              <w:bottom w:val="nil"/>
            </w:tcBorders>
            <w:shd w:val="clear" w:color="auto" w:fill="auto"/>
            <w:noWrap/>
            <w:vAlign w:val="center"/>
          </w:tcPr>
          <w:p w14:paraId="79074BF5"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115,1</w:t>
            </w:r>
          </w:p>
        </w:tc>
        <w:tc>
          <w:tcPr>
            <w:tcW w:w="840" w:type="dxa"/>
            <w:tcBorders>
              <w:top w:val="nil"/>
            </w:tcBorders>
            <w:shd w:val="clear" w:color="auto" w:fill="auto"/>
            <w:vAlign w:val="center"/>
          </w:tcPr>
          <w:p w14:paraId="27F9F1F0"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rPr>
              <w:t>0,007</w:t>
            </w:r>
          </w:p>
        </w:tc>
        <w:tc>
          <w:tcPr>
            <w:tcW w:w="774" w:type="dxa"/>
            <w:tcBorders>
              <w:top w:val="nil"/>
            </w:tcBorders>
            <w:shd w:val="clear" w:color="auto" w:fill="auto"/>
            <w:vAlign w:val="center"/>
          </w:tcPr>
          <w:p w14:paraId="3AC34873"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rPr>
              <w:t>0,038</w:t>
            </w:r>
          </w:p>
        </w:tc>
        <w:tc>
          <w:tcPr>
            <w:tcW w:w="777" w:type="dxa"/>
            <w:gridSpan w:val="2"/>
            <w:tcBorders>
              <w:top w:val="nil"/>
            </w:tcBorders>
            <w:shd w:val="clear" w:color="auto" w:fill="auto"/>
            <w:vAlign w:val="center"/>
          </w:tcPr>
          <w:p w14:paraId="70BF2975"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rPr>
              <w:t>0,999</w:t>
            </w:r>
          </w:p>
        </w:tc>
      </w:tr>
      <w:tr w:rsidR="009E6309" w:rsidRPr="00F55514" w14:paraId="242E2E7E" w14:textId="77777777" w:rsidTr="009E6309">
        <w:trPr>
          <w:trHeight w:val="290"/>
          <w:jc w:val="center"/>
        </w:trPr>
        <w:tc>
          <w:tcPr>
            <w:tcW w:w="1701" w:type="dxa"/>
            <w:shd w:val="clear" w:color="auto" w:fill="auto"/>
            <w:noWrap/>
            <w:vAlign w:val="center"/>
          </w:tcPr>
          <w:p w14:paraId="1017822F"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Ser</w:t>
            </w:r>
            <w:r>
              <w:rPr>
                <w:rFonts w:ascii="Times New Roman" w:eastAsia="Times New Roman" w:hAnsi="Times New Roman" w:cs="Times New Roman"/>
                <w:color w:val="000000"/>
                <w:lang w:eastAsia="pt-BR"/>
              </w:rPr>
              <w:t>ina</w:t>
            </w:r>
            <w:proofErr w:type="spellEnd"/>
          </w:p>
        </w:tc>
        <w:tc>
          <w:tcPr>
            <w:tcW w:w="862" w:type="dxa"/>
            <w:tcBorders>
              <w:top w:val="nil"/>
              <w:left w:val="nil"/>
              <w:bottom w:val="nil"/>
              <w:right w:val="nil"/>
            </w:tcBorders>
            <w:shd w:val="clear" w:color="auto" w:fill="auto"/>
            <w:noWrap/>
            <w:vAlign w:val="center"/>
          </w:tcPr>
          <w:p w14:paraId="70E9FF37"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2,1</w:t>
            </w:r>
          </w:p>
        </w:tc>
        <w:tc>
          <w:tcPr>
            <w:tcW w:w="1844" w:type="dxa"/>
            <w:tcBorders>
              <w:top w:val="nil"/>
              <w:left w:val="nil"/>
              <w:bottom w:val="nil"/>
            </w:tcBorders>
            <w:shd w:val="clear" w:color="auto" w:fill="auto"/>
            <w:noWrap/>
            <w:vAlign w:val="center"/>
          </w:tcPr>
          <w:p w14:paraId="5BF0DF62"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105,1</w:t>
            </w:r>
          </w:p>
        </w:tc>
        <w:tc>
          <w:tcPr>
            <w:tcW w:w="840" w:type="dxa"/>
            <w:tcBorders>
              <w:top w:val="nil"/>
            </w:tcBorders>
            <w:shd w:val="clear" w:color="auto" w:fill="auto"/>
            <w:vAlign w:val="center"/>
          </w:tcPr>
          <w:p w14:paraId="42B69CE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0,005</w:t>
            </w:r>
          </w:p>
        </w:tc>
        <w:tc>
          <w:tcPr>
            <w:tcW w:w="774" w:type="dxa"/>
            <w:tcBorders>
              <w:top w:val="nil"/>
            </w:tcBorders>
            <w:shd w:val="clear" w:color="auto" w:fill="auto"/>
            <w:vAlign w:val="center"/>
          </w:tcPr>
          <w:p w14:paraId="72AF0045"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0,030</w:t>
            </w:r>
          </w:p>
        </w:tc>
        <w:tc>
          <w:tcPr>
            <w:tcW w:w="777" w:type="dxa"/>
            <w:gridSpan w:val="2"/>
            <w:tcBorders>
              <w:top w:val="nil"/>
            </w:tcBorders>
            <w:shd w:val="clear" w:color="auto" w:fill="auto"/>
            <w:vAlign w:val="center"/>
          </w:tcPr>
          <w:p w14:paraId="3EAA3E8B"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1,000</w:t>
            </w:r>
          </w:p>
        </w:tc>
      </w:tr>
      <w:tr w:rsidR="009E6309" w:rsidRPr="00F55514" w14:paraId="12AE3D93" w14:textId="77777777" w:rsidTr="009E6309">
        <w:trPr>
          <w:trHeight w:val="290"/>
          <w:jc w:val="center"/>
        </w:trPr>
        <w:tc>
          <w:tcPr>
            <w:tcW w:w="1701" w:type="dxa"/>
            <w:shd w:val="clear" w:color="auto" w:fill="auto"/>
            <w:noWrap/>
            <w:vAlign w:val="center"/>
          </w:tcPr>
          <w:p w14:paraId="45E22C73"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T</w:t>
            </w:r>
            <w:r>
              <w:rPr>
                <w:rFonts w:ascii="Times New Roman" w:eastAsia="Times New Roman" w:hAnsi="Times New Roman" w:cs="Times New Roman"/>
                <w:color w:val="000000"/>
                <w:lang w:eastAsia="pt-BR"/>
              </w:rPr>
              <w:t>irosina</w:t>
            </w:r>
          </w:p>
        </w:tc>
        <w:tc>
          <w:tcPr>
            <w:tcW w:w="862" w:type="dxa"/>
            <w:tcBorders>
              <w:top w:val="nil"/>
              <w:left w:val="nil"/>
              <w:bottom w:val="nil"/>
              <w:right w:val="nil"/>
            </w:tcBorders>
            <w:shd w:val="clear" w:color="auto" w:fill="auto"/>
            <w:noWrap/>
            <w:vAlign w:val="center"/>
          </w:tcPr>
          <w:p w14:paraId="10D01631"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3,6</w:t>
            </w:r>
          </w:p>
        </w:tc>
        <w:tc>
          <w:tcPr>
            <w:tcW w:w="1844" w:type="dxa"/>
            <w:tcBorders>
              <w:top w:val="nil"/>
              <w:left w:val="nil"/>
              <w:bottom w:val="nil"/>
            </w:tcBorders>
            <w:shd w:val="clear" w:color="auto" w:fill="auto"/>
            <w:noWrap/>
            <w:vAlign w:val="center"/>
          </w:tcPr>
          <w:p w14:paraId="19F0042F"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181,2</w:t>
            </w:r>
          </w:p>
        </w:tc>
        <w:tc>
          <w:tcPr>
            <w:tcW w:w="840" w:type="dxa"/>
            <w:tcBorders>
              <w:top w:val="nil"/>
            </w:tcBorders>
            <w:shd w:val="clear" w:color="auto" w:fill="auto"/>
            <w:vAlign w:val="center"/>
          </w:tcPr>
          <w:p w14:paraId="27DD4343"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0,030</w:t>
            </w:r>
          </w:p>
        </w:tc>
        <w:tc>
          <w:tcPr>
            <w:tcW w:w="774" w:type="dxa"/>
            <w:tcBorders>
              <w:top w:val="nil"/>
            </w:tcBorders>
            <w:shd w:val="clear" w:color="auto" w:fill="auto"/>
            <w:vAlign w:val="center"/>
          </w:tcPr>
          <w:p w14:paraId="6E6A200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0,038</w:t>
            </w:r>
          </w:p>
        </w:tc>
        <w:tc>
          <w:tcPr>
            <w:tcW w:w="777" w:type="dxa"/>
            <w:gridSpan w:val="2"/>
            <w:tcBorders>
              <w:top w:val="nil"/>
            </w:tcBorders>
            <w:shd w:val="clear" w:color="auto" w:fill="auto"/>
            <w:vAlign w:val="center"/>
          </w:tcPr>
          <w:p w14:paraId="785C9432"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0,993</w:t>
            </w:r>
          </w:p>
        </w:tc>
      </w:tr>
      <w:tr w:rsidR="009E6309" w:rsidRPr="00F55514" w14:paraId="763496E5" w14:textId="1B88B32A" w:rsidTr="009E6309">
        <w:trPr>
          <w:trHeight w:val="290"/>
          <w:jc w:val="center"/>
        </w:trPr>
        <w:tc>
          <w:tcPr>
            <w:tcW w:w="1701" w:type="dxa"/>
            <w:shd w:val="clear" w:color="auto" w:fill="auto"/>
            <w:noWrap/>
            <w:vAlign w:val="center"/>
          </w:tcPr>
          <w:p w14:paraId="21965638" w14:textId="495DC83E"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T</w:t>
            </w:r>
            <w:r>
              <w:rPr>
                <w:rFonts w:ascii="Times New Roman" w:eastAsia="Times New Roman" w:hAnsi="Times New Roman" w:cs="Times New Roman"/>
                <w:color w:val="000000"/>
                <w:lang w:eastAsia="pt-BR"/>
              </w:rPr>
              <w:t>reonina</w:t>
            </w:r>
          </w:p>
        </w:tc>
        <w:tc>
          <w:tcPr>
            <w:tcW w:w="862" w:type="dxa"/>
            <w:tcBorders>
              <w:top w:val="nil"/>
              <w:left w:val="nil"/>
              <w:bottom w:val="nil"/>
              <w:right w:val="nil"/>
            </w:tcBorders>
            <w:shd w:val="clear" w:color="auto" w:fill="auto"/>
            <w:noWrap/>
            <w:vAlign w:val="center"/>
          </w:tcPr>
          <w:p w14:paraId="1F7677FD" w14:textId="671B9CA2"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2,4</w:t>
            </w:r>
          </w:p>
        </w:tc>
        <w:tc>
          <w:tcPr>
            <w:tcW w:w="1844" w:type="dxa"/>
            <w:tcBorders>
              <w:top w:val="nil"/>
              <w:left w:val="nil"/>
              <w:bottom w:val="nil"/>
            </w:tcBorders>
            <w:shd w:val="clear" w:color="auto" w:fill="auto"/>
            <w:noWrap/>
            <w:vAlign w:val="center"/>
          </w:tcPr>
          <w:p w14:paraId="1EE5EFFE" w14:textId="2954DE3A"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119,1</w:t>
            </w:r>
          </w:p>
        </w:tc>
        <w:tc>
          <w:tcPr>
            <w:tcW w:w="840" w:type="dxa"/>
            <w:tcBorders>
              <w:top w:val="nil"/>
            </w:tcBorders>
            <w:shd w:val="clear" w:color="auto" w:fill="auto"/>
            <w:vAlign w:val="center"/>
          </w:tcPr>
          <w:p w14:paraId="53B134CE" w14:textId="23FB210B"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0,039</w:t>
            </w:r>
          </w:p>
        </w:tc>
        <w:tc>
          <w:tcPr>
            <w:tcW w:w="774" w:type="dxa"/>
            <w:tcBorders>
              <w:top w:val="nil"/>
            </w:tcBorders>
            <w:shd w:val="clear" w:color="auto" w:fill="auto"/>
            <w:vAlign w:val="center"/>
          </w:tcPr>
          <w:p w14:paraId="3A3659FA" w14:textId="742F6E99"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0,034</w:t>
            </w:r>
          </w:p>
        </w:tc>
        <w:tc>
          <w:tcPr>
            <w:tcW w:w="777" w:type="dxa"/>
            <w:gridSpan w:val="2"/>
            <w:tcBorders>
              <w:top w:val="nil"/>
            </w:tcBorders>
            <w:shd w:val="clear" w:color="auto" w:fill="auto"/>
            <w:vAlign w:val="center"/>
          </w:tcPr>
          <w:p w14:paraId="664E0AFA" w14:textId="5AB2C7FC"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1,000</w:t>
            </w:r>
          </w:p>
        </w:tc>
      </w:tr>
      <w:tr w:rsidR="009E6309" w:rsidRPr="00F55514" w14:paraId="5E061EB4" w14:textId="117FACE4" w:rsidTr="009E6309">
        <w:trPr>
          <w:trHeight w:val="290"/>
          <w:jc w:val="center"/>
        </w:trPr>
        <w:tc>
          <w:tcPr>
            <w:tcW w:w="1701" w:type="dxa"/>
            <w:shd w:val="clear" w:color="auto" w:fill="auto"/>
            <w:noWrap/>
            <w:vAlign w:val="center"/>
          </w:tcPr>
          <w:p w14:paraId="6034DF37" w14:textId="2EE47121"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V</w:t>
            </w:r>
            <w:r>
              <w:rPr>
                <w:rFonts w:ascii="Times New Roman" w:eastAsia="Times New Roman" w:hAnsi="Times New Roman" w:cs="Times New Roman"/>
                <w:color w:val="000000"/>
                <w:lang w:eastAsia="pt-BR"/>
              </w:rPr>
              <w:t>alina</w:t>
            </w:r>
          </w:p>
        </w:tc>
        <w:tc>
          <w:tcPr>
            <w:tcW w:w="862" w:type="dxa"/>
            <w:tcBorders>
              <w:top w:val="nil"/>
              <w:left w:val="nil"/>
              <w:bottom w:val="nil"/>
              <w:right w:val="nil"/>
            </w:tcBorders>
            <w:shd w:val="clear" w:color="auto" w:fill="auto"/>
            <w:noWrap/>
            <w:vAlign w:val="center"/>
          </w:tcPr>
          <w:p w14:paraId="67643019" w14:textId="1CDBC5C5"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2,3</w:t>
            </w:r>
          </w:p>
        </w:tc>
        <w:tc>
          <w:tcPr>
            <w:tcW w:w="1844" w:type="dxa"/>
            <w:tcBorders>
              <w:top w:val="nil"/>
              <w:left w:val="nil"/>
              <w:bottom w:val="nil"/>
            </w:tcBorders>
            <w:shd w:val="clear" w:color="auto" w:fill="auto"/>
            <w:noWrap/>
            <w:vAlign w:val="center"/>
          </w:tcPr>
          <w:p w14:paraId="0996173C" w14:textId="363EEB29"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117,2</w:t>
            </w:r>
          </w:p>
        </w:tc>
        <w:tc>
          <w:tcPr>
            <w:tcW w:w="840" w:type="dxa"/>
            <w:tcBorders>
              <w:top w:val="nil"/>
            </w:tcBorders>
            <w:shd w:val="clear" w:color="auto" w:fill="auto"/>
            <w:vAlign w:val="center"/>
          </w:tcPr>
          <w:p w14:paraId="30B70B3E" w14:textId="484EA749"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0,082</w:t>
            </w:r>
          </w:p>
        </w:tc>
        <w:tc>
          <w:tcPr>
            <w:tcW w:w="774" w:type="dxa"/>
            <w:tcBorders>
              <w:top w:val="nil"/>
            </w:tcBorders>
            <w:shd w:val="clear" w:color="auto" w:fill="auto"/>
            <w:vAlign w:val="center"/>
          </w:tcPr>
          <w:p w14:paraId="7B42F40A" w14:textId="0C747AC2"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0,034</w:t>
            </w:r>
          </w:p>
        </w:tc>
        <w:tc>
          <w:tcPr>
            <w:tcW w:w="777" w:type="dxa"/>
            <w:gridSpan w:val="2"/>
            <w:tcBorders>
              <w:top w:val="nil"/>
            </w:tcBorders>
            <w:shd w:val="clear" w:color="auto" w:fill="auto"/>
            <w:vAlign w:val="center"/>
          </w:tcPr>
          <w:p w14:paraId="6A18543C" w14:textId="6B9629C8"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1,000</w:t>
            </w:r>
          </w:p>
        </w:tc>
      </w:tr>
      <w:tr w:rsidR="009E6309" w:rsidRPr="00F55514" w14:paraId="43C1A226" w14:textId="77777777" w:rsidTr="009E6309">
        <w:trPr>
          <w:trHeight w:val="290"/>
          <w:jc w:val="center"/>
        </w:trPr>
        <w:tc>
          <w:tcPr>
            <w:tcW w:w="1701" w:type="dxa"/>
            <w:tcBorders>
              <w:top w:val="single" w:sz="4" w:space="0" w:color="auto"/>
            </w:tcBorders>
            <w:shd w:val="clear" w:color="auto" w:fill="auto"/>
            <w:noWrap/>
            <w:vAlign w:val="center"/>
          </w:tcPr>
          <w:p w14:paraId="60BA2D4E" w14:textId="7C56549E" w:rsidR="009E6309" w:rsidRPr="00F55514" w:rsidRDefault="009E6309" w:rsidP="009E6309">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b/>
                <w:color w:val="000000"/>
                <w:lang w:eastAsia="pt-BR"/>
              </w:rPr>
              <w:t>A</w:t>
            </w:r>
            <w:r w:rsidRPr="00A56A49">
              <w:rPr>
                <w:rFonts w:ascii="Times New Roman" w:eastAsia="Times New Roman" w:hAnsi="Times New Roman" w:cs="Times New Roman"/>
                <w:b/>
                <w:color w:val="000000"/>
                <w:lang w:eastAsia="pt-BR"/>
              </w:rPr>
              <w:t>minas</w:t>
            </w:r>
          </w:p>
        </w:tc>
        <w:tc>
          <w:tcPr>
            <w:tcW w:w="862" w:type="dxa"/>
            <w:tcBorders>
              <w:top w:val="single" w:sz="4" w:space="0" w:color="auto"/>
              <w:left w:val="nil"/>
              <w:bottom w:val="nil"/>
              <w:right w:val="nil"/>
            </w:tcBorders>
            <w:shd w:val="clear" w:color="auto" w:fill="auto"/>
            <w:noWrap/>
            <w:vAlign w:val="center"/>
          </w:tcPr>
          <w:p w14:paraId="6168F767" w14:textId="5AEBE416"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eastAsia="Times New Roman" w:hAnsi="Times New Roman" w:cs="Times New Roman"/>
                <w:b/>
                <w:color w:val="000000"/>
                <w:lang w:eastAsia="pt-BR"/>
              </w:rPr>
              <w:t>mín</w:t>
            </w:r>
            <w:r>
              <w:rPr>
                <w:rFonts w:ascii="Times New Roman" w:eastAsia="Times New Roman" w:hAnsi="Times New Roman" w:cs="Times New Roman"/>
                <w:b/>
                <w:color w:val="000000"/>
                <w:lang w:eastAsia="pt-BR"/>
              </w:rPr>
              <w:t>imo</w:t>
            </w:r>
          </w:p>
        </w:tc>
        <w:tc>
          <w:tcPr>
            <w:tcW w:w="1844" w:type="dxa"/>
            <w:tcBorders>
              <w:top w:val="single" w:sz="4" w:space="0" w:color="auto"/>
              <w:left w:val="nil"/>
              <w:bottom w:val="nil"/>
            </w:tcBorders>
            <w:shd w:val="clear" w:color="auto" w:fill="auto"/>
            <w:noWrap/>
            <w:vAlign w:val="center"/>
          </w:tcPr>
          <w:p w14:paraId="12E8241B" w14:textId="2699FE54"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eastAsia="Times New Roman" w:hAnsi="Times New Roman" w:cs="Times New Roman"/>
                <w:b/>
                <w:color w:val="000000"/>
                <w:lang w:eastAsia="pt-BR"/>
              </w:rPr>
              <w:t>máx</w:t>
            </w:r>
            <w:r>
              <w:rPr>
                <w:rFonts w:ascii="Times New Roman" w:eastAsia="Times New Roman" w:hAnsi="Times New Roman" w:cs="Times New Roman"/>
                <w:b/>
                <w:color w:val="000000"/>
                <w:lang w:eastAsia="pt-BR"/>
              </w:rPr>
              <w:t>imo</w:t>
            </w:r>
          </w:p>
        </w:tc>
        <w:tc>
          <w:tcPr>
            <w:tcW w:w="840" w:type="dxa"/>
            <w:tcBorders>
              <w:top w:val="single" w:sz="4" w:space="0" w:color="auto"/>
            </w:tcBorders>
            <w:shd w:val="clear" w:color="auto" w:fill="auto"/>
            <w:vAlign w:val="center"/>
          </w:tcPr>
          <w:p w14:paraId="6EBDD2AF" w14:textId="7CBEAA4A"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eastAsia="Times New Roman" w:hAnsi="Times New Roman" w:cs="Times New Roman"/>
                <w:b/>
                <w:color w:val="000000"/>
                <w:lang w:eastAsia="pt-BR"/>
              </w:rPr>
              <w:t>a</w:t>
            </w:r>
          </w:p>
        </w:tc>
        <w:tc>
          <w:tcPr>
            <w:tcW w:w="774" w:type="dxa"/>
            <w:tcBorders>
              <w:top w:val="single" w:sz="4" w:space="0" w:color="auto"/>
            </w:tcBorders>
            <w:shd w:val="clear" w:color="auto" w:fill="auto"/>
            <w:vAlign w:val="center"/>
          </w:tcPr>
          <w:p w14:paraId="03486A3B" w14:textId="3997C78D"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eastAsia="Times New Roman" w:hAnsi="Times New Roman" w:cs="Times New Roman"/>
                <w:b/>
                <w:color w:val="000000"/>
                <w:lang w:eastAsia="pt-BR"/>
              </w:rPr>
              <w:t>b</w:t>
            </w:r>
          </w:p>
        </w:tc>
        <w:tc>
          <w:tcPr>
            <w:tcW w:w="777" w:type="dxa"/>
            <w:gridSpan w:val="2"/>
            <w:tcBorders>
              <w:top w:val="single" w:sz="4" w:space="0" w:color="auto"/>
            </w:tcBorders>
            <w:shd w:val="clear" w:color="auto" w:fill="auto"/>
            <w:vAlign w:val="center"/>
          </w:tcPr>
          <w:p w14:paraId="0C200738" w14:textId="0ECF5101"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eastAsia="Times New Roman" w:hAnsi="Times New Roman" w:cs="Times New Roman"/>
                <w:b/>
                <w:color w:val="000000"/>
                <w:lang w:eastAsia="pt-BR"/>
              </w:rPr>
              <w:t>R</w:t>
            </w:r>
            <w:r w:rsidRPr="00F55514">
              <w:rPr>
                <w:rFonts w:ascii="Times New Roman" w:eastAsia="Times New Roman" w:hAnsi="Times New Roman" w:cs="Times New Roman"/>
                <w:b/>
                <w:color w:val="000000"/>
                <w:vertAlign w:val="superscript"/>
                <w:lang w:eastAsia="pt-BR"/>
              </w:rPr>
              <w:t>2</w:t>
            </w:r>
          </w:p>
        </w:tc>
      </w:tr>
      <w:tr w:rsidR="009E6309" w:rsidRPr="00F55514" w14:paraId="44D1373C" w14:textId="77777777" w:rsidTr="00EC3C9C">
        <w:trPr>
          <w:trHeight w:val="290"/>
          <w:jc w:val="center"/>
        </w:trPr>
        <w:tc>
          <w:tcPr>
            <w:tcW w:w="1701" w:type="dxa"/>
            <w:tcBorders>
              <w:top w:val="single" w:sz="4" w:space="0" w:color="auto"/>
            </w:tcBorders>
            <w:shd w:val="clear" w:color="auto" w:fill="auto"/>
            <w:noWrap/>
            <w:vAlign w:val="center"/>
          </w:tcPr>
          <w:p w14:paraId="72C8B186"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gmatina</w:t>
            </w:r>
            <w:proofErr w:type="spellEnd"/>
          </w:p>
        </w:tc>
        <w:tc>
          <w:tcPr>
            <w:tcW w:w="862" w:type="dxa"/>
            <w:tcBorders>
              <w:top w:val="single" w:sz="4" w:space="0" w:color="auto"/>
              <w:left w:val="nil"/>
              <w:bottom w:val="nil"/>
              <w:right w:val="nil"/>
            </w:tcBorders>
            <w:shd w:val="clear" w:color="auto" w:fill="auto"/>
            <w:noWrap/>
            <w:vAlign w:val="center"/>
          </w:tcPr>
          <w:p w14:paraId="184F5778"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2,6</w:t>
            </w:r>
          </w:p>
        </w:tc>
        <w:tc>
          <w:tcPr>
            <w:tcW w:w="1844" w:type="dxa"/>
            <w:tcBorders>
              <w:top w:val="single" w:sz="4" w:space="0" w:color="auto"/>
              <w:left w:val="nil"/>
              <w:bottom w:val="nil"/>
            </w:tcBorders>
            <w:shd w:val="clear" w:color="auto" w:fill="auto"/>
            <w:noWrap/>
            <w:vAlign w:val="center"/>
          </w:tcPr>
          <w:p w14:paraId="36DB5EC0"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130,2</w:t>
            </w:r>
          </w:p>
        </w:tc>
        <w:tc>
          <w:tcPr>
            <w:tcW w:w="840" w:type="dxa"/>
            <w:tcBorders>
              <w:top w:val="single" w:sz="4" w:space="0" w:color="auto"/>
            </w:tcBorders>
            <w:shd w:val="clear" w:color="auto" w:fill="auto"/>
            <w:vAlign w:val="center"/>
          </w:tcPr>
          <w:p w14:paraId="18CEC285"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-0,007</w:t>
            </w:r>
          </w:p>
        </w:tc>
        <w:tc>
          <w:tcPr>
            <w:tcW w:w="774" w:type="dxa"/>
            <w:tcBorders>
              <w:top w:val="single" w:sz="4" w:space="0" w:color="auto"/>
            </w:tcBorders>
            <w:shd w:val="clear" w:color="auto" w:fill="auto"/>
            <w:vAlign w:val="center"/>
          </w:tcPr>
          <w:p w14:paraId="4F0928D4"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0,035</w:t>
            </w:r>
          </w:p>
        </w:tc>
        <w:tc>
          <w:tcPr>
            <w:tcW w:w="777" w:type="dxa"/>
            <w:gridSpan w:val="2"/>
            <w:tcBorders>
              <w:top w:val="single" w:sz="4" w:space="0" w:color="auto"/>
            </w:tcBorders>
            <w:shd w:val="clear" w:color="auto" w:fill="auto"/>
            <w:vAlign w:val="center"/>
          </w:tcPr>
          <w:p w14:paraId="2D7035EB"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1,000</w:t>
            </w:r>
          </w:p>
        </w:tc>
      </w:tr>
      <w:tr w:rsidR="009E6309" w:rsidRPr="00F55514" w14:paraId="71622362" w14:textId="77777777" w:rsidTr="009E6309">
        <w:trPr>
          <w:trHeight w:val="290"/>
          <w:jc w:val="center"/>
        </w:trPr>
        <w:tc>
          <w:tcPr>
            <w:tcW w:w="1701" w:type="dxa"/>
            <w:shd w:val="clear" w:color="auto" w:fill="auto"/>
            <w:noWrap/>
            <w:vAlign w:val="center"/>
          </w:tcPr>
          <w:p w14:paraId="7783588F"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C</w:t>
            </w:r>
            <w:r>
              <w:rPr>
                <w:rFonts w:ascii="Times New Roman" w:eastAsia="Times New Roman" w:hAnsi="Times New Roman" w:cs="Times New Roman"/>
                <w:color w:val="000000"/>
                <w:lang w:eastAsia="pt-BR"/>
              </w:rPr>
              <w:t>adaverina</w:t>
            </w:r>
            <w:proofErr w:type="spellEnd"/>
          </w:p>
        </w:tc>
        <w:tc>
          <w:tcPr>
            <w:tcW w:w="862" w:type="dxa"/>
            <w:tcBorders>
              <w:top w:val="nil"/>
              <w:left w:val="nil"/>
              <w:bottom w:val="nil"/>
              <w:right w:val="nil"/>
            </w:tcBorders>
            <w:shd w:val="clear" w:color="auto" w:fill="auto"/>
            <w:noWrap/>
            <w:vAlign w:val="center"/>
          </w:tcPr>
          <w:p w14:paraId="04E94F4D"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2,0</w:t>
            </w:r>
          </w:p>
        </w:tc>
        <w:tc>
          <w:tcPr>
            <w:tcW w:w="1844" w:type="dxa"/>
            <w:tcBorders>
              <w:top w:val="nil"/>
              <w:left w:val="nil"/>
              <w:bottom w:val="nil"/>
            </w:tcBorders>
            <w:shd w:val="clear" w:color="auto" w:fill="auto"/>
            <w:noWrap/>
            <w:vAlign w:val="center"/>
          </w:tcPr>
          <w:p w14:paraId="0593FF70"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102,2</w:t>
            </w:r>
          </w:p>
        </w:tc>
        <w:tc>
          <w:tcPr>
            <w:tcW w:w="840" w:type="dxa"/>
            <w:tcBorders>
              <w:top w:val="nil"/>
            </w:tcBorders>
            <w:shd w:val="clear" w:color="auto" w:fill="auto"/>
            <w:vAlign w:val="center"/>
          </w:tcPr>
          <w:p w14:paraId="19BB2396"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0,021</w:t>
            </w:r>
          </w:p>
        </w:tc>
        <w:tc>
          <w:tcPr>
            <w:tcW w:w="774" w:type="dxa"/>
            <w:tcBorders>
              <w:top w:val="nil"/>
            </w:tcBorders>
            <w:shd w:val="clear" w:color="auto" w:fill="auto"/>
            <w:vAlign w:val="center"/>
          </w:tcPr>
          <w:p w14:paraId="3B50F84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0,063</w:t>
            </w:r>
          </w:p>
        </w:tc>
        <w:tc>
          <w:tcPr>
            <w:tcW w:w="777" w:type="dxa"/>
            <w:gridSpan w:val="2"/>
            <w:tcBorders>
              <w:top w:val="nil"/>
            </w:tcBorders>
            <w:shd w:val="clear" w:color="auto" w:fill="auto"/>
            <w:vAlign w:val="center"/>
          </w:tcPr>
          <w:p w14:paraId="2C526E67"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0,993</w:t>
            </w:r>
          </w:p>
        </w:tc>
      </w:tr>
      <w:tr w:rsidR="009E6309" w:rsidRPr="00F55514" w14:paraId="29F36F49" w14:textId="77777777" w:rsidTr="009E6309">
        <w:trPr>
          <w:trHeight w:val="290"/>
          <w:jc w:val="center"/>
        </w:trPr>
        <w:tc>
          <w:tcPr>
            <w:tcW w:w="1701" w:type="dxa"/>
            <w:shd w:val="clear" w:color="auto" w:fill="auto"/>
            <w:noWrap/>
            <w:vAlign w:val="center"/>
          </w:tcPr>
          <w:p w14:paraId="2168C9F0"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Espermidina</w:t>
            </w:r>
            <w:proofErr w:type="spellEnd"/>
          </w:p>
        </w:tc>
        <w:tc>
          <w:tcPr>
            <w:tcW w:w="862" w:type="dxa"/>
            <w:tcBorders>
              <w:top w:val="nil"/>
              <w:left w:val="nil"/>
              <w:right w:val="nil"/>
            </w:tcBorders>
            <w:shd w:val="clear" w:color="auto" w:fill="auto"/>
            <w:noWrap/>
            <w:vAlign w:val="center"/>
          </w:tcPr>
          <w:p w14:paraId="4C17B4DF"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2,9</w:t>
            </w:r>
          </w:p>
        </w:tc>
        <w:tc>
          <w:tcPr>
            <w:tcW w:w="1844" w:type="dxa"/>
            <w:tcBorders>
              <w:top w:val="nil"/>
              <w:left w:val="nil"/>
            </w:tcBorders>
            <w:shd w:val="clear" w:color="auto" w:fill="auto"/>
            <w:noWrap/>
            <w:vAlign w:val="center"/>
          </w:tcPr>
          <w:p w14:paraId="4482A571"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145,2</w:t>
            </w:r>
          </w:p>
        </w:tc>
        <w:tc>
          <w:tcPr>
            <w:tcW w:w="840" w:type="dxa"/>
            <w:tcBorders>
              <w:top w:val="nil"/>
            </w:tcBorders>
            <w:shd w:val="clear" w:color="auto" w:fill="auto"/>
            <w:vAlign w:val="center"/>
          </w:tcPr>
          <w:p w14:paraId="6311BAB6"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-0,039</w:t>
            </w:r>
          </w:p>
        </w:tc>
        <w:tc>
          <w:tcPr>
            <w:tcW w:w="774" w:type="dxa"/>
            <w:tcBorders>
              <w:top w:val="nil"/>
            </w:tcBorders>
            <w:shd w:val="clear" w:color="auto" w:fill="auto"/>
            <w:vAlign w:val="center"/>
          </w:tcPr>
          <w:p w14:paraId="3A34D014"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0,065</w:t>
            </w:r>
          </w:p>
        </w:tc>
        <w:tc>
          <w:tcPr>
            <w:tcW w:w="777" w:type="dxa"/>
            <w:gridSpan w:val="2"/>
            <w:tcBorders>
              <w:top w:val="nil"/>
            </w:tcBorders>
            <w:shd w:val="clear" w:color="auto" w:fill="auto"/>
            <w:vAlign w:val="center"/>
          </w:tcPr>
          <w:p w14:paraId="171F61B1"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0,971</w:t>
            </w:r>
          </w:p>
        </w:tc>
      </w:tr>
      <w:tr w:rsidR="009E6309" w:rsidRPr="00F55514" w14:paraId="0D7171FB" w14:textId="77777777" w:rsidTr="009E6309">
        <w:trPr>
          <w:trHeight w:val="290"/>
          <w:jc w:val="center"/>
        </w:trPr>
        <w:tc>
          <w:tcPr>
            <w:tcW w:w="1701" w:type="dxa"/>
            <w:shd w:val="clear" w:color="auto" w:fill="auto"/>
            <w:noWrap/>
            <w:vAlign w:val="center"/>
          </w:tcPr>
          <w:p w14:paraId="3B9C394B"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spermina</w:t>
            </w:r>
            <w:proofErr w:type="spellEnd"/>
          </w:p>
        </w:tc>
        <w:tc>
          <w:tcPr>
            <w:tcW w:w="862" w:type="dxa"/>
            <w:tcBorders>
              <w:top w:val="nil"/>
              <w:left w:val="nil"/>
              <w:right w:val="nil"/>
            </w:tcBorders>
            <w:shd w:val="clear" w:color="auto" w:fill="auto"/>
            <w:noWrap/>
            <w:vAlign w:val="center"/>
          </w:tcPr>
          <w:p w14:paraId="734ECAF5"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4,0</w:t>
            </w:r>
          </w:p>
        </w:tc>
        <w:tc>
          <w:tcPr>
            <w:tcW w:w="1844" w:type="dxa"/>
            <w:tcBorders>
              <w:top w:val="nil"/>
              <w:left w:val="nil"/>
            </w:tcBorders>
            <w:shd w:val="clear" w:color="auto" w:fill="auto"/>
            <w:noWrap/>
            <w:vAlign w:val="center"/>
          </w:tcPr>
          <w:p w14:paraId="30CD1B9B"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202,3</w:t>
            </w:r>
          </w:p>
        </w:tc>
        <w:tc>
          <w:tcPr>
            <w:tcW w:w="840" w:type="dxa"/>
            <w:tcBorders>
              <w:top w:val="nil"/>
            </w:tcBorders>
            <w:shd w:val="clear" w:color="auto" w:fill="auto"/>
            <w:vAlign w:val="center"/>
          </w:tcPr>
          <w:p w14:paraId="47A8D3D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-0,066</w:t>
            </w:r>
          </w:p>
        </w:tc>
        <w:tc>
          <w:tcPr>
            <w:tcW w:w="774" w:type="dxa"/>
            <w:tcBorders>
              <w:top w:val="nil"/>
            </w:tcBorders>
            <w:shd w:val="clear" w:color="auto" w:fill="auto"/>
            <w:vAlign w:val="center"/>
          </w:tcPr>
          <w:p w14:paraId="32D494DC"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0,056</w:t>
            </w:r>
          </w:p>
        </w:tc>
        <w:tc>
          <w:tcPr>
            <w:tcW w:w="777" w:type="dxa"/>
            <w:gridSpan w:val="2"/>
            <w:tcBorders>
              <w:top w:val="nil"/>
            </w:tcBorders>
            <w:shd w:val="clear" w:color="auto" w:fill="auto"/>
            <w:vAlign w:val="center"/>
          </w:tcPr>
          <w:p w14:paraId="205F9204"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0,998</w:t>
            </w:r>
          </w:p>
        </w:tc>
      </w:tr>
      <w:tr w:rsidR="009E6309" w:rsidRPr="00F55514" w14:paraId="3154F429" w14:textId="77777777" w:rsidTr="009E6309">
        <w:trPr>
          <w:trHeight w:val="290"/>
          <w:jc w:val="center"/>
        </w:trPr>
        <w:tc>
          <w:tcPr>
            <w:tcW w:w="1701" w:type="dxa"/>
            <w:shd w:val="clear" w:color="auto" w:fill="auto"/>
            <w:noWrap/>
            <w:vAlign w:val="center"/>
          </w:tcPr>
          <w:p w14:paraId="19820F6A"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Feniletilamina</w:t>
            </w:r>
            <w:proofErr w:type="spellEnd"/>
          </w:p>
        </w:tc>
        <w:tc>
          <w:tcPr>
            <w:tcW w:w="862" w:type="dxa"/>
            <w:tcBorders>
              <w:top w:val="nil"/>
              <w:left w:val="nil"/>
              <w:bottom w:val="nil"/>
              <w:right w:val="nil"/>
            </w:tcBorders>
            <w:shd w:val="clear" w:color="auto" w:fill="auto"/>
            <w:noWrap/>
            <w:vAlign w:val="center"/>
          </w:tcPr>
          <w:p w14:paraId="2D961439"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2,4</w:t>
            </w:r>
          </w:p>
        </w:tc>
        <w:tc>
          <w:tcPr>
            <w:tcW w:w="1844" w:type="dxa"/>
            <w:tcBorders>
              <w:top w:val="nil"/>
              <w:left w:val="nil"/>
              <w:bottom w:val="nil"/>
            </w:tcBorders>
            <w:shd w:val="clear" w:color="auto" w:fill="auto"/>
            <w:noWrap/>
            <w:vAlign w:val="center"/>
          </w:tcPr>
          <w:p w14:paraId="7192A9D1"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121,2</w:t>
            </w:r>
          </w:p>
        </w:tc>
        <w:tc>
          <w:tcPr>
            <w:tcW w:w="840" w:type="dxa"/>
            <w:tcBorders>
              <w:top w:val="nil"/>
            </w:tcBorders>
            <w:shd w:val="clear" w:color="auto" w:fill="auto"/>
            <w:vAlign w:val="center"/>
          </w:tcPr>
          <w:p w14:paraId="2289B256"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0,002</w:t>
            </w:r>
          </w:p>
        </w:tc>
        <w:tc>
          <w:tcPr>
            <w:tcW w:w="774" w:type="dxa"/>
            <w:tcBorders>
              <w:top w:val="nil"/>
            </w:tcBorders>
            <w:shd w:val="clear" w:color="auto" w:fill="auto"/>
            <w:vAlign w:val="center"/>
          </w:tcPr>
          <w:p w14:paraId="178B4704"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0,040</w:t>
            </w:r>
          </w:p>
        </w:tc>
        <w:tc>
          <w:tcPr>
            <w:tcW w:w="777" w:type="dxa"/>
            <w:gridSpan w:val="2"/>
            <w:tcBorders>
              <w:top w:val="nil"/>
            </w:tcBorders>
            <w:shd w:val="clear" w:color="auto" w:fill="auto"/>
            <w:vAlign w:val="center"/>
          </w:tcPr>
          <w:p w14:paraId="553019A7"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0,996</w:t>
            </w:r>
          </w:p>
        </w:tc>
      </w:tr>
      <w:tr w:rsidR="009E6309" w:rsidRPr="00F55514" w14:paraId="13EA4549" w14:textId="77777777" w:rsidTr="009E6309">
        <w:trPr>
          <w:trHeight w:val="290"/>
          <w:jc w:val="center"/>
        </w:trPr>
        <w:tc>
          <w:tcPr>
            <w:tcW w:w="1701" w:type="dxa"/>
            <w:shd w:val="clear" w:color="auto" w:fill="auto"/>
            <w:noWrap/>
            <w:vAlign w:val="center"/>
          </w:tcPr>
          <w:p w14:paraId="18A5D7FF" w14:textId="2986AA64"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H</w:t>
            </w:r>
            <w:r>
              <w:rPr>
                <w:rFonts w:ascii="Times New Roman" w:eastAsia="Times New Roman" w:hAnsi="Times New Roman" w:cs="Times New Roman"/>
                <w:color w:val="000000"/>
                <w:lang w:eastAsia="pt-BR"/>
              </w:rPr>
              <w:t>istamina</w:t>
            </w:r>
          </w:p>
        </w:tc>
        <w:tc>
          <w:tcPr>
            <w:tcW w:w="862" w:type="dxa"/>
            <w:tcBorders>
              <w:left w:val="nil"/>
              <w:bottom w:val="nil"/>
              <w:right w:val="nil"/>
            </w:tcBorders>
            <w:shd w:val="clear" w:color="auto" w:fill="auto"/>
            <w:noWrap/>
            <w:vAlign w:val="center"/>
          </w:tcPr>
          <w:p w14:paraId="2D5C05CA"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2,2</w:t>
            </w:r>
          </w:p>
        </w:tc>
        <w:tc>
          <w:tcPr>
            <w:tcW w:w="1844" w:type="dxa"/>
            <w:tcBorders>
              <w:left w:val="nil"/>
              <w:bottom w:val="nil"/>
            </w:tcBorders>
            <w:shd w:val="clear" w:color="auto" w:fill="auto"/>
            <w:noWrap/>
            <w:vAlign w:val="center"/>
          </w:tcPr>
          <w:p w14:paraId="3E56E58C"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111,2</w:t>
            </w:r>
          </w:p>
        </w:tc>
        <w:tc>
          <w:tcPr>
            <w:tcW w:w="840" w:type="dxa"/>
            <w:shd w:val="clear" w:color="auto" w:fill="auto"/>
            <w:vAlign w:val="center"/>
          </w:tcPr>
          <w:p w14:paraId="26B0EECF"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rPr>
              <w:t>-0,003</w:t>
            </w:r>
          </w:p>
        </w:tc>
        <w:tc>
          <w:tcPr>
            <w:tcW w:w="774" w:type="dxa"/>
            <w:shd w:val="clear" w:color="auto" w:fill="auto"/>
            <w:vAlign w:val="center"/>
          </w:tcPr>
          <w:p w14:paraId="6CC64D2B"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rPr>
              <w:t>0,030</w:t>
            </w:r>
          </w:p>
        </w:tc>
        <w:tc>
          <w:tcPr>
            <w:tcW w:w="777" w:type="dxa"/>
            <w:gridSpan w:val="2"/>
            <w:shd w:val="clear" w:color="auto" w:fill="auto"/>
            <w:vAlign w:val="center"/>
          </w:tcPr>
          <w:p w14:paraId="0E8B5FE3"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rPr>
              <w:t>0,999</w:t>
            </w:r>
          </w:p>
        </w:tc>
      </w:tr>
      <w:tr w:rsidR="009E6309" w:rsidRPr="00F55514" w14:paraId="0BF7AF31" w14:textId="77777777" w:rsidTr="009E6309">
        <w:trPr>
          <w:trHeight w:val="290"/>
          <w:jc w:val="center"/>
        </w:trPr>
        <w:tc>
          <w:tcPr>
            <w:tcW w:w="1701" w:type="dxa"/>
            <w:shd w:val="clear" w:color="auto" w:fill="auto"/>
            <w:noWrap/>
            <w:vAlign w:val="center"/>
          </w:tcPr>
          <w:p w14:paraId="72523E6B" w14:textId="77777777"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P</w:t>
            </w:r>
            <w:r>
              <w:rPr>
                <w:rFonts w:ascii="Times New Roman" w:eastAsia="Times New Roman" w:hAnsi="Times New Roman" w:cs="Times New Roman"/>
                <w:color w:val="000000"/>
                <w:lang w:eastAsia="pt-BR"/>
              </w:rPr>
              <w:t>utrescina</w:t>
            </w:r>
            <w:proofErr w:type="spellEnd"/>
          </w:p>
        </w:tc>
        <w:tc>
          <w:tcPr>
            <w:tcW w:w="862" w:type="dxa"/>
            <w:tcBorders>
              <w:top w:val="nil"/>
              <w:left w:val="nil"/>
              <w:bottom w:val="nil"/>
              <w:right w:val="nil"/>
            </w:tcBorders>
            <w:shd w:val="clear" w:color="auto" w:fill="auto"/>
            <w:noWrap/>
            <w:vAlign w:val="center"/>
          </w:tcPr>
          <w:p w14:paraId="583179CB"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1,8</w:t>
            </w:r>
          </w:p>
        </w:tc>
        <w:tc>
          <w:tcPr>
            <w:tcW w:w="1844" w:type="dxa"/>
            <w:tcBorders>
              <w:top w:val="nil"/>
              <w:left w:val="nil"/>
              <w:bottom w:val="nil"/>
            </w:tcBorders>
            <w:shd w:val="clear" w:color="auto" w:fill="auto"/>
            <w:noWrap/>
            <w:vAlign w:val="center"/>
          </w:tcPr>
          <w:p w14:paraId="7D1A4260" w14:textId="77777777"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88,2</w:t>
            </w:r>
          </w:p>
        </w:tc>
        <w:tc>
          <w:tcPr>
            <w:tcW w:w="840" w:type="dxa"/>
            <w:tcBorders>
              <w:top w:val="nil"/>
            </w:tcBorders>
            <w:shd w:val="clear" w:color="auto" w:fill="auto"/>
            <w:vAlign w:val="center"/>
          </w:tcPr>
          <w:p w14:paraId="737150B6"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0,013</w:t>
            </w:r>
          </w:p>
        </w:tc>
        <w:tc>
          <w:tcPr>
            <w:tcW w:w="774" w:type="dxa"/>
            <w:tcBorders>
              <w:top w:val="nil"/>
            </w:tcBorders>
            <w:shd w:val="clear" w:color="auto" w:fill="auto"/>
            <w:vAlign w:val="center"/>
          </w:tcPr>
          <w:p w14:paraId="5D324F6D"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0,067</w:t>
            </w:r>
          </w:p>
        </w:tc>
        <w:tc>
          <w:tcPr>
            <w:tcW w:w="777" w:type="dxa"/>
            <w:gridSpan w:val="2"/>
            <w:tcBorders>
              <w:top w:val="nil"/>
            </w:tcBorders>
            <w:shd w:val="clear" w:color="auto" w:fill="auto"/>
            <w:vAlign w:val="center"/>
          </w:tcPr>
          <w:p w14:paraId="6E1DE56E" w14:textId="7777777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0,997</w:t>
            </w:r>
          </w:p>
        </w:tc>
      </w:tr>
      <w:tr w:rsidR="009E6309" w:rsidRPr="00F55514" w14:paraId="4478C32D" w14:textId="4C1FB8B5" w:rsidTr="009E6309">
        <w:trPr>
          <w:trHeight w:val="290"/>
          <w:jc w:val="center"/>
        </w:trPr>
        <w:tc>
          <w:tcPr>
            <w:tcW w:w="1701" w:type="dxa"/>
            <w:shd w:val="clear" w:color="auto" w:fill="auto"/>
            <w:noWrap/>
            <w:vAlign w:val="center"/>
          </w:tcPr>
          <w:p w14:paraId="32C6072B" w14:textId="1E5D4BC7"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S</w:t>
            </w:r>
            <w:r>
              <w:rPr>
                <w:rFonts w:ascii="Times New Roman" w:eastAsia="Times New Roman" w:hAnsi="Times New Roman" w:cs="Times New Roman"/>
                <w:color w:val="000000"/>
                <w:lang w:eastAsia="pt-BR"/>
              </w:rPr>
              <w:t>erotonina</w:t>
            </w:r>
          </w:p>
        </w:tc>
        <w:tc>
          <w:tcPr>
            <w:tcW w:w="862" w:type="dxa"/>
            <w:tcBorders>
              <w:top w:val="nil"/>
              <w:left w:val="nil"/>
              <w:bottom w:val="nil"/>
              <w:right w:val="nil"/>
            </w:tcBorders>
            <w:shd w:val="clear" w:color="auto" w:fill="auto"/>
            <w:noWrap/>
            <w:vAlign w:val="center"/>
          </w:tcPr>
          <w:p w14:paraId="720DDDA7" w14:textId="471F0E2C"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3,5</w:t>
            </w:r>
          </w:p>
        </w:tc>
        <w:tc>
          <w:tcPr>
            <w:tcW w:w="1844" w:type="dxa"/>
            <w:tcBorders>
              <w:top w:val="nil"/>
              <w:left w:val="nil"/>
              <w:bottom w:val="nil"/>
            </w:tcBorders>
            <w:shd w:val="clear" w:color="auto" w:fill="auto"/>
            <w:noWrap/>
            <w:vAlign w:val="center"/>
          </w:tcPr>
          <w:p w14:paraId="18FD3220" w14:textId="0D6F9444"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176,2</w:t>
            </w:r>
          </w:p>
        </w:tc>
        <w:tc>
          <w:tcPr>
            <w:tcW w:w="840" w:type="dxa"/>
            <w:tcBorders>
              <w:top w:val="nil"/>
            </w:tcBorders>
            <w:shd w:val="clear" w:color="auto" w:fill="auto"/>
            <w:vAlign w:val="center"/>
          </w:tcPr>
          <w:p w14:paraId="5D7264B9" w14:textId="5C1FE717"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-0,014</w:t>
            </w:r>
          </w:p>
        </w:tc>
        <w:tc>
          <w:tcPr>
            <w:tcW w:w="774" w:type="dxa"/>
            <w:tcBorders>
              <w:top w:val="nil"/>
            </w:tcBorders>
            <w:shd w:val="clear" w:color="auto" w:fill="auto"/>
            <w:vAlign w:val="center"/>
          </w:tcPr>
          <w:p w14:paraId="37B24C37" w14:textId="4EF14940"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0,036</w:t>
            </w:r>
          </w:p>
        </w:tc>
        <w:tc>
          <w:tcPr>
            <w:tcW w:w="777" w:type="dxa"/>
            <w:gridSpan w:val="2"/>
            <w:tcBorders>
              <w:top w:val="nil"/>
            </w:tcBorders>
            <w:shd w:val="clear" w:color="auto" w:fill="auto"/>
            <w:vAlign w:val="center"/>
          </w:tcPr>
          <w:p w14:paraId="77FDD0EA" w14:textId="19940BAC"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0,993</w:t>
            </w:r>
          </w:p>
        </w:tc>
      </w:tr>
      <w:tr w:rsidR="009E6309" w:rsidRPr="00F55514" w14:paraId="35C49756" w14:textId="3C7D219D" w:rsidTr="009E6309">
        <w:trPr>
          <w:trHeight w:val="290"/>
          <w:jc w:val="center"/>
        </w:trPr>
        <w:tc>
          <w:tcPr>
            <w:tcW w:w="1701" w:type="dxa"/>
            <w:shd w:val="clear" w:color="auto" w:fill="auto"/>
            <w:noWrap/>
            <w:vAlign w:val="center"/>
          </w:tcPr>
          <w:p w14:paraId="67E46F1C" w14:textId="6D93D156" w:rsidR="009E6309" w:rsidRPr="00F55514" w:rsidRDefault="009E6309" w:rsidP="009E6309">
            <w:pPr>
              <w:spacing w:after="0" w:line="240" w:lineRule="auto"/>
              <w:rPr>
                <w:rFonts w:ascii="Times New Roman" w:eastAsia="Times New Roman" w:hAnsi="Times New Roman" w:cs="Times New Roman"/>
                <w:color w:val="000000"/>
                <w:lang w:eastAsia="pt-BR"/>
              </w:rPr>
            </w:pPr>
            <w:r w:rsidRPr="00F55514">
              <w:rPr>
                <w:rFonts w:ascii="Times New Roman" w:eastAsia="Times New Roman" w:hAnsi="Times New Roman" w:cs="Times New Roman"/>
                <w:color w:val="000000"/>
                <w:lang w:eastAsia="pt-BR"/>
              </w:rPr>
              <w:t>T</w:t>
            </w:r>
            <w:r>
              <w:rPr>
                <w:rFonts w:ascii="Times New Roman" w:eastAsia="Times New Roman" w:hAnsi="Times New Roman" w:cs="Times New Roman"/>
                <w:color w:val="000000"/>
                <w:lang w:eastAsia="pt-BR"/>
              </w:rPr>
              <w:t>iramina</w:t>
            </w:r>
          </w:p>
        </w:tc>
        <w:tc>
          <w:tcPr>
            <w:tcW w:w="862" w:type="dxa"/>
            <w:tcBorders>
              <w:top w:val="nil"/>
              <w:left w:val="nil"/>
              <w:right w:val="nil"/>
            </w:tcBorders>
            <w:shd w:val="clear" w:color="auto" w:fill="auto"/>
            <w:noWrap/>
            <w:vAlign w:val="center"/>
          </w:tcPr>
          <w:p w14:paraId="4187763D" w14:textId="0C97A5DC"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2,7</w:t>
            </w:r>
          </w:p>
        </w:tc>
        <w:tc>
          <w:tcPr>
            <w:tcW w:w="1844" w:type="dxa"/>
            <w:tcBorders>
              <w:top w:val="nil"/>
              <w:left w:val="nil"/>
            </w:tcBorders>
            <w:shd w:val="clear" w:color="auto" w:fill="auto"/>
            <w:noWrap/>
            <w:vAlign w:val="center"/>
          </w:tcPr>
          <w:p w14:paraId="04CFDFAD" w14:textId="30C2A265"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137,2</w:t>
            </w:r>
          </w:p>
        </w:tc>
        <w:tc>
          <w:tcPr>
            <w:tcW w:w="840" w:type="dxa"/>
            <w:tcBorders>
              <w:top w:val="nil"/>
            </w:tcBorders>
            <w:shd w:val="clear" w:color="auto" w:fill="auto"/>
            <w:vAlign w:val="center"/>
          </w:tcPr>
          <w:p w14:paraId="637C1201" w14:textId="5F907CC8"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0,046</w:t>
            </w:r>
          </w:p>
        </w:tc>
        <w:tc>
          <w:tcPr>
            <w:tcW w:w="774" w:type="dxa"/>
            <w:tcBorders>
              <w:top w:val="nil"/>
            </w:tcBorders>
            <w:shd w:val="clear" w:color="auto" w:fill="auto"/>
            <w:vAlign w:val="center"/>
          </w:tcPr>
          <w:p w14:paraId="1BD6E7D4" w14:textId="450FE072"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0,041</w:t>
            </w:r>
          </w:p>
        </w:tc>
        <w:tc>
          <w:tcPr>
            <w:tcW w:w="777" w:type="dxa"/>
            <w:gridSpan w:val="2"/>
            <w:tcBorders>
              <w:top w:val="nil"/>
            </w:tcBorders>
            <w:shd w:val="clear" w:color="auto" w:fill="auto"/>
            <w:vAlign w:val="center"/>
          </w:tcPr>
          <w:p w14:paraId="277F6B5D" w14:textId="0D223C73"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0,996</w:t>
            </w:r>
          </w:p>
        </w:tc>
      </w:tr>
      <w:tr w:rsidR="009E6309" w:rsidRPr="00F55514" w14:paraId="4001AAB9" w14:textId="4779F3D7" w:rsidTr="009E6309">
        <w:trPr>
          <w:trHeight w:val="290"/>
          <w:jc w:val="center"/>
        </w:trPr>
        <w:tc>
          <w:tcPr>
            <w:tcW w:w="1701" w:type="dxa"/>
            <w:tcBorders>
              <w:bottom w:val="single" w:sz="4" w:space="0" w:color="auto"/>
            </w:tcBorders>
            <w:shd w:val="clear" w:color="auto" w:fill="auto"/>
            <w:noWrap/>
            <w:vAlign w:val="center"/>
          </w:tcPr>
          <w:p w14:paraId="4EF69E69" w14:textId="6959E116" w:rsidR="009E6309" w:rsidRPr="00F55514" w:rsidRDefault="009E6309" w:rsidP="009E6309">
            <w:pPr>
              <w:spacing w:after="0" w:line="240" w:lineRule="auto"/>
              <w:rPr>
                <w:rFonts w:ascii="Times New Roman" w:eastAsia="Times New Roman" w:hAnsi="Times New Roman" w:cs="Times New Roman"/>
                <w:color w:val="000000"/>
                <w:lang w:eastAsia="pt-BR"/>
              </w:rPr>
            </w:pPr>
            <w:proofErr w:type="spellStart"/>
            <w:r w:rsidRPr="00F55514">
              <w:rPr>
                <w:rFonts w:ascii="Times New Roman" w:eastAsia="Times New Roman" w:hAnsi="Times New Roman" w:cs="Times New Roman"/>
                <w:color w:val="000000"/>
                <w:lang w:eastAsia="pt-BR"/>
              </w:rPr>
              <w:t>T</w:t>
            </w:r>
            <w:r>
              <w:rPr>
                <w:rFonts w:ascii="Times New Roman" w:eastAsia="Times New Roman" w:hAnsi="Times New Roman" w:cs="Times New Roman"/>
                <w:color w:val="000000"/>
                <w:lang w:eastAsia="pt-BR"/>
              </w:rPr>
              <w:t>riptamina</w:t>
            </w:r>
            <w:proofErr w:type="spellEnd"/>
          </w:p>
        </w:tc>
        <w:tc>
          <w:tcPr>
            <w:tcW w:w="862" w:type="dxa"/>
            <w:tcBorders>
              <w:top w:val="nil"/>
              <w:left w:val="nil"/>
              <w:bottom w:val="single" w:sz="4" w:space="0" w:color="auto"/>
              <w:right w:val="nil"/>
            </w:tcBorders>
            <w:shd w:val="clear" w:color="auto" w:fill="auto"/>
            <w:noWrap/>
            <w:vAlign w:val="center"/>
          </w:tcPr>
          <w:p w14:paraId="662804E6" w14:textId="79932883"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3,2</w:t>
            </w:r>
          </w:p>
        </w:tc>
        <w:tc>
          <w:tcPr>
            <w:tcW w:w="1844" w:type="dxa"/>
            <w:tcBorders>
              <w:top w:val="nil"/>
              <w:left w:val="nil"/>
              <w:bottom w:val="single" w:sz="4" w:space="0" w:color="auto"/>
            </w:tcBorders>
            <w:shd w:val="clear" w:color="auto" w:fill="auto"/>
            <w:noWrap/>
            <w:vAlign w:val="center"/>
          </w:tcPr>
          <w:p w14:paraId="2850D4D5" w14:textId="1D86132B" w:rsidR="009E6309" w:rsidRPr="00F55514" w:rsidRDefault="009E6309" w:rsidP="009E6309">
            <w:pPr>
              <w:spacing w:after="0" w:line="240" w:lineRule="auto"/>
              <w:jc w:val="center"/>
              <w:rPr>
                <w:rFonts w:ascii="Times New Roman" w:eastAsia="Times New Roman" w:hAnsi="Times New Roman" w:cs="Times New Roman"/>
                <w:color w:val="000000"/>
                <w:lang w:eastAsia="pt-BR"/>
              </w:rPr>
            </w:pPr>
            <w:r w:rsidRPr="00F55514">
              <w:rPr>
                <w:rFonts w:ascii="Times New Roman" w:hAnsi="Times New Roman" w:cs="Times New Roman"/>
                <w:color w:val="000000"/>
              </w:rPr>
              <w:t>160,2</w:t>
            </w:r>
          </w:p>
        </w:tc>
        <w:tc>
          <w:tcPr>
            <w:tcW w:w="840" w:type="dxa"/>
            <w:tcBorders>
              <w:top w:val="nil"/>
              <w:bottom w:val="single" w:sz="4" w:space="0" w:color="auto"/>
            </w:tcBorders>
            <w:shd w:val="clear" w:color="auto" w:fill="auto"/>
            <w:vAlign w:val="center"/>
          </w:tcPr>
          <w:p w14:paraId="7EB0CB63" w14:textId="224517E2"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-0,031</w:t>
            </w:r>
          </w:p>
        </w:tc>
        <w:tc>
          <w:tcPr>
            <w:tcW w:w="774" w:type="dxa"/>
            <w:tcBorders>
              <w:top w:val="nil"/>
              <w:bottom w:val="single" w:sz="4" w:space="0" w:color="auto"/>
            </w:tcBorders>
            <w:shd w:val="clear" w:color="auto" w:fill="auto"/>
            <w:vAlign w:val="center"/>
          </w:tcPr>
          <w:p w14:paraId="76C1C83F" w14:textId="4FB1F3B2"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0,049</w:t>
            </w:r>
          </w:p>
        </w:tc>
        <w:tc>
          <w:tcPr>
            <w:tcW w:w="777" w:type="dxa"/>
            <w:gridSpan w:val="2"/>
            <w:tcBorders>
              <w:top w:val="nil"/>
              <w:bottom w:val="single" w:sz="4" w:space="0" w:color="auto"/>
            </w:tcBorders>
            <w:shd w:val="clear" w:color="auto" w:fill="auto"/>
            <w:vAlign w:val="center"/>
          </w:tcPr>
          <w:p w14:paraId="2C8C489D" w14:textId="78DECF26" w:rsidR="009E6309" w:rsidRPr="00F55514" w:rsidRDefault="009E6309" w:rsidP="009E6309">
            <w:pPr>
              <w:spacing w:after="0" w:line="240" w:lineRule="auto"/>
              <w:jc w:val="center"/>
              <w:rPr>
                <w:rFonts w:ascii="Times New Roman" w:hAnsi="Times New Roman" w:cs="Times New Roman"/>
                <w:color w:val="000000"/>
              </w:rPr>
            </w:pPr>
            <w:r w:rsidRPr="00F55514">
              <w:rPr>
                <w:rFonts w:ascii="Times New Roman" w:hAnsi="Times New Roman" w:cs="Times New Roman"/>
                <w:color w:val="000000"/>
              </w:rPr>
              <w:t>0,997</w:t>
            </w:r>
          </w:p>
        </w:tc>
      </w:tr>
      <w:bookmarkEnd w:id="2"/>
    </w:tbl>
    <w:p w14:paraId="01CFDC79" w14:textId="46C1B108" w:rsidR="00FA41CE" w:rsidRDefault="00FA41CE" w:rsidP="00757130">
      <w:pPr>
        <w:spacing w:after="0" w:line="360" w:lineRule="auto"/>
        <w:ind w:firstLine="357"/>
        <w:jc w:val="both"/>
        <w:rPr>
          <w:rFonts w:ascii="Times New Roman" w:hAnsi="Times New Roman" w:cs="Times New Roman"/>
          <w:sz w:val="24"/>
          <w:szCs w:val="24"/>
        </w:rPr>
      </w:pPr>
    </w:p>
    <w:p w14:paraId="2D39735C" w14:textId="1D5CDD48" w:rsidR="001130CA" w:rsidRPr="001314D0" w:rsidRDefault="001130CA" w:rsidP="001130CA">
      <w:pPr>
        <w:rPr>
          <w:rFonts w:ascii="Times New Roman" w:hAnsi="Times New Roman" w:cs="Times New Roman"/>
          <w:b/>
          <w:sz w:val="24"/>
          <w:szCs w:val="24"/>
        </w:rPr>
      </w:pPr>
      <w:r w:rsidRPr="001314D0">
        <w:rPr>
          <w:rFonts w:ascii="Times New Roman" w:hAnsi="Times New Roman" w:cs="Times New Roman"/>
          <w:b/>
          <w:sz w:val="24"/>
          <w:szCs w:val="24"/>
        </w:rPr>
        <w:t xml:space="preserve">3.2 </w:t>
      </w:r>
      <w:r w:rsidR="006006F5" w:rsidRPr="001314D0">
        <w:rPr>
          <w:rFonts w:ascii="Times New Roman" w:hAnsi="Times New Roman" w:cs="Times New Roman"/>
          <w:b/>
          <w:sz w:val="24"/>
          <w:szCs w:val="24"/>
        </w:rPr>
        <w:t>Seletividade e efeito matriz</w:t>
      </w:r>
    </w:p>
    <w:p w14:paraId="067BB1CD" w14:textId="26E494FE" w:rsidR="00FE58A8" w:rsidRDefault="00F4574D" w:rsidP="006006F5">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De acordo com o Manual de Garantia da Qualidade Analítica (B</w:t>
      </w:r>
      <w:r w:rsidR="00306BF7">
        <w:rPr>
          <w:rFonts w:ascii="Times New Roman" w:hAnsi="Times New Roman" w:cs="Times New Roman"/>
          <w:sz w:val="24"/>
          <w:szCs w:val="24"/>
        </w:rPr>
        <w:t>RASIL</w:t>
      </w:r>
      <w:r w:rsidRPr="001314D0">
        <w:rPr>
          <w:rFonts w:ascii="Times New Roman" w:hAnsi="Times New Roman" w:cs="Times New Roman"/>
          <w:sz w:val="24"/>
          <w:szCs w:val="24"/>
        </w:rPr>
        <w:t>, 2011)</w:t>
      </w:r>
      <w:r w:rsidR="00904CA5">
        <w:rPr>
          <w:rFonts w:ascii="Times New Roman" w:hAnsi="Times New Roman" w:cs="Times New Roman"/>
          <w:sz w:val="24"/>
          <w:szCs w:val="24"/>
        </w:rPr>
        <w:t>,</w:t>
      </w:r>
      <w:r w:rsidRPr="001314D0">
        <w:rPr>
          <w:rFonts w:ascii="Times New Roman" w:hAnsi="Times New Roman" w:cs="Times New Roman"/>
          <w:sz w:val="24"/>
          <w:szCs w:val="24"/>
        </w:rPr>
        <w:t xml:space="preserve"> a verificação da seletividade do procedimento analítico deve ser realizada </w:t>
      </w:r>
      <w:r w:rsidR="00A966A4" w:rsidRPr="001314D0">
        <w:rPr>
          <w:rFonts w:ascii="Times New Roman" w:hAnsi="Times New Roman" w:cs="Times New Roman"/>
          <w:sz w:val="24"/>
          <w:szCs w:val="24"/>
        </w:rPr>
        <w:t xml:space="preserve">por comparação entre a resposta analítica do extrato da matriz, da matriz fortificada e do </w:t>
      </w:r>
      <w:proofErr w:type="spellStart"/>
      <w:r w:rsidR="00A966A4" w:rsidRPr="001314D0">
        <w:rPr>
          <w:rFonts w:ascii="Times New Roman" w:hAnsi="Times New Roman" w:cs="Times New Roman"/>
          <w:sz w:val="24"/>
          <w:szCs w:val="24"/>
        </w:rPr>
        <w:t>analito</w:t>
      </w:r>
      <w:proofErr w:type="spellEnd"/>
      <w:r w:rsidR="00A966A4" w:rsidRPr="001314D0">
        <w:rPr>
          <w:rFonts w:ascii="Times New Roman" w:hAnsi="Times New Roman" w:cs="Times New Roman"/>
          <w:sz w:val="24"/>
          <w:szCs w:val="24"/>
        </w:rPr>
        <w:t xml:space="preserve"> puro em solvente</w:t>
      </w:r>
      <w:r w:rsidRPr="001314D0">
        <w:rPr>
          <w:rFonts w:ascii="Times New Roman" w:hAnsi="Times New Roman" w:cs="Times New Roman"/>
          <w:sz w:val="24"/>
          <w:szCs w:val="24"/>
        </w:rPr>
        <w:t>.</w:t>
      </w:r>
      <w:r w:rsidR="006006F5" w:rsidRPr="001314D0">
        <w:rPr>
          <w:rFonts w:ascii="Times New Roman" w:hAnsi="Times New Roman" w:cs="Times New Roman"/>
          <w:sz w:val="24"/>
          <w:szCs w:val="24"/>
        </w:rPr>
        <w:t xml:space="preserve"> O método foi seletivo para todos os </w:t>
      </w:r>
      <w:proofErr w:type="spellStart"/>
      <w:r w:rsidR="006006F5" w:rsidRPr="001314D0">
        <w:rPr>
          <w:rFonts w:ascii="Times New Roman" w:hAnsi="Times New Roman" w:cs="Times New Roman"/>
          <w:sz w:val="24"/>
          <w:szCs w:val="24"/>
        </w:rPr>
        <w:t>analitos</w:t>
      </w:r>
      <w:proofErr w:type="spellEnd"/>
      <w:r w:rsidR="006006F5" w:rsidRPr="001314D0">
        <w:rPr>
          <w:rFonts w:ascii="Times New Roman" w:hAnsi="Times New Roman" w:cs="Times New Roman"/>
          <w:sz w:val="24"/>
          <w:szCs w:val="24"/>
        </w:rPr>
        <w:t xml:space="preserve"> estudados em todos os quatro tipos de queijo avaliados, não apresentando deslocamento de pico na matriz em relação ao solvente. Esses resultados foram comprovados por fortificação individual de cada </w:t>
      </w:r>
      <w:proofErr w:type="spellStart"/>
      <w:r w:rsidR="006006F5" w:rsidRPr="001314D0">
        <w:rPr>
          <w:rFonts w:ascii="Times New Roman" w:hAnsi="Times New Roman" w:cs="Times New Roman"/>
          <w:sz w:val="24"/>
          <w:szCs w:val="24"/>
        </w:rPr>
        <w:t>analito</w:t>
      </w:r>
      <w:proofErr w:type="spellEnd"/>
      <w:r w:rsidR="006006F5" w:rsidRPr="001314D0">
        <w:rPr>
          <w:rFonts w:ascii="Times New Roman" w:hAnsi="Times New Roman" w:cs="Times New Roman"/>
          <w:sz w:val="24"/>
          <w:szCs w:val="24"/>
        </w:rPr>
        <w:t xml:space="preserve"> em extrato de cada queijo, e um exemplo de </w:t>
      </w:r>
      <w:proofErr w:type="spellStart"/>
      <w:r w:rsidR="006006F5" w:rsidRPr="001314D0">
        <w:rPr>
          <w:rFonts w:ascii="Times New Roman" w:hAnsi="Times New Roman" w:cs="Times New Roman"/>
          <w:sz w:val="24"/>
          <w:szCs w:val="24"/>
        </w:rPr>
        <w:t>cromatograma</w:t>
      </w:r>
      <w:proofErr w:type="spellEnd"/>
      <w:r w:rsidR="006006F5" w:rsidRPr="001314D0">
        <w:rPr>
          <w:rFonts w:ascii="Times New Roman" w:hAnsi="Times New Roman" w:cs="Times New Roman"/>
          <w:sz w:val="24"/>
          <w:szCs w:val="24"/>
        </w:rPr>
        <w:t xml:space="preserve"> comparativo entre uma amostra de queijo </w:t>
      </w:r>
      <w:r w:rsidR="00F609C5" w:rsidRPr="001314D0">
        <w:rPr>
          <w:rFonts w:ascii="Times New Roman" w:hAnsi="Times New Roman" w:cs="Times New Roman"/>
          <w:sz w:val="24"/>
          <w:szCs w:val="24"/>
        </w:rPr>
        <w:t>Parmesão</w:t>
      </w:r>
      <w:r w:rsidR="006006F5" w:rsidRPr="001314D0">
        <w:rPr>
          <w:rFonts w:ascii="Times New Roman" w:hAnsi="Times New Roman" w:cs="Times New Roman"/>
          <w:sz w:val="24"/>
          <w:szCs w:val="24"/>
        </w:rPr>
        <w:t xml:space="preserve"> e o </w:t>
      </w:r>
      <w:r w:rsidR="006006F5" w:rsidRPr="001314D0">
        <w:rPr>
          <w:rFonts w:ascii="Times New Roman" w:hAnsi="Times New Roman" w:cs="Times New Roman"/>
          <w:i/>
          <w:sz w:val="24"/>
          <w:szCs w:val="24"/>
        </w:rPr>
        <w:t>pool</w:t>
      </w:r>
      <w:r w:rsidR="006006F5" w:rsidRPr="001314D0">
        <w:rPr>
          <w:rFonts w:ascii="Times New Roman" w:hAnsi="Times New Roman" w:cs="Times New Roman"/>
          <w:sz w:val="24"/>
          <w:szCs w:val="24"/>
        </w:rPr>
        <w:t xml:space="preserve"> de aminoácidos e aminas em solução está demonstrado na Figura</w:t>
      </w:r>
      <w:r w:rsidR="00FE58A8">
        <w:rPr>
          <w:rFonts w:ascii="Times New Roman" w:hAnsi="Times New Roman" w:cs="Times New Roman"/>
          <w:sz w:val="24"/>
          <w:szCs w:val="24"/>
        </w:rPr>
        <w:t xml:space="preserve"> </w:t>
      </w:r>
      <w:r w:rsidR="003D40CC">
        <w:rPr>
          <w:rFonts w:ascii="Times New Roman" w:hAnsi="Times New Roman" w:cs="Times New Roman"/>
          <w:sz w:val="24"/>
          <w:szCs w:val="24"/>
        </w:rPr>
        <w:t>1</w:t>
      </w:r>
      <w:r w:rsidR="006006F5" w:rsidRPr="001314D0">
        <w:rPr>
          <w:rFonts w:ascii="Times New Roman" w:hAnsi="Times New Roman" w:cs="Times New Roman"/>
          <w:sz w:val="24"/>
          <w:szCs w:val="24"/>
        </w:rPr>
        <w:t>.</w:t>
      </w:r>
    </w:p>
    <w:p w14:paraId="5260AC49" w14:textId="6B71AE0D" w:rsidR="00FE58A8" w:rsidRPr="001314D0" w:rsidRDefault="00FE58A8" w:rsidP="00306BF7">
      <w:pPr>
        <w:spacing w:after="0" w:line="360" w:lineRule="auto"/>
        <w:ind w:firstLine="357"/>
        <w:jc w:val="both"/>
        <w:rPr>
          <w:rFonts w:ascii="Times New Roman" w:hAnsi="Times New Roman" w:cs="Times New Roman"/>
          <w:sz w:val="24"/>
          <w:szCs w:val="24"/>
        </w:rPr>
      </w:pPr>
      <w:r w:rsidRPr="001314D0">
        <w:rPr>
          <w:rFonts w:ascii="Times New Roman" w:hAnsi="Times New Roman" w:cs="Times New Roman"/>
          <w:sz w:val="24"/>
          <w:szCs w:val="24"/>
        </w:rPr>
        <w:t xml:space="preserve">Apesar de seletivo, o método apresentou efeito matriz por alteração de intensidade de resposta analítica quando quantificado em extrato de queijo em comparação ao </w:t>
      </w:r>
      <w:r w:rsidRPr="001314D0">
        <w:rPr>
          <w:rFonts w:ascii="Times New Roman" w:hAnsi="Times New Roman" w:cs="Times New Roman"/>
          <w:i/>
          <w:sz w:val="24"/>
          <w:szCs w:val="24"/>
        </w:rPr>
        <w:t>pool</w:t>
      </w:r>
      <w:r w:rsidRPr="001314D0">
        <w:rPr>
          <w:rFonts w:ascii="Times New Roman" w:hAnsi="Times New Roman" w:cs="Times New Roman"/>
          <w:sz w:val="24"/>
          <w:szCs w:val="24"/>
        </w:rPr>
        <w:t xml:space="preserve"> em </w:t>
      </w:r>
      <w:r w:rsidRPr="001314D0">
        <w:rPr>
          <w:rFonts w:ascii="Times New Roman" w:hAnsi="Times New Roman" w:cs="Times New Roman"/>
          <w:sz w:val="24"/>
          <w:szCs w:val="24"/>
        </w:rPr>
        <w:lastRenderedPageBreak/>
        <w:t xml:space="preserve">solvente. Foram elaboradas amostras com 3 níveis de fortificação em extrato de cada queijo e em solvente, em 6 repetições. Para o </w:t>
      </w:r>
      <w:r w:rsidR="00F9069A">
        <w:rPr>
          <w:rFonts w:ascii="Times New Roman" w:hAnsi="Times New Roman" w:cs="Times New Roman"/>
          <w:sz w:val="24"/>
          <w:szCs w:val="24"/>
        </w:rPr>
        <w:t>G</w:t>
      </w:r>
      <w:r w:rsidRPr="001314D0">
        <w:rPr>
          <w:rFonts w:ascii="Times New Roman" w:hAnsi="Times New Roman" w:cs="Times New Roman"/>
          <w:sz w:val="24"/>
          <w:szCs w:val="24"/>
        </w:rPr>
        <w:t xml:space="preserve">orgonzola, a glicina e a </w:t>
      </w:r>
      <w:proofErr w:type="spellStart"/>
      <w:r w:rsidRPr="001314D0">
        <w:rPr>
          <w:rFonts w:ascii="Times New Roman" w:hAnsi="Times New Roman" w:cs="Times New Roman"/>
          <w:sz w:val="24"/>
          <w:szCs w:val="24"/>
        </w:rPr>
        <w:t>prolina</w:t>
      </w:r>
      <w:proofErr w:type="spellEnd"/>
      <w:r w:rsidRPr="001314D0">
        <w:rPr>
          <w:rFonts w:ascii="Times New Roman" w:hAnsi="Times New Roman" w:cs="Times New Roman"/>
          <w:sz w:val="24"/>
          <w:szCs w:val="24"/>
        </w:rPr>
        <w:t xml:space="preserve"> foram os únicos </w:t>
      </w:r>
      <w:proofErr w:type="spellStart"/>
      <w:r w:rsidRPr="001314D0">
        <w:rPr>
          <w:rFonts w:ascii="Times New Roman" w:hAnsi="Times New Roman" w:cs="Times New Roman"/>
          <w:sz w:val="24"/>
          <w:szCs w:val="24"/>
        </w:rPr>
        <w:t>analitos</w:t>
      </w:r>
      <w:proofErr w:type="spellEnd"/>
      <w:r w:rsidRPr="001314D0">
        <w:rPr>
          <w:rFonts w:ascii="Times New Roman" w:hAnsi="Times New Roman" w:cs="Times New Roman"/>
          <w:sz w:val="24"/>
          <w:szCs w:val="24"/>
        </w:rPr>
        <w:t xml:space="preserve"> entre os 30 analisados que não apresentaram efeito matriz em </w:t>
      </w:r>
      <w:r w:rsidR="005D2E5C">
        <w:rPr>
          <w:rFonts w:ascii="Times New Roman" w:hAnsi="Times New Roman" w:cs="Times New Roman"/>
          <w:sz w:val="24"/>
          <w:szCs w:val="24"/>
        </w:rPr>
        <w:t xml:space="preserve">todos </w:t>
      </w:r>
      <w:r w:rsidRPr="001314D0">
        <w:rPr>
          <w:rFonts w:ascii="Times New Roman" w:hAnsi="Times New Roman" w:cs="Times New Roman"/>
          <w:sz w:val="24"/>
          <w:szCs w:val="24"/>
        </w:rPr>
        <w:t xml:space="preserve">os níveis de fortificação avaliados, enquanto todos os outros apresentaram efeito matriz em pelo menos um nível. Não apresentaram efeito matriz em nenhum nível para a </w:t>
      </w:r>
      <w:r w:rsidR="00F9069A">
        <w:rPr>
          <w:rFonts w:ascii="Times New Roman" w:hAnsi="Times New Roman" w:cs="Times New Roman"/>
          <w:sz w:val="24"/>
          <w:szCs w:val="24"/>
        </w:rPr>
        <w:t>M</w:t>
      </w:r>
      <w:r w:rsidR="00610CC4">
        <w:rPr>
          <w:rFonts w:ascii="Times New Roman" w:hAnsi="Times New Roman" w:cs="Times New Roman"/>
          <w:sz w:val="24"/>
          <w:szCs w:val="24"/>
        </w:rPr>
        <w:t>ussa</w:t>
      </w:r>
      <w:r w:rsidRPr="001314D0">
        <w:rPr>
          <w:rFonts w:ascii="Times New Roman" w:hAnsi="Times New Roman" w:cs="Times New Roman"/>
          <w:sz w:val="24"/>
          <w:szCs w:val="24"/>
        </w:rPr>
        <w:t xml:space="preserve">rela: histidina, treonina, </w:t>
      </w:r>
      <w:proofErr w:type="spellStart"/>
      <w:r w:rsidRPr="001314D0">
        <w:rPr>
          <w:rFonts w:ascii="Times New Roman" w:hAnsi="Times New Roman" w:cs="Times New Roman"/>
          <w:sz w:val="24"/>
          <w:szCs w:val="24"/>
        </w:rPr>
        <w:t>isoleucina</w:t>
      </w:r>
      <w:proofErr w:type="spellEnd"/>
      <w:r w:rsidRPr="001314D0">
        <w:rPr>
          <w:rFonts w:ascii="Times New Roman" w:hAnsi="Times New Roman" w:cs="Times New Roman"/>
          <w:sz w:val="24"/>
          <w:szCs w:val="24"/>
        </w:rPr>
        <w:t xml:space="preserve"> e tiramina; para o queijo </w:t>
      </w:r>
      <w:r w:rsidR="00F9069A">
        <w:rPr>
          <w:rFonts w:ascii="Times New Roman" w:hAnsi="Times New Roman" w:cs="Times New Roman"/>
          <w:sz w:val="24"/>
          <w:szCs w:val="24"/>
        </w:rPr>
        <w:t>P</w:t>
      </w:r>
      <w:r w:rsidRPr="001314D0">
        <w:rPr>
          <w:rFonts w:ascii="Times New Roman" w:hAnsi="Times New Roman" w:cs="Times New Roman"/>
          <w:sz w:val="24"/>
          <w:szCs w:val="24"/>
        </w:rPr>
        <w:t xml:space="preserve">rato: treonina </w:t>
      </w:r>
      <w:proofErr w:type="spellStart"/>
      <w:r w:rsidRPr="001314D0">
        <w:rPr>
          <w:rFonts w:ascii="Times New Roman" w:hAnsi="Times New Roman" w:cs="Times New Roman"/>
          <w:sz w:val="24"/>
          <w:szCs w:val="24"/>
        </w:rPr>
        <w:t>isoleucina</w:t>
      </w:r>
      <w:proofErr w:type="spellEnd"/>
      <w:r w:rsidRPr="001314D0">
        <w:rPr>
          <w:rFonts w:ascii="Times New Roman" w:hAnsi="Times New Roman" w:cs="Times New Roman"/>
          <w:sz w:val="24"/>
          <w:szCs w:val="24"/>
        </w:rPr>
        <w:t xml:space="preserve">, </w:t>
      </w:r>
      <w:proofErr w:type="spellStart"/>
      <w:r w:rsidRPr="001314D0">
        <w:rPr>
          <w:rFonts w:ascii="Times New Roman" w:hAnsi="Times New Roman" w:cs="Times New Roman"/>
          <w:sz w:val="24"/>
          <w:szCs w:val="24"/>
        </w:rPr>
        <w:t>triptamina</w:t>
      </w:r>
      <w:proofErr w:type="spellEnd"/>
      <w:r w:rsidRPr="001314D0">
        <w:rPr>
          <w:rFonts w:ascii="Times New Roman" w:hAnsi="Times New Roman" w:cs="Times New Roman"/>
          <w:sz w:val="24"/>
          <w:szCs w:val="24"/>
        </w:rPr>
        <w:t xml:space="preserve"> e para o </w:t>
      </w:r>
      <w:r w:rsidR="00F9069A">
        <w:rPr>
          <w:rFonts w:ascii="Times New Roman" w:hAnsi="Times New Roman" w:cs="Times New Roman"/>
          <w:sz w:val="24"/>
          <w:szCs w:val="24"/>
        </w:rPr>
        <w:t>P</w:t>
      </w:r>
      <w:r w:rsidRPr="001314D0">
        <w:rPr>
          <w:rFonts w:ascii="Times New Roman" w:hAnsi="Times New Roman" w:cs="Times New Roman"/>
          <w:sz w:val="24"/>
          <w:szCs w:val="24"/>
        </w:rPr>
        <w:t xml:space="preserve">armesão: histidina, </w:t>
      </w:r>
      <w:proofErr w:type="spellStart"/>
      <w:r w:rsidRPr="001314D0">
        <w:rPr>
          <w:rFonts w:ascii="Times New Roman" w:hAnsi="Times New Roman" w:cs="Times New Roman"/>
          <w:sz w:val="24"/>
          <w:szCs w:val="24"/>
        </w:rPr>
        <w:t>agmatina</w:t>
      </w:r>
      <w:proofErr w:type="spellEnd"/>
      <w:r w:rsidRPr="001314D0">
        <w:rPr>
          <w:rFonts w:ascii="Times New Roman" w:hAnsi="Times New Roman" w:cs="Times New Roman"/>
          <w:sz w:val="24"/>
          <w:szCs w:val="24"/>
        </w:rPr>
        <w:t xml:space="preserve">, fenilalanina e </w:t>
      </w:r>
      <w:proofErr w:type="spellStart"/>
      <w:r w:rsidRPr="001314D0">
        <w:rPr>
          <w:rFonts w:ascii="Times New Roman" w:hAnsi="Times New Roman" w:cs="Times New Roman"/>
          <w:sz w:val="24"/>
          <w:szCs w:val="24"/>
        </w:rPr>
        <w:t>espermina</w:t>
      </w:r>
      <w:proofErr w:type="spellEnd"/>
      <w:r w:rsidRPr="001314D0">
        <w:rPr>
          <w:rFonts w:ascii="Times New Roman" w:hAnsi="Times New Roman" w:cs="Times New Roman"/>
          <w:sz w:val="24"/>
          <w:szCs w:val="24"/>
        </w:rPr>
        <w:t>.</w:t>
      </w:r>
    </w:p>
    <w:p w14:paraId="35BF9A9E" w14:textId="77777777" w:rsidR="00FE58A8" w:rsidRDefault="00FE58A8" w:rsidP="00D33FAC">
      <w:pPr>
        <w:spacing w:after="120" w:line="240" w:lineRule="auto"/>
        <w:jc w:val="both"/>
        <w:rPr>
          <w:rFonts w:ascii="Times New Roman" w:hAnsi="Times New Roman" w:cs="Times New Roman"/>
          <w:sz w:val="24"/>
          <w:szCs w:val="24"/>
        </w:rPr>
      </w:pPr>
    </w:p>
    <w:p w14:paraId="677D0CF0" w14:textId="6FDAE537" w:rsidR="00D33FAC" w:rsidRDefault="001D4FEA" w:rsidP="00D33FAC">
      <w:pPr>
        <w:spacing w:after="120" w:line="240" w:lineRule="auto"/>
        <w:jc w:val="both"/>
        <w:rPr>
          <w:rFonts w:ascii="Times New Roman" w:hAnsi="Times New Roman" w:cs="Times New Roman"/>
          <w:sz w:val="24"/>
          <w:szCs w:val="24"/>
        </w:rPr>
      </w:pPr>
      <w:r w:rsidRPr="001314D0">
        <w:rPr>
          <w:rFonts w:ascii="Times New Roman" w:hAnsi="Times New Roman" w:cs="Times New Roman"/>
          <w:sz w:val="24"/>
          <w:szCs w:val="24"/>
        </w:rPr>
        <w:t xml:space="preserve">Figura </w:t>
      </w:r>
      <w:r w:rsidR="003D40CC">
        <w:rPr>
          <w:rFonts w:ascii="Times New Roman" w:hAnsi="Times New Roman" w:cs="Times New Roman"/>
          <w:sz w:val="24"/>
          <w:szCs w:val="24"/>
        </w:rPr>
        <w:t>1</w:t>
      </w:r>
      <w:r w:rsidRPr="001314D0">
        <w:rPr>
          <w:rFonts w:ascii="Times New Roman" w:hAnsi="Times New Roman" w:cs="Times New Roman"/>
          <w:sz w:val="24"/>
          <w:szCs w:val="24"/>
        </w:rPr>
        <w:t xml:space="preserve">. </w:t>
      </w:r>
      <w:proofErr w:type="spellStart"/>
      <w:r w:rsidRPr="001314D0">
        <w:rPr>
          <w:rFonts w:ascii="Times New Roman" w:hAnsi="Times New Roman" w:cs="Times New Roman"/>
          <w:sz w:val="24"/>
          <w:szCs w:val="24"/>
        </w:rPr>
        <w:t>Cromatograma</w:t>
      </w:r>
      <w:proofErr w:type="spellEnd"/>
      <w:r w:rsidRPr="001314D0">
        <w:rPr>
          <w:rFonts w:ascii="Times New Roman" w:hAnsi="Times New Roman" w:cs="Times New Roman"/>
          <w:sz w:val="24"/>
          <w:szCs w:val="24"/>
        </w:rPr>
        <w:t xml:space="preserve"> comparativo </w:t>
      </w:r>
      <w:r w:rsidR="005D2E5C">
        <w:rPr>
          <w:rFonts w:ascii="Times New Roman" w:hAnsi="Times New Roman" w:cs="Times New Roman"/>
          <w:sz w:val="24"/>
          <w:szCs w:val="24"/>
        </w:rPr>
        <w:t>de</w:t>
      </w:r>
      <w:r w:rsidRPr="001314D0">
        <w:rPr>
          <w:rFonts w:ascii="Times New Roman" w:hAnsi="Times New Roman" w:cs="Times New Roman"/>
          <w:sz w:val="24"/>
          <w:szCs w:val="24"/>
        </w:rPr>
        <w:t xml:space="preserve"> uma amostra de queijo </w:t>
      </w:r>
      <w:r w:rsidR="00F609C5" w:rsidRPr="001314D0">
        <w:rPr>
          <w:rFonts w:ascii="Times New Roman" w:hAnsi="Times New Roman" w:cs="Times New Roman"/>
          <w:sz w:val="24"/>
          <w:szCs w:val="24"/>
        </w:rPr>
        <w:t>Parmesão</w:t>
      </w:r>
      <w:r w:rsidRPr="001314D0">
        <w:rPr>
          <w:rFonts w:ascii="Times New Roman" w:hAnsi="Times New Roman" w:cs="Times New Roman"/>
          <w:sz w:val="24"/>
          <w:szCs w:val="24"/>
        </w:rPr>
        <w:t xml:space="preserve"> após 3 meses de fabricação</w:t>
      </w:r>
      <w:r w:rsidR="00F336DB">
        <w:rPr>
          <w:rFonts w:ascii="Times New Roman" w:hAnsi="Times New Roman" w:cs="Times New Roman"/>
          <w:sz w:val="24"/>
          <w:szCs w:val="24"/>
        </w:rPr>
        <w:t xml:space="preserve"> (picos menores</w:t>
      </w:r>
      <w:r w:rsidR="005D2E5C">
        <w:rPr>
          <w:rFonts w:ascii="Times New Roman" w:hAnsi="Times New Roman" w:cs="Times New Roman"/>
          <w:sz w:val="24"/>
          <w:szCs w:val="24"/>
        </w:rPr>
        <w:t xml:space="preserve"> e mais escuros</w:t>
      </w:r>
      <w:r w:rsidR="00F336DB">
        <w:rPr>
          <w:rFonts w:ascii="Times New Roman" w:hAnsi="Times New Roman" w:cs="Times New Roman"/>
          <w:sz w:val="24"/>
          <w:szCs w:val="24"/>
        </w:rPr>
        <w:t>)</w:t>
      </w:r>
      <w:r w:rsidRPr="001314D0">
        <w:rPr>
          <w:rFonts w:ascii="Times New Roman" w:hAnsi="Times New Roman" w:cs="Times New Roman"/>
          <w:sz w:val="24"/>
          <w:szCs w:val="24"/>
        </w:rPr>
        <w:t xml:space="preserve"> e um </w:t>
      </w:r>
      <w:r w:rsidRPr="00A05752">
        <w:rPr>
          <w:rFonts w:ascii="Times New Roman" w:hAnsi="Times New Roman" w:cs="Times New Roman"/>
          <w:i/>
          <w:sz w:val="24"/>
          <w:szCs w:val="24"/>
        </w:rPr>
        <w:t>pool</w:t>
      </w:r>
      <w:r w:rsidRPr="001314D0">
        <w:rPr>
          <w:rFonts w:ascii="Times New Roman" w:hAnsi="Times New Roman" w:cs="Times New Roman"/>
          <w:sz w:val="24"/>
          <w:szCs w:val="24"/>
        </w:rPr>
        <w:t xml:space="preserve"> dos aminoácidos e aminas em solução</w:t>
      </w:r>
      <w:r w:rsidR="00F336DB">
        <w:rPr>
          <w:rFonts w:ascii="Times New Roman" w:hAnsi="Times New Roman" w:cs="Times New Roman"/>
          <w:sz w:val="24"/>
          <w:szCs w:val="24"/>
        </w:rPr>
        <w:t xml:space="preserve"> (picos maiores em sobreposição</w:t>
      </w:r>
      <w:r w:rsidR="005D2E5C">
        <w:rPr>
          <w:rFonts w:ascii="Times New Roman" w:hAnsi="Times New Roman" w:cs="Times New Roman"/>
          <w:sz w:val="24"/>
          <w:szCs w:val="24"/>
        </w:rPr>
        <w:t>, mais claros</w:t>
      </w:r>
      <w:r w:rsidR="00F336DB">
        <w:rPr>
          <w:rFonts w:ascii="Times New Roman" w:hAnsi="Times New Roman" w:cs="Times New Roman"/>
          <w:sz w:val="24"/>
          <w:szCs w:val="24"/>
        </w:rPr>
        <w:t>)</w:t>
      </w:r>
      <w:r w:rsidRPr="001314D0">
        <w:rPr>
          <w:rFonts w:ascii="Times New Roman" w:hAnsi="Times New Roman" w:cs="Times New Roman"/>
          <w:sz w:val="24"/>
          <w:szCs w:val="24"/>
        </w:rPr>
        <w:t>.</w:t>
      </w:r>
    </w:p>
    <w:p w14:paraId="415D7D16" w14:textId="2B8540F8" w:rsidR="001D4FEA" w:rsidRPr="001314D0" w:rsidRDefault="005D2E5C" w:rsidP="00546863">
      <w:pPr>
        <w:spacing w:after="120" w:line="240" w:lineRule="auto"/>
        <w:jc w:val="center"/>
        <w:rPr>
          <w:rFonts w:ascii="Times New Roman" w:hAnsi="Times New Roman" w:cs="Times New Roman"/>
          <w:sz w:val="24"/>
          <w:szCs w:val="24"/>
        </w:rPr>
      </w:pPr>
      <w:r>
        <w:rPr>
          <w:noProof/>
        </w:rPr>
        <w:drawing>
          <wp:inline distT="0" distB="0" distL="0" distR="0" wp14:anchorId="66ABA9CD" wp14:editId="51D3457B">
            <wp:extent cx="5587578" cy="4300348"/>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3842" cy="4305169"/>
                    </a:xfrm>
                    <a:prstGeom prst="rect">
                      <a:avLst/>
                    </a:prstGeom>
                    <a:noFill/>
                    <a:ln>
                      <a:noFill/>
                    </a:ln>
                  </pic:spPr>
                </pic:pic>
              </a:graphicData>
            </a:graphic>
          </wp:inline>
        </w:drawing>
      </w:r>
    </w:p>
    <w:p w14:paraId="17502232" w14:textId="783C85F1" w:rsidR="009B1F4F" w:rsidRPr="001314D0" w:rsidRDefault="009B1F4F" w:rsidP="009B1F4F">
      <w:pPr>
        <w:spacing w:after="0" w:line="360" w:lineRule="auto"/>
        <w:jc w:val="both"/>
        <w:rPr>
          <w:rFonts w:ascii="Times New Roman" w:hAnsi="Times New Roman" w:cs="Times New Roman"/>
          <w:sz w:val="24"/>
          <w:szCs w:val="24"/>
        </w:rPr>
      </w:pPr>
    </w:p>
    <w:p w14:paraId="44EB6E14" w14:textId="3FE61762" w:rsidR="009B1F4F" w:rsidRPr="001314D0" w:rsidRDefault="009B1F4F" w:rsidP="009B1F4F">
      <w:pPr>
        <w:spacing w:after="0" w:line="360" w:lineRule="auto"/>
        <w:jc w:val="both"/>
        <w:rPr>
          <w:rFonts w:ascii="Times New Roman" w:hAnsi="Times New Roman" w:cs="Times New Roman"/>
          <w:b/>
          <w:sz w:val="24"/>
          <w:szCs w:val="24"/>
        </w:rPr>
      </w:pPr>
      <w:r w:rsidRPr="001314D0">
        <w:rPr>
          <w:rFonts w:ascii="Times New Roman" w:hAnsi="Times New Roman" w:cs="Times New Roman"/>
          <w:b/>
          <w:sz w:val="24"/>
          <w:szCs w:val="24"/>
        </w:rPr>
        <w:t>3.3 Precisão</w:t>
      </w:r>
    </w:p>
    <w:p w14:paraId="791BD05B" w14:textId="3EA6568F" w:rsidR="00A5483A" w:rsidRDefault="009B1F4F" w:rsidP="009B1F4F">
      <w:pPr>
        <w:spacing w:after="0" w:line="360" w:lineRule="auto"/>
        <w:jc w:val="both"/>
        <w:rPr>
          <w:rFonts w:ascii="Times New Roman" w:hAnsi="Times New Roman" w:cs="Times New Roman"/>
          <w:sz w:val="24"/>
          <w:szCs w:val="24"/>
        </w:rPr>
      </w:pPr>
      <w:r w:rsidRPr="001314D0">
        <w:rPr>
          <w:rFonts w:ascii="Times New Roman" w:hAnsi="Times New Roman" w:cs="Times New Roman"/>
          <w:sz w:val="24"/>
          <w:szCs w:val="24"/>
        </w:rPr>
        <w:tab/>
      </w:r>
      <w:r w:rsidR="003D30E1" w:rsidRPr="001314D0">
        <w:rPr>
          <w:rFonts w:ascii="Times New Roman" w:hAnsi="Times New Roman" w:cs="Times New Roman"/>
          <w:sz w:val="24"/>
          <w:szCs w:val="24"/>
        </w:rPr>
        <w:t>A precisão de um método analítico está relacionada com a dispersão dos resultados de ensaios independentes de uma mesma amostra sob condições definidas (B</w:t>
      </w:r>
      <w:r w:rsidR="00546863">
        <w:rPr>
          <w:rFonts w:ascii="Times New Roman" w:hAnsi="Times New Roman" w:cs="Times New Roman"/>
          <w:sz w:val="24"/>
          <w:szCs w:val="24"/>
        </w:rPr>
        <w:t>RASIL</w:t>
      </w:r>
      <w:r w:rsidR="003D30E1" w:rsidRPr="001314D0">
        <w:rPr>
          <w:rFonts w:ascii="Times New Roman" w:hAnsi="Times New Roman" w:cs="Times New Roman"/>
          <w:sz w:val="24"/>
          <w:szCs w:val="24"/>
        </w:rPr>
        <w:t xml:space="preserve">, 2011). Dessa forma o experimento foi realizado em </w:t>
      </w:r>
      <w:r w:rsidR="009E6309">
        <w:rPr>
          <w:rFonts w:ascii="Times New Roman" w:hAnsi="Times New Roman" w:cs="Times New Roman"/>
          <w:sz w:val="24"/>
          <w:szCs w:val="24"/>
        </w:rPr>
        <w:t>seis (</w:t>
      </w:r>
      <w:r w:rsidR="003D30E1" w:rsidRPr="001314D0">
        <w:rPr>
          <w:rFonts w:ascii="Times New Roman" w:hAnsi="Times New Roman" w:cs="Times New Roman"/>
          <w:sz w:val="24"/>
          <w:szCs w:val="24"/>
        </w:rPr>
        <w:t>6</w:t>
      </w:r>
      <w:r w:rsidR="009E6309">
        <w:rPr>
          <w:rFonts w:ascii="Times New Roman" w:hAnsi="Times New Roman" w:cs="Times New Roman"/>
          <w:sz w:val="24"/>
          <w:szCs w:val="24"/>
        </w:rPr>
        <w:t>)</w:t>
      </w:r>
      <w:r w:rsidR="003D30E1" w:rsidRPr="001314D0">
        <w:rPr>
          <w:rFonts w:ascii="Times New Roman" w:hAnsi="Times New Roman" w:cs="Times New Roman"/>
          <w:sz w:val="24"/>
          <w:szCs w:val="24"/>
        </w:rPr>
        <w:t xml:space="preserve"> repetições </w:t>
      </w:r>
      <w:r w:rsidR="00B75E09" w:rsidRPr="001314D0">
        <w:rPr>
          <w:rFonts w:ascii="Times New Roman" w:hAnsi="Times New Roman" w:cs="Times New Roman"/>
          <w:sz w:val="24"/>
          <w:szCs w:val="24"/>
        </w:rPr>
        <w:t>com</w:t>
      </w:r>
      <w:r w:rsidR="003D30E1" w:rsidRPr="001314D0">
        <w:rPr>
          <w:rFonts w:ascii="Times New Roman" w:hAnsi="Times New Roman" w:cs="Times New Roman"/>
          <w:sz w:val="24"/>
          <w:szCs w:val="24"/>
        </w:rPr>
        <w:t xml:space="preserve"> </w:t>
      </w:r>
      <w:r w:rsidR="009E6309">
        <w:rPr>
          <w:rFonts w:ascii="Times New Roman" w:hAnsi="Times New Roman" w:cs="Times New Roman"/>
          <w:sz w:val="24"/>
          <w:szCs w:val="24"/>
        </w:rPr>
        <w:t xml:space="preserve">os </w:t>
      </w:r>
      <w:r w:rsidR="003D30E1" w:rsidRPr="001314D0">
        <w:rPr>
          <w:rFonts w:ascii="Times New Roman" w:hAnsi="Times New Roman" w:cs="Times New Roman"/>
          <w:sz w:val="24"/>
          <w:szCs w:val="24"/>
        </w:rPr>
        <w:t xml:space="preserve">extratos </w:t>
      </w:r>
      <w:r w:rsidR="00B75E09" w:rsidRPr="001314D0">
        <w:rPr>
          <w:rFonts w:ascii="Times New Roman" w:hAnsi="Times New Roman" w:cs="Times New Roman"/>
          <w:sz w:val="24"/>
          <w:szCs w:val="24"/>
        </w:rPr>
        <w:t xml:space="preserve">de cada </w:t>
      </w:r>
      <w:r w:rsidR="009E6309">
        <w:rPr>
          <w:rFonts w:ascii="Times New Roman" w:hAnsi="Times New Roman" w:cs="Times New Roman"/>
          <w:sz w:val="24"/>
          <w:szCs w:val="24"/>
        </w:rPr>
        <w:t xml:space="preserve">tipo de </w:t>
      </w:r>
      <w:r w:rsidR="00B75E09" w:rsidRPr="001314D0">
        <w:rPr>
          <w:rFonts w:ascii="Times New Roman" w:hAnsi="Times New Roman" w:cs="Times New Roman"/>
          <w:sz w:val="24"/>
          <w:szCs w:val="24"/>
        </w:rPr>
        <w:t xml:space="preserve">queijo </w:t>
      </w:r>
      <w:r w:rsidR="003D30E1" w:rsidRPr="001314D0">
        <w:rPr>
          <w:rFonts w:ascii="Times New Roman" w:hAnsi="Times New Roman" w:cs="Times New Roman"/>
          <w:sz w:val="24"/>
          <w:szCs w:val="24"/>
        </w:rPr>
        <w:t xml:space="preserve">fortificados </w:t>
      </w:r>
      <w:r w:rsidR="00B75E09" w:rsidRPr="001314D0">
        <w:rPr>
          <w:rFonts w:ascii="Times New Roman" w:hAnsi="Times New Roman" w:cs="Times New Roman"/>
          <w:sz w:val="24"/>
          <w:szCs w:val="24"/>
        </w:rPr>
        <w:t xml:space="preserve">com o </w:t>
      </w:r>
      <w:r w:rsidR="00B75E09" w:rsidRPr="001314D0">
        <w:rPr>
          <w:rFonts w:ascii="Times New Roman" w:hAnsi="Times New Roman" w:cs="Times New Roman"/>
          <w:i/>
          <w:sz w:val="24"/>
          <w:szCs w:val="24"/>
        </w:rPr>
        <w:t>pool</w:t>
      </w:r>
      <w:r w:rsidR="00B75E09" w:rsidRPr="001314D0">
        <w:rPr>
          <w:rFonts w:ascii="Times New Roman" w:hAnsi="Times New Roman" w:cs="Times New Roman"/>
          <w:sz w:val="24"/>
          <w:szCs w:val="24"/>
        </w:rPr>
        <w:t xml:space="preserve"> de</w:t>
      </w:r>
      <w:r w:rsidR="003D40CC">
        <w:rPr>
          <w:rFonts w:ascii="Times New Roman" w:hAnsi="Times New Roman" w:cs="Times New Roman"/>
          <w:sz w:val="24"/>
          <w:szCs w:val="24"/>
        </w:rPr>
        <w:t xml:space="preserve"> aminoácidos e</w:t>
      </w:r>
      <w:r w:rsidR="00B75E09" w:rsidRPr="001314D0">
        <w:rPr>
          <w:rFonts w:ascii="Times New Roman" w:hAnsi="Times New Roman" w:cs="Times New Roman"/>
          <w:sz w:val="24"/>
          <w:szCs w:val="24"/>
        </w:rPr>
        <w:t xml:space="preserve"> aminas bioativas </w:t>
      </w:r>
      <w:r w:rsidR="003D30E1" w:rsidRPr="001314D0">
        <w:rPr>
          <w:rFonts w:ascii="Times New Roman" w:hAnsi="Times New Roman" w:cs="Times New Roman"/>
          <w:sz w:val="24"/>
          <w:szCs w:val="24"/>
        </w:rPr>
        <w:t>em 3 níveis de concentração</w:t>
      </w:r>
      <w:r w:rsidR="00BE212E" w:rsidRPr="001314D0">
        <w:rPr>
          <w:rFonts w:ascii="Times New Roman" w:hAnsi="Times New Roman" w:cs="Times New Roman"/>
          <w:sz w:val="24"/>
          <w:szCs w:val="24"/>
        </w:rPr>
        <w:t xml:space="preserve"> (20, 30 e 40 </w:t>
      </w:r>
      <w:proofErr w:type="spellStart"/>
      <w:r w:rsidR="00BE212E" w:rsidRPr="001314D0">
        <w:rPr>
          <w:rFonts w:ascii="Times New Roman" w:hAnsi="Times New Roman" w:cs="Times New Roman"/>
          <w:sz w:val="24"/>
          <w:szCs w:val="24"/>
        </w:rPr>
        <w:t>pmol</w:t>
      </w:r>
      <w:proofErr w:type="spellEnd"/>
      <w:r w:rsidR="00BE212E" w:rsidRPr="001314D0">
        <w:rPr>
          <w:rFonts w:ascii="Times New Roman" w:hAnsi="Times New Roman" w:cs="Times New Roman"/>
          <w:sz w:val="24"/>
          <w:szCs w:val="24"/>
        </w:rPr>
        <w:t xml:space="preserve"> </w:t>
      </w:r>
      <w:r w:rsidR="00BE212E" w:rsidRPr="001314D0">
        <w:rPr>
          <w:rFonts w:ascii="Times New Roman" w:hAnsi="Times New Roman" w:cs="Times New Roman"/>
          <w:i/>
          <w:sz w:val="24"/>
          <w:szCs w:val="24"/>
        </w:rPr>
        <w:t>in</w:t>
      </w:r>
      <w:r w:rsidR="00BE212E" w:rsidRPr="001314D0">
        <w:rPr>
          <w:rFonts w:ascii="Times New Roman" w:hAnsi="Times New Roman" w:cs="Times New Roman"/>
          <w:sz w:val="24"/>
          <w:szCs w:val="24"/>
        </w:rPr>
        <w:t xml:space="preserve"> </w:t>
      </w:r>
      <w:proofErr w:type="spellStart"/>
      <w:r w:rsidR="00BE212E" w:rsidRPr="001314D0">
        <w:rPr>
          <w:rFonts w:ascii="Times New Roman" w:hAnsi="Times New Roman" w:cs="Times New Roman"/>
          <w:i/>
          <w:sz w:val="24"/>
          <w:szCs w:val="24"/>
        </w:rPr>
        <w:t>column</w:t>
      </w:r>
      <w:proofErr w:type="spellEnd"/>
      <w:r w:rsidR="00BE212E" w:rsidRPr="001314D0">
        <w:rPr>
          <w:rFonts w:ascii="Times New Roman" w:hAnsi="Times New Roman" w:cs="Times New Roman"/>
          <w:sz w:val="24"/>
          <w:szCs w:val="24"/>
        </w:rPr>
        <w:t xml:space="preserve"> para aminoácidos e amônio</w:t>
      </w:r>
      <w:r w:rsidR="00D42389" w:rsidRPr="001314D0">
        <w:rPr>
          <w:rFonts w:ascii="Times New Roman" w:hAnsi="Times New Roman" w:cs="Times New Roman"/>
          <w:sz w:val="24"/>
          <w:szCs w:val="24"/>
        </w:rPr>
        <w:t>,</w:t>
      </w:r>
      <w:r w:rsidR="00BE212E" w:rsidRPr="001314D0">
        <w:rPr>
          <w:rFonts w:ascii="Times New Roman" w:hAnsi="Times New Roman" w:cs="Times New Roman"/>
          <w:sz w:val="24"/>
          <w:szCs w:val="24"/>
        </w:rPr>
        <w:t xml:space="preserve"> e 26, 40 e 53 </w:t>
      </w:r>
      <w:proofErr w:type="spellStart"/>
      <w:r w:rsidR="00BE212E" w:rsidRPr="001314D0">
        <w:rPr>
          <w:rFonts w:ascii="Times New Roman" w:hAnsi="Times New Roman" w:cs="Times New Roman"/>
          <w:sz w:val="24"/>
          <w:szCs w:val="24"/>
        </w:rPr>
        <w:t>pmol</w:t>
      </w:r>
      <w:proofErr w:type="spellEnd"/>
      <w:r w:rsidR="00BE212E" w:rsidRPr="001314D0">
        <w:rPr>
          <w:rFonts w:ascii="Times New Roman" w:hAnsi="Times New Roman" w:cs="Times New Roman"/>
          <w:sz w:val="24"/>
          <w:szCs w:val="24"/>
        </w:rPr>
        <w:t xml:space="preserve"> </w:t>
      </w:r>
      <w:r w:rsidR="00BE212E" w:rsidRPr="001314D0">
        <w:rPr>
          <w:rFonts w:ascii="Times New Roman" w:hAnsi="Times New Roman" w:cs="Times New Roman"/>
          <w:i/>
          <w:sz w:val="24"/>
          <w:szCs w:val="24"/>
        </w:rPr>
        <w:t>in</w:t>
      </w:r>
      <w:r w:rsidR="00BE212E" w:rsidRPr="001314D0">
        <w:rPr>
          <w:rFonts w:ascii="Times New Roman" w:hAnsi="Times New Roman" w:cs="Times New Roman"/>
          <w:sz w:val="24"/>
          <w:szCs w:val="24"/>
        </w:rPr>
        <w:t xml:space="preserve"> </w:t>
      </w:r>
      <w:proofErr w:type="spellStart"/>
      <w:r w:rsidR="00BE212E" w:rsidRPr="001314D0">
        <w:rPr>
          <w:rFonts w:ascii="Times New Roman" w:hAnsi="Times New Roman" w:cs="Times New Roman"/>
          <w:i/>
          <w:sz w:val="24"/>
          <w:szCs w:val="24"/>
        </w:rPr>
        <w:t>column</w:t>
      </w:r>
      <w:proofErr w:type="spellEnd"/>
      <w:r w:rsidR="00BE212E" w:rsidRPr="001314D0">
        <w:rPr>
          <w:rFonts w:ascii="Times New Roman" w:hAnsi="Times New Roman" w:cs="Times New Roman"/>
          <w:sz w:val="24"/>
          <w:szCs w:val="24"/>
        </w:rPr>
        <w:t xml:space="preserve"> para aminas</w:t>
      </w:r>
      <w:r w:rsidR="00D42389" w:rsidRPr="001314D0">
        <w:rPr>
          <w:rFonts w:ascii="Times New Roman" w:hAnsi="Times New Roman" w:cs="Times New Roman"/>
          <w:sz w:val="24"/>
          <w:szCs w:val="24"/>
        </w:rPr>
        <w:t>)</w:t>
      </w:r>
      <w:r w:rsidR="00B75E09" w:rsidRPr="001314D0">
        <w:rPr>
          <w:rFonts w:ascii="Times New Roman" w:hAnsi="Times New Roman" w:cs="Times New Roman"/>
          <w:sz w:val="24"/>
          <w:szCs w:val="24"/>
        </w:rPr>
        <w:t>,</w:t>
      </w:r>
      <w:r w:rsidR="003D30E1" w:rsidRPr="001314D0">
        <w:rPr>
          <w:rFonts w:ascii="Times New Roman" w:hAnsi="Times New Roman" w:cs="Times New Roman"/>
          <w:sz w:val="24"/>
          <w:szCs w:val="24"/>
        </w:rPr>
        <w:t xml:space="preserve"> </w:t>
      </w:r>
      <w:r w:rsidR="003D30E1" w:rsidRPr="001314D0">
        <w:rPr>
          <w:rFonts w:ascii="Times New Roman" w:hAnsi="Times New Roman" w:cs="Times New Roman"/>
          <w:sz w:val="24"/>
          <w:szCs w:val="24"/>
        </w:rPr>
        <w:lastRenderedPageBreak/>
        <w:t xml:space="preserve">sem variação de analista e dia de análise (cada queijo teve suas análises realizadas no mesmo dia com as mesmas soluções). </w:t>
      </w:r>
      <w:r w:rsidR="00A5483A" w:rsidRPr="001314D0">
        <w:rPr>
          <w:rFonts w:ascii="Times New Roman" w:hAnsi="Times New Roman" w:cs="Times New Roman"/>
          <w:sz w:val="24"/>
          <w:szCs w:val="24"/>
        </w:rPr>
        <w:t>O Manual de Garantia da Qualidade Analítica (B</w:t>
      </w:r>
      <w:r w:rsidR="00546863">
        <w:rPr>
          <w:rFonts w:ascii="Times New Roman" w:hAnsi="Times New Roman" w:cs="Times New Roman"/>
          <w:sz w:val="24"/>
          <w:szCs w:val="24"/>
        </w:rPr>
        <w:t>RASIL</w:t>
      </w:r>
      <w:r w:rsidR="00A5483A" w:rsidRPr="001314D0">
        <w:rPr>
          <w:rFonts w:ascii="Times New Roman" w:hAnsi="Times New Roman" w:cs="Times New Roman"/>
          <w:sz w:val="24"/>
          <w:szCs w:val="24"/>
        </w:rPr>
        <w:t xml:space="preserve">, 2011) preconiza coeficiente de variação (CV) de no máximo 7,3% para a precisão do método considerando a faixa de fortificação aplicada, o que foi atingido na grande maioria dos </w:t>
      </w:r>
      <w:r w:rsidR="009E6309">
        <w:rPr>
          <w:rFonts w:ascii="Times New Roman" w:hAnsi="Times New Roman" w:cs="Times New Roman"/>
          <w:sz w:val="24"/>
          <w:szCs w:val="24"/>
        </w:rPr>
        <w:t>resultados</w:t>
      </w:r>
      <w:r w:rsidR="00A5483A" w:rsidRPr="001314D0">
        <w:rPr>
          <w:rFonts w:ascii="Times New Roman" w:hAnsi="Times New Roman" w:cs="Times New Roman"/>
          <w:sz w:val="24"/>
          <w:szCs w:val="24"/>
        </w:rPr>
        <w:t xml:space="preserve"> (Tabela </w:t>
      </w:r>
      <w:r w:rsidR="00FE58A8">
        <w:rPr>
          <w:rFonts w:ascii="Times New Roman" w:hAnsi="Times New Roman" w:cs="Times New Roman"/>
          <w:sz w:val="24"/>
          <w:szCs w:val="24"/>
        </w:rPr>
        <w:t>3</w:t>
      </w:r>
      <w:r w:rsidR="00A5483A" w:rsidRPr="001314D0">
        <w:rPr>
          <w:rFonts w:ascii="Times New Roman" w:hAnsi="Times New Roman" w:cs="Times New Roman"/>
          <w:sz w:val="24"/>
          <w:szCs w:val="24"/>
        </w:rPr>
        <w:t xml:space="preserve">). Porém, conforme recomendado pela </w:t>
      </w:r>
      <w:bookmarkStart w:id="3" w:name="_Hlk500494969"/>
      <w:r w:rsidR="00A5483A" w:rsidRPr="001314D0">
        <w:rPr>
          <w:rFonts w:ascii="Times New Roman" w:hAnsi="Times New Roman" w:cs="Times New Roman"/>
          <w:sz w:val="24"/>
          <w:szCs w:val="24"/>
        </w:rPr>
        <w:t>Diretiva 657/2002</w:t>
      </w:r>
      <w:r w:rsidR="009342F8">
        <w:rPr>
          <w:rFonts w:ascii="Times New Roman" w:hAnsi="Times New Roman" w:cs="Times New Roman"/>
          <w:sz w:val="24"/>
          <w:szCs w:val="24"/>
        </w:rPr>
        <w:t xml:space="preserve"> </w:t>
      </w:r>
      <w:r w:rsidR="008C59F1">
        <w:rPr>
          <w:rFonts w:ascii="Times New Roman" w:hAnsi="Times New Roman" w:cs="Times New Roman"/>
          <w:sz w:val="24"/>
          <w:szCs w:val="24"/>
        </w:rPr>
        <w:fldChar w:fldCharType="begin" w:fldLock="1"/>
      </w:r>
      <w:r w:rsidR="008C59F1">
        <w:rPr>
          <w:rFonts w:ascii="Times New Roman" w:hAnsi="Times New Roman" w:cs="Times New Roman"/>
          <w:sz w:val="24"/>
          <w:szCs w:val="24"/>
        </w:rPr>
        <w:instrText>ADDIN CSL_CITATION { "citationItems" : [ { "id" : "ITEM-1", "itemData" : { "author" : [ { "dropping-particle" : "", "family" : "COMISS\u00c3O EUROPEIA", "given" : "", "non-dropping-particle" : "", "parse-names" : false, "suffix" : "" } ], "container-title" : "Jornal Oficial das Comunidades Europeias", "id" : "ITEM-1", "issue" : "221", "issued" : { "date-parts" : [ [ "2002" ] ] }, "page" : "8-36", "title" : "Diretiva 2002/657/CE. Decis\u00e3o da comiss\u00e3o de 12 de agosto de 2002 que d\u00e1 execu\u00e7\u00e3o ao disposto na Diretiva 96/23/CE do Conselho relativamente ao desempenho de m\u00e9todos anal\u00edticos e \u00e0 interpreta\u00e7\u00e3o de resultados", "type" : "article-journal" }, "uris" : [ "http://www.mendeley.com/documents/?uuid=7309d234-919c-4cd8-8349-2c66ab41d346" ] } ], "mendeley" : { "formattedCitation" : "(COMISS\u00c3O EUROPEIA, 2002)", "plainTextFormattedCitation" : "(COMISS\u00c3O EUROPEIA, 2002)", "previouslyFormattedCitation" : "(COMISS\u00c3O EUROPEIA, 2002)" }, "properties" : {  }, "schema" : "https://github.com/citation-style-language/schema/raw/master/csl-citation.json" }</w:instrText>
      </w:r>
      <w:r w:rsidR="008C59F1">
        <w:rPr>
          <w:rFonts w:ascii="Times New Roman" w:hAnsi="Times New Roman" w:cs="Times New Roman"/>
          <w:sz w:val="24"/>
          <w:szCs w:val="24"/>
        </w:rPr>
        <w:fldChar w:fldCharType="separate"/>
      </w:r>
      <w:r w:rsidR="008C59F1" w:rsidRPr="008C59F1">
        <w:rPr>
          <w:rFonts w:ascii="Times New Roman" w:hAnsi="Times New Roman" w:cs="Times New Roman"/>
          <w:noProof/>
          <w:sz w:val="24"/>
          <w:szCs w:val="24"/>
        </w:rPr>
        <w:t>(COMISSÃO EUROPEIA, 2002)</w:t>
      </w:r>
      <w:r w:rsidR="008C59F1">
        <w:rPr>
          <w:rFonts w:ascii="Times New Roman" w:hAnsi="Times New Roman" w:cs="Times New Roman"/>
          <w:sz w:val="24"/>
          <w:szCs w:val="24"/>
        </w:rPr>
        <w:fldChar w:fldCharType="end"/>
      </w:r>
      <w:r w:rsidR="00A5483A" w:rsidRPr="001314D0">
        <w:rPr>
          <w:rFonts w:ascii="Times New Roman" w:hAnsi="Times New Roman" w:cs="Times New Roman"/>
          <w:sz w:val="24"/>
          <w:szCs w:val="24"/>
        </w:rPr>
        <w:t xml:space="preserve">, </w:t>
      </w:r>
      <w:bookmarkEnd w:id="3"/>
      <w:r w:rsidR="00A5483A" w:rsidRPr="001314D0">
        <w:rPr>
          <w:rFonts w:ascii="Times New Roman" w:hAnsi="Times New Roman" w:cs="Times New Roman"/>
          <w:sz w:val="24"/>
          <w:szCs w:val="24"/>
        </w:rPr>
        <w:t>todos os coefi</w:t>
      </w:r>
      <w:r w:rsidR="00D42389" w:rsidRPr="001314D0">
        <w:rPr>
          <w:rFonts w:ascii="Times New Roman" w:hAnsi="Times New Roman" w:cs="Times New Roman"/>
          <w:sz w:val="24"/>
          <w:szCs w:val="24"/>
        </w:rPr>
        <w:t>cientes de variação</w:t>
      </w:r>
      <w:r w:rsidR="003D30E1" w:rsidRPr="001314D0">
        <w:rPr>
          <w:rFonts w:ascii="Times New Roman" w:hAnsi="Times New Roman" w:cs="Times New Roman"/>
          <w:sz w:val="24"/>
          <w:szCs w:val="24"/>
        </w:rPr>
        <w:t xml:space="preserve"> encontrados estão dentro do esperado e aceitável para</w:t>
      </w:r>
      <w:r w:rsidR="00D42389" w:rsidRPr="001314D0">
        <w:rPr>
          <w:rFonts w:ascii="Times New Roman" w:hAnsi="Times New Roman" w:cs="Times New Roman"/>
          <w:sz w:val="24"/>
          <w:szCs w:val="24"/>
        </w:rPr>
        <w:t xml:space="preserve"> concentrações de </w:t>
      </w:r>
      <w:proofErr w:type="spellStart"/>
      <w:r w:rsidR="00D42389" w:rsidRPr="001314D0">
        <w:rPr>
          <w:rFonts w:ascii="Times New Roman" w:hAnsi="Times New Roman" w:cs="Times New Roman"/>
          <w:sz w:val="24"/>
          <w:szCs w:val="24"/>
        </w:rPr>
        <w:t>analitos</w:t>
      </w:r>
      <w:proofErr w:type="spellEnd"/>
      <w:r w:rsidR="00D42389" w:rsidRPr="001314D0">
        <w:rPr>
          <w:rFonts w:ascii="Times New Roman" w:hAnsi="Times New Roman" w:cs="Times New Roman"/>
          <w:sz w:val="24"/>
          <w:szCs w:val="24"/>
        </w:rPr>
        <w:t xml:space="preserve"> superiores a 1 mg/kg, que é de 10 %</w:t>
      </w:r>
      <w:r w:rsidR="00A5483A" w:rsidRPr="001314D0">
        <w:rPr>
          <w:rFonts w:ascii="Times New Roman" w:hAnsi="Times New Roman" w:cs="Times New Roman"/>
          <w:sz w:val="24"/>
          <w:szCs w:val="24"/>
        </w:rPr>
        <w:t xml:space="preserve">. </w:t>
      </w:r>
    </w:p>
    <w:p w14:paraId="4CCF809B" w14:textId="77777777" w:rsidR="009E6309" w:rsidRPr="001314D0" w:rsidRDefault="009E6309" w:rsidP="009B1F4F">
      <w:pPr>
        <w:spacing w:after="0" w:line="360" w:lineRule="auto"/>
        <w:jc w:val="both"/>
        <w:rPr>
          <w:rFonts w:ascii="Times New Roman" w:hAnsi="Times New Roman" w:cs="Times New Roman"/>
          <w:sz w:val="24"/>
          <w:szCs w:val="24"/>
        </w:rPr>
      </w:pPr>
    </w:p>
    <w:p w14:paraId="2944C178" w14:textId="34C83870" w:rsidR="009B1F4F" w:rsidRPr="001314D0" w:rsidRDefault="009342F8" w:rsidP="00D33FA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5D7269" w:rsidRPr="001314D0">
        <w:rPr>
          <w:rFonts w:ascii="Times New Roman" w:hAnsi="Times New Roman" w:cs="Times New Roman"/>
          <w:sz w:val="24"/>
          <w:szCs w:val="24"/>
        </w:rPr>
        <w:t xml:space="preserve">abela </w:t>
      </w:r>
      <w:r w:rsidR="00FE58A8">
        <w:rPr>
          <w:rFonts w:ascii="Times New Roman" w:hAnsi="Times New Roman" w:cs="Times New Roman"/>
          <w:sz w:val="24"/>
          <w:szCs w:val="24"/>
        </w:rPr>
        <w:t>3</w:t>
      </w:r>
      <w:r w:rsidR="005D7269" w:rsidRPr="001314D0">
        <w:rPr>
          <w:rFonts w:ascii="Times New Roman" w:hAnsi="Times New Roman" w:cs="Times New Roman"/>
          <w:sz w:val="24"/>
          <w:szCs w:val="24"/>
        </w:rPr>
        <w:t>.</w:t>
      </w:r>
      <w:r w:rsidR="00432563" w:rsidRPr="001314D0">
        <w:rPr>
          <w:rFonts w:ascii="Times New Roman" w:hAnsi="Times New Roman" w:cs="Times New Roman"/>
          <w:sz w:val="24"/>
          <w:szCs w:val="24"/>
        </w:rPr>
        <w:t xml:space="preserve"> Coeficientes de variação para as determinações</w:t>
      </w:r>
      <w:r w:rsidR="00A9517A" w:rsidRPr="001314D0">
        <w:rPr>
          <w:rFonts w:ascii="Times New Roman" w:hAnsi="Times New Roman" w:cs="Times New Roman"/>
          <w:sz w:val="24"/>
          <w:szCs w:val="24"/>
        </w:rPr>
        <w:t xml:space="preserve"> em condições de repetitividade</w:t>
      </w:r>
      <w:r w:rsidR="00432563" w:rsidRPr="001314D0">
        <w:rPr>
          <w:rFonts w:ascii="Times New Roman" w:hAnsi="Times New Roman" w:cs="Times New Roman"/>
          <w:sz w:val="24"/>
          <w:szCs w:val="24"/>
        </w:rPr>
        <w:t xml:space="preserve"> de aminas</w:t>
      </w:r>
      <w:r>
        <w:rPr>
          <w:rFonts w:ascii="Times New Roman" w:hAnsi="Times New Roman" w:cs="Times New Roman"/>
          <w:sz w:val="24"/>
          <w:szCs w:val="24"/>
        </w:rPr>
        <w:t>,</w:t>
      </w:r>
      <w:r w:rsidR="00432563" w:rsidRPr="001314D0">
        <w:rPr>
          <w:rFonts w:ascii="Times New Roman" w:hAnsi="Times New Roman" w:cs="Times New Roman"/>
          <w:sz w:val="24"/>
          <w:szCs w:val="24"/>
        </w:rPr>
        <w:t xml:space="preserve"> aminoácidos </w:t>
      </w:r>
      <w:r>
        <w:rPr>
          <w:rFonts w:ascii="Times New Roman" w:hAnsi="Times New Roman" w:cs="Times New Roman"/>
          <w:sz w:val="24"/>
          <w:szCs w:val="24"/>
        </w:rPr>
        <w:t xml:space="preserve">e íon amônio </w:t>
      </w:r>
      <w:r w:rsidR="00432563" w:rsidRPr="001314D0">
        <w:rPr>
          <w:rFonts w:ascii="Times New Roman" w:hAnsi="Times New Roman" w:cs="Times New Roman"/>
          <w:sz w:val="24"/>
          <w:szCs w:val="24"/>
        </w:rPr>
        <w:t xml:space="preserve">em 3 níveis de concentração para os queijos </w:t>
      </w:r>
      <w:r w:rsidR="00F609C5" w:rsidRPr="001314D0">
        <w:rPr>
          <w:rFonts w:ascii="Times New Roman" w:hAnsi="Times New Roman" w:cs="Times New Roman"/>
          <w:sz w:val="24"/>
          <w:szCs w:val="24"/>
        </w:rPr>
        <w:t>Gorgonzola</w:t>
      </w:r>
      <w:r w:rsidR="00432563" w:rsidRPr="001314D0">
        <w:rPr>
          <w:rFonts w:ascii="Times New Roman" w:hAnsi="Times New Roman" w:cs="Times New Roman"/>
          <w:sz w:val="24"/>
          <w:szCs w:val="24"/>
        </w:rPr>
        <w:t xml:space="preserve">, </w:t>
      </w:r>
      <w:r w:rsidR="003D40CC">
        <w:rPr>
          <w:rFonts w:ascii="Times New Roman" w:hAnsi="Times New Roman" w:cs="Times New Roman"/>
          <w:sz w:val="24"/>
          <w:szCs w:val="24"/>
        </w:rPr>
        <w:t>M</w:t>
      </w:r>
      <w:r w:rsidR="00610CC4">
        <w:rPr>
          <w:rFonts w:ascii="Times New Roman" w:hAnsi="Times New Roman" w:cs="Times New Roman"/>
          <w:sz w:val="24"/>
          <w:szCs w:val="24"/>
        </w:rPr>
        <w:t>ussa</w:t>
      </w:r>
      <w:r w:rsidR="003D40CC">
        <w:rPr>
          <w:rFonts w:ascii="Times New Roman" w:hAnsi="Times New Roman" w:cs="Times New Roman"/>
          <w:sz w:val="24"/>
          <w:szCs w:val="24"/>
        </w:rPr>
        <w:t>rela, Parmesão e Prato</w:t>
      </w:r>
      <w:r w:rsidR="00432563" w:rsidRPr="001314D0">
        <w:rPr>
          <w:rFonts w:ascii="Times New Roman" w:hAnsi="Times New Roman" w:cs="Times New Roman"/>
          <w:sz w:val="24"/>
          <w:szCs w:val="24"/>
        </w:rPr>
        <w:t>.</w:t>
      </w:r>
    </w:p>
    <w:tbl>
      <w:tblPr>
        <w:tblW w:w="8656" w:type="dxa"/>
        <w:jc w:val="center"/>
        <w:tblLayout w:type="fixed"/>
        <w:tblCellMar>
          <w:left w:w="70" w:type="dxa"/>
          <w:right w:w="70" w:type="dxa"/>
        </w:tblCellMar>
        <w:tblLook w:val="04A0" w:firstRow="1" w:lastRow="0" w:firstColumn="1" w:lastColumn="0" w:noHBand="0" w:noVBand="1"/>
      </w:tblPr>
      <w:tblGrid>
        <w:gridCol w:w="1560"/>
        <w:gridCol w:w="583"/>
        <w:gridCol w:w="584"/>
        <w:gridCol w:w="675"/>
        <w:gridCol w:w="584"/>
        <w:gridCol w:w="583"/>
        <w:gridCol w:w="584"/>
        <w:gridCol w:w="584"/>
        <w:gridCol w:w="584"/>
        <w:gridCol w:w="583"/>
        <w:gridCol w:w="584"/>
        <w:gridCol w:w="584"/>
        <w:gridCol w:w="584"/>
      </w:tblGrid>
      <w:tr w:rsidR="00F9069A" w:rsidRPr="00F9069A" w14:paraId="67815F4D" w14:textId="77777777" w:rsidTr="004F0B2B">
        <w:trPr>
          <w:trHeight w:val="290"/>
          <w:jc w:val="center"/>
        </w:trPr>
        <w:tc>
          <w:tcPr>
            <w:tcW w:w="1560" w:type="dxa"/>
            <w:vMerge w:val="restart"/>
            <w:tcBorders>
              <w:top w:val="single" w:sz="4" w:space="0" w:color="auto"/>
            </w:tcBorders>
            <w:shd w:val="clear" w:color="auto" w:fill="auto"/>
            <w:noWrap/>
            <w:vAlign w:val="center"/>
            <w:hideMark/>
          </w:tcPr>
          <w:p w14:paraId="3E5CBCFA" w14:textId="77777777" w:rsidR="00F9069A" w:rsidRPr="00F9069A" w:rsidRDefault="00F9069A" w:rsidP="005D7269">
            <w:pPr>
              <w:spacing w:after="0" w:line="240" w:lineRule="auto"/>
              <w:jc w:val="center"/>
              <w:rPr>
                <w:rFonts w:ascii="Times New Roman" w:eastAsia="Times New Roman" w:hAnsi="Times New Roman" w:cs="Times New Roman"/>
                <w:b/>
                <w:color w:val="000000"/>
                <w:sz w:val="20"/>
                <w:szCs w:val="20"/>
                <w:lang w:eastAsia="pt-BR"/>
              </w:rPr>
            </w:pPr>
            <w:proofErr w:type="spellStart"/>
            <w:r w:rsidRPr="00F9069A">
              <w:rPr>
                <w:rFonts w:ascii="Times New Roman" w:eastAsia="Times New Roman" w:hAnsi="Times New Roman" w:cs="Times New Roman"/>
                <w:b/>
                <w:color w:val="000000"/>
                <w:sz w:val="20"/>
                <w:szCs w:val="20"/>
                <w:lang w:eastAsia="pt-BR"/>
              </w:rPr>
              <w:t>Analitos</w:t>
            </w:r>
            <w:proofErr w:type="spellEnd"/>
          </w:p>
        </w:tc>
        <w:tc>
          <w:tcPr>
            <w:tcW w:w="7096" w:type="dxa"/>
            <w:gridSpan w:val="12"/>
            <w:tcBorders>
              <w:top w:val="single" w:sz="4" w:space="0" w:color="auto"/>
              <w:bottom w:val="single" w:sz="4" w:space="0" w:color="auto"/>
            </w:tcBorders>
            <w:shd w:val="clear" w:color="auto" w:fill="auto"/>
            <w:noWrap/>
            <w:vAlign w:val="center"/>
          </w:tcPr>
          <w:p w14:paraId="4CBC1BBF" w14:textId="36DD57AB" w:rsidR="00F9069A" w:rsidRPr="00F9069A" w:rsidRDefault="00F9069A" w:rsidP="005D7269">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Níveis de concentração por tipo de queijo</w:t>
            </w:r>
          </w:p>
        </w:tc>
      </w:tr>
      <w:tr w:rsidR="00F9069A" w:rsidRPr="00F9069A" w14:paraId="2A87ADFD" w14:textId="77777777" w:rsidTr="004F0B2B">
        <w:trPr>
          <w:trHeight w:val="290"/>
          <w:jc w:val="center"/>
        </w:trPr>
        <w:tc>
          <w:tcPr>
            <w:tcW w:w="1560" w:type="dxa"/>
            <w:vMerge/>
            <w:tcBorders>
              <w:top w:val="single" w:sz="4" w:space="0" w:color="auto"/>
            </w:tcBorders>
            <w:shd w:val="clear" w:color="auto" w:fill="auto"/>
            <w:noWrap/>
            <w:vAlign w:val="center"/>
          </w:tcPr>
          <w:p w14:paraId="2D0502D3" w14:textId="77777777"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p>
        </w:tc>
        <w:tc>
          <w:tcPr>
            <w:tcW w:w="1842" w:type="dxa"/>
            <w:gridSpan w:val="3"/>
            <w:tcBorders>
              <w:top w:val="single" w:sz="4" w:space="0" w:color="auto"/>
              <w:bottom w:val="single" w:sz="4" w:space="0" w:color="auto"/>
            </w:tcBorders>
            <w:shd w:val="clear" w:color="auto" w:fill="auto"/>
            <w:noWrap/>
            <w:vAlign w:val="center"/>
          </w:tcPr>
          <w:p w14:paraId="344A175E" w14:textId="37393B32"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Gorgonzola</w:t>
            </w:r>
          </w:p>
        </w:tc>
        <w:tc>
          <w:tcPr>
            <w:tcW w:w="1751" w:type="dxa"/>
            <w:gridSpan w:val="3"/>
            <w:tcBorders>
              <w:top w:val="single" w:sz="4" w:space="0" w:color="auto"/>
              <w:bottom w:val="single" w:sz="4" w:space="0" w:color="auto"/>
            </w:tcBorders>
            <w:shd w:val="clear" w:color="auto" w:fill="auto"/>
            <w:noWrap/>
            <w:vAlign w:val="center"/>
          </w:tcPr>
          <w:p w14:paraId="196F4C44" w14:textId="01374799"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M</w:t>
            </w:r>
            <w:r w:rsidR="00610CC4">
              <w:rPr>
                <w:rFonts w:ascii="Times New Roman" w:eastAsia="Times New Roman" w:hAnsi="Times New Roman" w:cs="Times New Roman"/>
                <w:b/>
                <w:color w:val="000000"/>
                <w:sz w:val="20"/>
                <w:szCs w:val="20"/>
                <w:lang w:eastAsia="pt-BR"/>
              </w:rPr>
              <w:t>ussa</w:t>
            </w:r>
            <w:r w:rsidRPr="00F9069A">
              <w:rPr>
                <w:rFonts w:ascii="Times New Roman" w:eastAsia="Times New Roman" w:hAnsi="Times New Roman" w:cs="Times New Roman"/>
                <w:b/>
                <w:color w:val="000000"/>
                <w:sz w:val="20"/>
                <w:szCs w:val="20"/>
                <w:lang w:eastAsia="pt-BR"/>
              </w:rPr>
              <w:t>rela</w:t>
            </w:r>
          </w:p>
        </w:tc>
        <w:tc>
          <w:tcPr>
            <w:tcW w:w="1751" w:type="dxa"/>
            <w:gridSpan w:val="3"/>
            <w:tcBorders>
              <w:top w:val="single" w:sz="4" w:space="0" w:color="auto"/>
              <w:bottom w:val="single" w:sz="4" w:space="0" w:color="auto"/>
            </w:tcBorders>
            <w:shd w:val="clear" w:color="auto" w:fill="auto"/>
            <w:noWrap/>
            <w:vAlign w:val="center"/>
          </w:tcPr>
          <w:p w14:paraId="5DCD7B62" w14:textId="14C92806"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Parmesão</w:t>
            </w:r>
          </w:p>
        </w:tc>
        <w:tc>
          <w:tcPr>
            <w:tcW w:w="1752" w:type="dxa"/>
            <w:gridSpan w:val="3"/>
            <w:tcBorders>
              <w:top w:val="single" w:sz="4" w:space="0" w:color="auto"/>
              <w:bottom w:val="single" w:sz="4" w:space="0" w:color="auto"/>
            </w:tcBorders>
            <w:shd w:val="clear" w:color="auto" w:fill="auto"/>
            <w:noWrap/>
            <w:vAlign w:val="center"/>
          </w:tcPr>
          <w:p w14:paraId="2F033EA9" w14:textId="04113CEF"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Prato</w:t>
            </w:r>
          </w:p>
        </w:tc>
      </w:tr>
      <w:tr w:rsidR="00F9069A" w:rsidRPr="00F9069A" w14:paraId="0F5927DA" w14:textId="77777777" w:rsidTr="004F0B2B">
        <w:trPr>
          <w:trHeight w:val="290"/>
          <w:jc w:val="center"/>
        </w:trPr>
        <w:tc>
          <w:tcPr>
            <w:tcW w:w="1560" w:type="dxa"/>
            <w:vMerge/>
            <w:tcBorders>
              <w:bottom w:val="single" w:sz="4" w:space="0" w:color="auto"/>
            </w:tcBorders>
            <w:vAlign w:val="center"/>
            <w:hideMark/>
          </w:tcPr>
          <w:p w14:paraId="693202E8" w14:textId="77777777"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p>
        </w:tc>
        <w:tc>
          <w:tcPr>
            <w:tcW w:w="583" w:type="dxa"/>
            <w:tcBorders>
              <w:top w:val="single" w:sz="4" w:space="0" w:color="auto"/>
              <w:bottom w:val="single" w:sz="4" w:space="0" w:color="auto"/>
            </w:tcBorders>
            <w:shd w:val="clear" w:color="auto" w:fill="auto"/>
            <w:noWrap/>
            <w:vAlign w:val="center"/>
          </w:tcPr>
          <w:p w14:paraId="3EA67ABD" w14:textId="037FB776"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13BF7330" w14:textId="55ADC9B6"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675" w:type="dxa"/>
            <w:tcBorders>
              <w:top w:val="single" w:sz="4" w:space="0" w:color="auto"/>
              <w:bottom w:val="single" w:sz="4" w:space="0" w:color="auto"/>
            </w:tcBorders>
            <w:shd w:val="clear" w:color="auto" w:fill="auto"/>
            <w:noWrap/>
            <w:vAlign w:val="center"/>
          </w:tcPr>
          <w:p w14:paraId="32B2B9B4" w14:textId="07202C87"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0D8AE9E3" w14:textId="7858EF9C"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3" w:type="dxa"/>
            <w:tcBorders>
              <w:top w:val="single" w:sz="4" w:space="0" w:color="auto"/>
              <w:bottom w:val="single" w:sz="4" w:space="0" w:color="auto"/>
            </w:tcBorders>
            <w:shd w:val="clear" w:color="auto" w:fill="auto"/>
            <w:noWrap/>
            <w:vAlign w:val="center"/>
          </w:tcPr>
          <w:p w14:paraId="253B657C" w14:textId="06ED3933"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4" w:type="dxa"/>
            <w:tcBorders>
              <w:top w:val="single" w:sz="4" w:space="0" w:color="auto"/>
              <w:bottom w:val="single" w:sz="4" w:space="0" w:color="auto"/>
            </w:tcBorders>
            <w:shd w:val="clear" w:color="auto" w:fill="auto"/>
            <w:noWrap/>
            <w:vAlign w:val="center"/>
          </w:tcPr>
          <w:p w14:paraId="72B10C7A" w14:textId="55B80103"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0D389AA3" w14:textId="0F0BC5BB"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4F910B7F" w14:textId="51AD5127"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3" w:type="dxa"/>
            <w:tcBorders>
              <w:top w:val="single" w:sz="4" w:space="0" w:color="auto"/>
              <w:bottom w:val="single" w:sz="4" w:space="0" w:color="auto"/>
            </w:tcBorders>
            <w:shd w:val="clear" w:color="auto" w:fill="auto"/>
            <w:noWrap/>
            <w:vAlign w:val="center"/>
          </w:tcPr>
          <w:p w14:paraId="0A72EE64" w14:textId="010F242E"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76303157" w14:textId="3CEBB87A"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31E1CD98" w14:textId="3A10E9E7"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4" w:type="dxa"/>
            <w:tcBorders>
              <w:top w:val="single" w:sz="4" w:space="0" w:color="auto"/>
              <w:bottom w:val="single" w:sz="4" w:space="0" w:color="auto"/>
            </w:tcBorders>
            <w:shd w:val="clear" w:color="auto" w:fill="auto"/>
            <w:noWrap/>
            <w:vAlign w:val="center"/>
          </w:tcPr>
          <w:p w14:paraId="3E9904C7" w14:textId="35EA1018"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r>
      <w:tr w:rsidR="00F9069A" w:rsidRPr="00F9069A" w14:paraId="536F681D" w14:textId="77777777" w:rsidTr="004F0B2B">
        <w:trPr>
          <w:trHeight w:val="290"/>
          <w:jc w:val="center"/>
        </w:trPr>
        <w:tc>
          <w:tcPr>
            <w:tcW w:w="1560" w:type="dxa"/>
            <w:shd w:val="clear" w:color="auto" w:fill="auto"/>
            <w:noWrap/>
            <w:vAlign w:val="center"/>
            <w:hideMark/>
          </w:tcPr>
          <w:p w14:paraId="2E4B98E2" w14:textId="3A015994" w:rsidR="00F9069A" w:rsidRPr="00F9069A" w:rsidRDefault="00F9069A" w:rsidP="00F9069A">
            <w:pPr>
              <w:spacing w:after="0" w:line="240" w:lineRule="auto"/>
              <w:rPr>
                <w:rFonts w:ascii="Times New Roman" w:eastAsia="Times New Roman" w:hAnsi="Times New Roman" w:cs="Times New Roman"/>
                <w:b/>
                <w:color w:val="000000"/>
                <w:sz w:val="20"/>
                <w:szCs w:val="20"/>
                <w:vertAlign w:val="superscript"/>
                <w:lang w:eastAsia="pt-BR"/>
              </w:rPr>
            </w:pPr>
            <w:r w:rsidRPr="00F9069A">
              <w:rPr>
                <w:rFonts w:ascii="Times New Roman" w:eastAsia="Times New Roman" w:hAnsi="Times New Roman" w:cs="Times New Roman"/>
                <w:b/>
                <w:color w:val="000000"/>
                <w:sz w:val="20"/>
                <w:szCs w:val="20"/>
                <w:lang w:eastAsia="pt-BR"/>
              </w:rPr>
              <w:t>Íon Amônio</w:t>
            </w:r>
          </w:p>
        </w:tc>
        <w:tc>
          <w:tcPr>
            <w:tcW w:w="583" w:type="dxa"/>
            <w:shd w:val="clear" w:color="auto" w:fill="auto"/>
            <w:noWrap/>
            <w:vAlign w:val="center"/>
            <w:hideMark/>
          </w:tcPr>
          <w:p w14:paraId="2534DD23"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8,18</w:t>
            </w:r>
          </w:p>
        </w:tc>
        <w:tc>
          <w:tcPr>
            <w:tcW w:w="584" w:type="dxa"/>
            <w:shd w:val="clear" w:color="auto" w:fill="auto"/>
            <w:noWrap/>
            <w:vAlign w:val="center"/>
            <w:hideMark/>
          </w:tcPr>
          <w:p w14:paraId="781442AE"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8,81</w:t>
            </w:r>
          </w:p>
        </w:tc>
        <w:tc>
          <w:tcPr>
            <w:tcW w:w="675" w:type="dxa"/>
            <w:shd w:val="clear" w:color="auto" w:fill="auto"/>
            <w:noWrap/>
            <w:vAlign w:val="center"/>
            <w:hideMark/>
          </w:tcPr>
          <w:p w14:paraId="3C4F0B8A"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6,08</w:t>
            </w:r>
          </w:p>
        </w:tc>
        <w:tc>
          <w:tcPr>
            <w:tcW w:w="584" w:type="dxa"/>
            <w:shd w:val="clear" w:color="auto" w:fill="auto"/>
            <w:noWrap/>
            <w:vAlign w:val="center"/>
            <w:hideMark/>
          </w:tcPr>
          <w:p w14:paraId="3F7A9090"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6,35</w:t>
            </w:r>
          </w:p>
        </w:tc>
        <w:tc>
          <w:tcPr>
            <w:tcW w:w="583" w:type="dxa"/>
            <w:shd w:val="clear" w:color="auto" w:fill="auto"/>
            <w:noWrap/>
            <w:vAlign w:val="center"/>
            <w:hideMark/>
          </w:tcPr>
          <w:p w14:paraId="5C08BF93"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3,49</w:t>
            </w:r>
          </w:p>
        </w:tc>
        <w:tc>
          <w:tcPr>
            <w:tcW w:w="584" w:type="dxa"/>
            <w:shd w:val="clear" w:color="auto" w:fill="auto"/>
            <w:noWrap/>
            <w:vAlign w:val="center"/>
            <w:hideMark/>
          </w:tcPr>
          <w:p w14:paraId="56AA4D62"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3,10</w:t>
            </w:r>
          </w:p>
        </w:tc>
        <w:tc>
          <w:tcPr>
            <w:tcW w:w="584" w:type="dxa"/>
            <w:shd w:val="clear" w:color="auto" w:fill="auto"/>
            <w:noWrap/>
            <w:vAlign w:val="center"/>
            <w:hideMark/>
          </w:tcPr>
          <w:p w14:paraId="5E67806A"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3,80</w:t>
            </w:r>
          </w:p>
        </w:tc>
        <w:tc>
          <w:tcPr>
            <w:tcW w:w="584" w:type="dxa"/>
            <w:shd w:val="clear" w:color="auto" w:fill="auto"/>
            <w:noWrap/>
            <w:vAlign w:val="center"/>
            <w:hideMark/>
          </w:tcPr>
          <w:p w14:paraId="43B65E37"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3,98</w:t>
            </w:r>
          </w:p>
        </w:tc>
        <w:tc>
          <w:tcPr>
            <w:tcW w:w="583" w:type="dxa"/>
            <w:shd w:val="clear" w:color="auto" w:fill="auto"/>
            <w:noWrap/>
            <w:vAlign w:val="center"/>
            <w:hideMark/>
          </w:tcPr>
          <w:p w14:paraId="4649398C"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5,07</w:t>
            </w:r>
          </w:p>
        </w:tc>
        <w:tc>
          <w:tcPr>
            <w:tcW w:w="584" w:type="dxa"/>
            <w:shd w:val="clear" w:color="auto" w:fill="auto"/>
            <w:noWrap/>
            <w:vAlign w:val="center"/>
            <w:hideMark/>
          </w:tcPr>
          <w:p w14:paraId="02319A56"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7,37</w:t>
            </w:r>
          </w:p>
        </w:tc>
        <w:tc>
          <w:tcPr>
            <w:tcW w:w="584" w:type="dxa"/>
            <w:shd w:val="clear" w:color="auto" w:fill="auto"/>
            <w:noWrap/>
            <w:vAlign w:val="center"/>
            <w:hideMark/>
          </w:tcPr>
          <w:p w14:paraId="43FA8CFD"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8,89</w:t>
            </w:r>
          </w:p>
        </w:tc>
        <w:tc>
          <w:tcPr>
            <w:tcW w:w="584" w:type="dxa"/>
            <w:shd w:val="clear" w:color="auto" w:fill="auto"/>
            <w:noWrap/>
            <w:vAlign w:val="center"/>
            <w:hideMark/>
          </w:tcPr>
          <w:p w14:paraId="7DFFA525" w14:textId="77777777" w:rsidR="00F9069A" w:rsidRPr="00F9069A" w:rsidRDefault="00F9069A" w:rsidP="00EC3C9C">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4,79</w:t>
            </w:r>
          </w:p>
        </w:tc>
      </w:tr>
      <w:tr w:rsidR="00F9069A" w:rsidRPr="00F9069A" w14:paraId="1287D059" w14:textId="77777777" w:rsidTr="004F0B2B">
        <w:trPr>
          <w:trHeight w:val="290"/>
          <w:jc w:val="center"/>
        </w:trPr>
        <w:tc>
          <w:tcPr>
            <w:tcW w:w="1560" w:type="dxa"/>
            <w:tcBorders>
              <w:top w:val="single" w:sz="4" w:space="0" w:color="auto"/>
            </w:tcBorders>
            <w:shd w:val="clear" w:color="auto" w:fill="auto"/>
            <w:noWrap/>
            <w:vAlign w:val="center"/>
          </w:tcPr>
          <w:p w14:paraId="0863D881" w14:textId="7B04D0BF" w:rsidR="00F9069A" w:rsidRPr="00F9069A" w:rsidRDefault="00F9069A" w:rsidP="00F9069A">
            <w:pPr>
              <w:spacing w:after="0" w:line="240" w:lineRule="auto"/>
              <w:rPr>
                <w:rFonts w:ascii="Times New Roman" w:eastAsia="Times New Roman" w:hAnsi="Times New Roman" w:cs="Times New Roman"/>
                <w:b/>
                <w:color w:val="000000"/>
                <w:sz w:val="20"/>
                <w:szCs w:val="20"/>
                <w:lang w:eastAsia="pt-BR"/>
              </w:rPr>
            </w:pPr>
            <w:bookmarkStart w:id="4" w:name="_Hlk504741896"/>
            <w:r w:rsidRPr="00F9069A">
              <w:rPr>
                <w:rFonts w:ascii="Times New Roman" w:eastAsia="Times New Roman" w:hAnsi="Times New Roman" w:cs="Times New Roman"/>
                <w:b/>
                <w:color w:val="000000"/>
                <w:sz w:val="20"/>
                <w:szCs w:val="20"/>
                <w:lang w:eastAsia="pt-BR"/>
              </w:rPr>
              <w:t>Aminoácidos</w:t>
            </w:r>
          </w:p>
        </w:tc>
        <w:tc>
          <w:tcPr>
            <w:tcW w:w="583" w:type="dxa"/>
            <w:tcBorders>
              <w:top w:val="single" w:sz="4" w:space="0" w:color="auto"/>
              <w:bottom w:val="single" w:sz="4" w:space="0" w:color="auto"/>
            </w:tcBorders>
            <w:shd w:val="clear" w:color="auto" w:fill="auto"/>
            <w:noWrap/>
            <w:vAlign w:val="center"/>
          </w:tcPr>
          <w:p w14:paraId="79756F54" w14:textId="7D507465"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293CD8A3" w14:textId="128E5369"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675" w:type="dxa"/>
            <w:tcBorders>
              <w:top w:val="single" w:sz="4" w:space="0" w:color="auto"/>
              <w:bottom w:val="single" w:sz="4" w:space="0" w:color="auto"/>
            </w:tcBorders>
            <w:shd w:val="clear" w:color="auto" w:fill="auto"/>
            <w:noWrap/>
            <w:vAlign w:val="center"/>
          </w:tcPr>
          <w:p w14:paraId="1E4FA714" w14:textId="79229B6A"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70C97724" w14:textId="3FB11B28"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3" w:type="dxa"/>
            <w:tcBorders>
              <w:top w:val="single" w:sz="4" w:space="0" w:color="auto"/>
              <w:bottom w:val="single" w:sz="4" w:space="0" w:color="auto"/>
            </w:tcBorders>
            <w:shd w:val="clear" w:color="auto" w:fill="auto"/>
            <w:noWrap/>
            <w:vAlign w:val="center"/>
          </w:tcPr>
          <w:p w14:paraId="7BEC87DA" w14:textId="086BABDF"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4" w:type="dxa"/>
            <w:tcBorders>
              <w:top w:val="single" w:sz="4" w:space="0" w:color="auto"/>
              <w:bottom w:val="single" w:sz="4" w:space="0" w:color="auto"/>
            </w:tcBorders>
            <w:shd w:val="clear" w:color="auto" w:fill="auto"/>
            <w:noWrap/>
            <w:vAlign w:val="center"/>
          </w:tcPr>
          <w:p w14:paraId="3C24A610" w14:textId="25AD316D"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650394FE" w14:textId="004DEAE8"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5577C4AA" w14:textId="4839849F"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3" w:type="dxa"/>
            <w:tcBorders>
              <w:top w:val="single" w:sz="4" w:space="0" w:color="auto"/>
              <w:bottom w:val="single" w:sz="4" w:space="0" w:color="auto"/>
            </w:tcBorders>
            <w:shd w:val="clear" w:color="auto" w:fill="auto"/>
            <w:noWrap/>
            <w:vAlign w:val="center"/>
          </w:tcPr>
          <w:p w14:paraId="6EC09947" w14:textId="61A1A665"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6DC52BBB" w14:textId="117968BB"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402B9759" w14:textId="79B380F5"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4" w:type="dxa"/>
            <w:tcBorders>
              <w:top w:val="single" w:sz="4" w:space="0" w:color="auto"/>
              <w:bottom w:val="single" w:sz="4" w:space="0" w:color="auto"/>
            </w:tcBorders>
            <w:shd w:val="clear" w:color="auto" w:fill="auto"/>
            <w:noWrap/>
            <w:vAlign w:val="center"/>
          </w:tcPr>
          <w:p w14:paraId="635A1941" w14:textId="76672B97" w:rsidR="00F9069A" w:rsidRPr="00F9069A" w:rsidRDefault="00F9069A" w:rsidP="00F9069A">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r>
      <w:bookmarkEnd w:id="4"/>
      <w:tr w:rsidR="00F9069A" w:rsidRPr="00F9069A" w14:paraId="1A294EDF" w14:textId="77777777" w:rsidTr="004F0B2B">
        <w:trPr>
          <w:trHeight w:val="290"/>
          <w:jc w:val="center"/>
        </w:trPr>
        <w:tc>
          <w:tcPr>
            <w:tcW w:w="1560" w:type="dxa"/>
            <w:tcBorders>
              <w:top w:val="single" w:sz="4" w:space="0" w:color="auto"/>
            </w:tcBorders>
            <w:shd w:val="clear" w:color="auto" w:fill="auto"/>
            <w:noWrap/>
            <w:vAlign w:val="center"/>
          </w:tcPr>
          <w:p w14:paraId="6A5A9CB3" w14:textId="648063A7"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Ácido Aspártico</w:t>
            </w:r>
          </w:p>
        </w:tc>
        <w:tc>
          <w:tcPr>
            <w:tcW w:w="583" w:type="dxa"/>
            <w:tcBorders>
              <w:top w:val="single" w:sz="4" w:space="0" w:color="auto"/>
            </w:tcBorders>
            <w:shd w:val="clear" w:color="auto" w:fill="auto"/>
            <w:noWrap/>
            <w:vAlign w:val="center"/>
            <w:hideMark/>
          </w:tcPr>
          <w:p w14:paraId="313A7C4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5,07</w:t>
            </w:r>
          </w:p>
        </w:tc>
        <w:tc>
          <w:tcPr>
            <w:tcW w:w="584" w:type="dxa"/>
            <w:tcBorders>
              <w:top w:val="single" w:sz="4" w:space="0" w:color="auto"/>
            </w:tcBorders>
            <w:shd w:val="clear" w:color="auto" w:fill="auto"/>
            <w:noWrap/>
            <w:vAlign w:val="center"/>
            <w:hideMark/>
          </w:tcPr>
          <w:p w14:paraId="2BBFB12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1,52</w:t>
            </w:r>
          </w:p>
        </w:tc>
        <w:tc>
          <w:tcPr>
            <w:tcW w:w="675" w:type="dxa"/>
            <w:tcBorders>
              <w:top w:val="single" w:sz="4" w:space="0" w:color="auto"/>
            </w:tcBorders>
            <w:shd w:val="clear" w:color="auto" w:fill="auto"/>
            <w:noWrap/>
            <w:vAlign w:val="center"/>
            <w:hideMark/>
          </w:tcPr>
          <w:p w14:paraId="73FBDF7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4,47</w:t>
            </w:r>
          </w:p>
        </w:tc>
        <w:tc>
          <w:tcPr>
            <w:tcW w:w="584" w:type="dxa"/>
            <w:tcBorders>
              <w:top w:val="single" w:sz="4" w:space="0" w:color="auto"/>
            </w:tcBorders>
            <w:shd w:val="clear" w:color="auto" w:fill="auto"/>
            <w:noWrap/>
            <w:vAlign w:val="center"/>
            <w:hideMark/>
          </w:tcPr>
          <w:p w14:paraId="20B897D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9,17</w:t>
            </w:r>
          </w:p>
        </w:tc>
        <w:tc>
          <w:tcPr>
            <w:tcW w:w="583" w:type="dxa"/>
            <w:tcBorders>
              <w:top w:val="single" w:sz="4" w:space="0" w:color="auto"/>
            </w:tcBorders>
            <w:shd w:val="clear" w:color="auto" w:fill="auto"/>
            <w:noWrap/>
            <w:vAlign w:val="center"/>
            <w:hideMark/>
          </w:tcPr>
          <w:p w14:paraId="64A61B8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3,46</w:t>
            </w:r>
          </w:p>
        </w:tc>
        <w:tc>
          <w:tcPr>
            <w:tcW w:w="584" w:type="dxa"/>
            <w:tcBorders>
              <w:top w:val="single" w:sz="4" w:space="0" w:color="auto"/>
            </w:tcBorders>
            <w:shd w:val="clear" w:color="auto" w:fill="auto"/>
            <w:noWrap/>
            <w:vAlign w:val="center"/>
            <w:hideMark/>
          </w:tcPr>
          <w:p w14:paraId="537BC12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4,73</w:t>
            </w:r>
          </w:p>
        </w:tc>
        <w:tc>
          <w:tcPr>
            <w:tcW w:w="584" w:type="dxa"/>
            <w:tcBorders>
              <w:top w:val="single" w:sz="4" w:space="0" w:color="auto"/>
            </w:tcBorders>
            <w:shd w:val="clear" w:color="auto" w:fill="auto"/>
            <w:noWrap/>
            <w:vAlign w:val="center"/>
            <w:hideMark/>
          </w:tcPr>
          <w:p w14:paraId="4DAD88E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1,83</w:t>
            </w:r>
          </w:p>
        </w:tc>
        <w:tc>
          <w:tcPr>
            <w:tcW w:w="584" w:type="dxa"/>
            <w:tcBorders>
              <w:top w:val="single" w:sz="4" w:space="0" w:color="auto"/>
            </w:tcBorders>
            <w:shd w:val="clear" w:color="auto" w:fill="auto"/>
            <w:noWrap/>
            <w:vAlign w:val="center"/>
            <w:hideMark/>
          </w:tcPr>
          <w:p w14:paraId="1568CA7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2,69</w:t>
            </w:r>
          </w:p>
        </w:tc>
        <w:tc>
          <w:tcPr>
            <w:tcW w:w="583" w:type="dxa"/>
            <w:tcBorders>
              <w:top w:val="single" w:sz="4" w:space="0" w:color="auto"/>
            </w:tcBorders>
            <w:shd w:val="clear" w:color="auto" w:fill="auto"/>
            <w:noWrap/>
            <w:vAlign w:val="center"/>
            <w:hideMark/>
          </w:tcPr>
          <w:p w14:paraId="702B65C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3,28</w:t>
            </w:r>
          </w:p>
        </w:tc>
        <w:tc>
          <w:tcPr>
            <w:tcW w:w="584" w:type="dxa"/>
            <w:tcBorders>
              <w:top w:val="single" w:sz="4" w:space="0" w:color="auto"/>
            </w:tcBorders>
            <w:shd w:val="clear" w:color="auto" w:fill="auto"/>
            <w:noWrap/>
            <w:vAlign w:val="center"/>
            <w:hideMark/>
          </w:tcPr>
          <w:p w14:paraId="4BEC98D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3,21</w:t>
            </w:r>
          </w:p>
        </w:tc>
        <w:tc>
          <w:tcPr>
            <w:tcW w:w="584" w:type="dxa"/>
            <w:tcBorders>
              <w:top w:val="single" w:sz="4" w:space="0" w:color="auto"/>
            </w:tcBorders>
            <w:shd w:val="clear" w:color="auto" w:fill="auto"/>
            <w:noWrap/>
            <w:vAlign w:val="center"/>
            <w:hideMark/>
          </w:tcPr>
          <w:p w14:paraId="4EB0ABF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8,49</w:t>
            </w:r>
          </w:p>
        </w:tc>
        <w:tc>
          <w:tcPr>
            <w:tcW w:w="584" w:type="dxa"/>
            <w:tcBorders>
              <w:top w:val="single" w:sz="4" w:space="0" w:color="auto"/>
            </w:tcBorders>
            <w:shd w:val="clear" w:color="auto" w:fill="auto"/>
            <w:noWrap/>
            <w:vAlign w:val="center"/>
            <w:hideMark/>
          </w:tcPr>
          <w:p w14:paraId="6AC1716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6,25</w:t>
            </w:r>
          </w:p>
        </w:tc>
      </w:tr>
      <w:tr w:rsidR="00F9069A" w:rsidRPr="00F9069A" w14:paraId="4C829EEE" w14:textId="77777777" w:rsidTr="004F0B2B">
        <w:trPr>
          <w:trHeight w:val="290"/>
          <w:jc w:val="center"/>
        </w:trPr>
        <w:tc>
          <w:tcPr>
            <w:tcW w:w="1560" w:type="dxa"/>
            <w:shd w:val="clear" w:color="auto" w:fill="auto"/>
            <w:noWrap/>
            <w:vAlign w:val="center"/>
          </w:tcPr>
          <w:p w14:paraId="4845E93C" w14:textId="2C7BDBDB"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Ácido Glutâmico</w:t>
            </w:r>
          </w:p>
        </w:tc>
        <w:tc>
          <w:tcPr>
            <w:tcW w:w="583" w:type="dxa"/>
            <w:shd w:val="clear" w:color="auto" w:fill="auto"/>
            <w:noWrap/>
            <w:vAlign w:val="center"/>
            <w:hideMark/>
          </w:tcPr>
          <w:p w14:paraId="3D117F5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4,96</w:t>
            </w:r>
          </w:p>
        </w:tc>
        <w:tc>
          <w:tcPr>
            <w:tcW w:w="584" w:type="dxa"/>
            <w:shd w:val="clear" w:color="auto" w:fill="auto"/>
            <w:noWrap/>
            <w:vAlign w:val="center"/>
            <w:hideMark/>
          </w:tcPr>
          <w:p w14:paraId="634EC63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7,53</w:t>
            </w:r>
          </w:p>
        </w:tc>
        <w:tc>
          <w:tcPr>
            <w:tcW w:w="675" w:type="dxa"/>
            <w:shd w:val="clear" w:color="auto" w:fill="auto"/>
            <w:noWrap/>
            <w:vAlign w:val="center"/>
            <w:hideMark/>
          </w:tcPr>
          <w:p w14:paraId="6017A3E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4,83</w:t>
            </w:r>
          </w:p>
        </w:tc>
        <w:tc>
          <w:tcPr>
            <w:tcW w:w="584" w:type="dxa"/>
            <w:shd w:val="clear" w:color="auto" w:fill="auto"/>
            <w:noWrap/>
            <w:vAlign w:val="center"/>
            <w:hideMark/>
          </w:tcPr>
          <w:p w14:paraId="05F84A1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6,21</w:t>
            </w:r>
          </w:p>
        </w:tc>
        <w:tc>
          <w:tcPr>
            <w:tcW w:w="583" w:type="dxa"/>
            <w:shd w:val="clear" w:color="auto" w:fill="auto"/>
            <w:noWrap/>
            <w:vAlign w:val="center"/>
            <w:hideMark/>
          </w:tcPr>
          <w:p w14:paraId="213EEE0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4,95</w:t>
            </w:r>
          </w:p>
        </w:tc>
        <w:tc>
          <w:tcPr>
            <w:tcW w:w="584" w:type="dxa"/>
            <w:shd w:val="clear" w:color="auto" w:fill="auto"/>
            <w:noWrap/>
            <w:vAlign w:val="center"/>
            <w:hideMark/>
          </w:tcPr>
          <w:p w14:paraId="063F748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2,81</w:t>
            </w:r>
          </w:p>
        </w:tc>
        <w:tc>
          <w:tcPr>
            <w:tcW w:w="584" w:type="dxa"/>
            <w:shd w:val="clear" w:color="auto" w:fill="auto"/>
            <w:noWrap/>
            <w:vAlign w:val="center"/>
            <w:hideMark/>
          </w:tcPr>
          <w:p w14:paraId="4B66A9B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4,99</w:t>
            </w:r>
          </w:p>
        </w:tc>
        <w:tc>
          <w:tcPr>
            <w:tcW w:w="584" w:type="dxa"/>
            <w:shd w:val="clear" w:color="auto" w:fill="auto"/>
            <w:noWrap/>
            <w:vAlign w:val="center"/>
            <w:hideMark/>
          </w:tcPr>
          <w:p w14:paraId="3C8A050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3,80</w:t>
            </w:r>
          </w:p>
        </w:tc>
        <w:tc>
          <w:tcPr>
            <w:tcW w:w="583" w:type="dxa"/>
            <w:shd w:val="clear" w:color="auto" w:fill="auto"/>
            <w:noWrap/>
            <w:vAlign w:val="center"/>
            <w:hideMark/>
          </w:tcPr>
          <w:p w14:paraId="15EEFFA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3,38</w:t>
            </w:r>
          </w:p>
        </w:tc>
        <w:tc>
          <w:tcPr>
            <w:tcW w:w="584" w:type="dxa"/>
            <w:shd w:val="clear" w:color="auto" w:fill="auto"/>
            <w:noWrap/>
            <w:vAlign w:val="center"/>
            <w:hideMark/>
          </w:tcPr>
          <w:p w14:paraId="0CD2B96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8,08</w:t>
            </w:r>
          </w:p>
        </w:tc>
        <w:tc>
          <w:tcPr>
            <w:tcW w:w="584" w:type="dxa"/>
            <w:shd w:val="clear" w:color="auto" w:fill="auto"/>
            <w:noWrap/>
            <w:vAlign w:val="center"/>
            <w:hideMark/>
          </w:tcPr>
          <w:p w14:paraId="0B1EA6E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6,21</w:t>
            </w:r>
          </w:p>
        </w:tc>
        <w:tc>
          <w:tcPr>
            <w:tcW w:w="584" w:type="dxa"/>
            <w:shd w:val="clear" w:color="auto" w:fill="auto"/>
            <w:noWrap/>
            <w:vAlign w:val="center"/>
            <w:hideMark/>
          </w:tcPr>
          <w:p w14:paraId="31F62F5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4,19</w:t>
            </w:r>
          </w:p>
        </w:tc>
      </w:tr>
      <w:tr w:rsidR="00F9069A" w:rsidRPr="00F9069A" w14:paraId="35369101" w14:textId="77777777" w:rsidTr="004F0B2B">
        <w:trPr>
          <w:trHeight w:val="290"/>
          <w:jc w:val="center"/>
        </w:trPr>
        <w:tc>
          <w:tcPr>
            <w:tcW w:w="1560" w:type="dxa"/>
            <w:shd w:val="clear" w:color="auto" w:fill="auto"/>
            <w:noWrap/>
            <w:vAlign w:val="center"/>
          </w:tcPr>
          <w:p w14:paraId="285F2BF0" w14:textId="26AE2066"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Alanina</w:t>
            </w:r>
          </w:p>
        </w:tc>
        <w:tc>
          <w:tcPr>
            <w:tcW w:w="583" w:type="dxa"/>
            <w:shd w:val="clear" w:color="auto" w:fill="auto"/>
            <w:noWrap/>
            <w:vAlign w:val="center"/>
            <w:hideMark/>
          </w:tcPr>
          <w:p w14:paraId="66256E8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4,43</w:t>
            </w:r>
          </w:p>
        </w:tc>
        <w:tc>
          <w:tcPr>
            <w:tcW w:w="584" w:type="dxa"/>
            <w:shd w:val="clear" w:color="auto" w:fill="auto"/>
            <w:noWrap/>
            <w:vAlign w:val="center"/>
            <w:hideMark/>
          </w:tcPr>
          <w:p w14:paraId="450E10C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5,95</w:t>
            </w:r>
          </w:p>
        </w:tc>
        <w:tc>
          <w:tcPr>
            <w:tcW w:w="675" w:type="dxa"/>
            <w:shd w:val="clear" w:color="auto" w:fill="auto"/>
            <w:noWrap/>
            <w:vAlign w:val="center"/>
            <w:hideMark/>
          </w:tcPr>
          <w:p w14:paraId="47A7678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2,82</w:t>
            </w:r>
          </w:p>
        </w:tc>
        <w:tc>
          <w:tcPr>
            <w:tcW w:w="584" w:type="dxa"/>
            <w:shd w:val="clear" w:color="auto" w:fill="auto"/>
            <w:noWrap/>
            <w:vAlign w:val="center"/>
            <w:hideMark/>
          </w:tcPr>
          <w:p w14:paraId="7C3C9FA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6,35</w:t>
            </w:r>
          </w:p>
        </w:tc>
        <w:tc>
          <w:tcPr>
            <w:tcW w:w="583" w:type="dxa"/>
            <w:shd w:val="clear" w:color="auto" w:fill="auto"/>
            <w:noWrap/>
            <w:vAlign w:val="center"/>
            <w:hideMark/>
          </w:tcPr>
          <w:p w14:paraId="3CC6C20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3,66</w:t>
            </w:r>
          </w:p>
        </w:tc>
        <w:tc>
          <w:tcPr>
            <w:tcW w:w="584" w:type="dxa"/>
            <w:shd w:val="clear" w:color="auto" w:fill="auto"/>
            <w:noWrap/>
            <w:vAlign w:val="center"/>
            <w:hideMark/>
          </w:tcPr>
          <w:p w14:paraId="300E956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1,85</w:t>
            </w:r>
          </w:p>
        </w:tc>
        <w:tc>
          <w:tcPr>
            <w:tcW w:w="584" w:type="dxa"/>
            <w:shd w:val="clear" w:color="auto" w:fill="auto"/>
            <w:noWrap/>
            <w:vAlign w:val="center"/>
            <w:hideMark/>
          </w:tcPr>
          <w:p w14:paraId="3A8785B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2,07</w:t>
            </w:r>
          </w:p>
        </w:tc>
        <w:tc>
          <w:tcPr>
            <w:tcW w:w="584" w:type="dxa"/>
            <w:shd w:val="clear" w:color="auto" w:fill="auto"/>
            <w:noWrap/>
            <w:vAlign w:val="center"/>
            <w:hideMark/>
          </w:tcPr>
          <w:p w14:paraId="7C216E6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2,66</w:t>
            </w:r>
          </w:p>
        </w:tc>
        <w:tc>
          <w:tcPr>
            <w:tcW w:w="583" w:type="dxa"/>
            <w:shd w:val="clear" w:color="auto" w:fill="auto"/>
            <w:noWrap/>
            <w:vAlign w:val="center"/>
            <w:hideMark/>
          </w:tcPr>
          <w:p w14:paraId="29957D1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1,67</w:t>
            </w:r>
          </w:p>
        </w:tc>
        <w:tc>
          <w:tcPr>
            <w:tcW w:w="584" w:type="dxa"/>
            <w:shd w:val="clear" w:color="auto" w:fill="auto"/>
            <w:noWrap/>
            <w:vAlign w:val="center"/>
            <w:hideMark/>
          </w:tcPr>
          <w:p w14:paraId="66EC0DF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2,59</w:t>
            </w:r>
          </w:p>
        </w:tc>
        <w:tc>
          <w:tcPr>
            <w:tcW w:w="584" w:type="dxa"/>
            <w:shd w:val="clear" w:color="auto" w:fill="auto"/>
            <w:noWrap/>
            <w:vAlign w:val="center"/>
            <w:hideMark/>
          </w:tcPr>
          <w:p w14:paraId="08E0317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2,15</w:t>
            </w:r>
          </w:p>
        </w:tc>
        <w:tc>
          <w:tcPr>
            <w:tcW w:w="584" w:type="dxa"/>
            <w:shd w:val="clear" w:color="auto" w:fill="auto"/>
            <w:noWrap/>
            <w:vAlign w:val="center"/>
            <w:hideMark/>
          </w:tcPr>
          <w:p w14:paraId="1BD77F2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3,57</w:t>
            </w:r>
          </w:p>
        </w:tc>
      </w:tr>
      <w:tr w:rsidR="00F9069A" w:rsidRPr="00F9069A" w14:paraId="52DE8415" w14:textId="77777777" w:rsidTr="004F0B2B">
        <w:trPr>
          <w:trHeight w:val="290"/>
          <w:jc w:val="center"/>
        </w:trPr>
        <w:tc>
          <w:tcPr>
            <w:tcW w:w="1560" w:type="dxa"/>
            <w:shd w:val="clear" w:color="auto" w:fill="auto"/>
            <w:noWrap/>
            <w:vAlign w:val="center"/>
          </w:tcPr>
          <w:p w14:paraId="728EF092" w14:textId="011DB99B"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Arginina</w:t>
            </w:r>
          </w:p>
        </w:tc>
        <w:tc>
          <w:tcPr>
            <w:tcW w:w="583" w:type="dxa"/>
            <w:shd w:val="clear" w:color="auto" w:fill="auto"/>
            <w:noWrap/>
            <w:vAlign w:val="center"/>
            <w:hideMark/>
          </w:tcPr>
          <w:p w14:paraId="70B00B2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1,39</w:t>
            </w:r>
          </w:p>
        </w:tc>
        <w:tc>
          <w:tcPr>
            <w:tcW w:w="584" w:type="dxa"/>
            <w:shd w:val="clear" w:color="auto" w:fill="auto"/>
            <w:noWrap/>
            <w:vAlign w:val="center"/>
            <w:hideMark/>
          </w:tcPr>
          <w:p w14:paraId="2CA973D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1,84</w:t>
            </w:r>
          </w:p>
        </w:tc>
        <w:tc>
          <w:tcPr>
            <w:tcW w:w="675" w:type="dxa"/>
            <w:shd w:val="clear" w:color="auto" w:fill="auto"/>
            <w:noWrap/>
            <w:vAlign w:val="center"/>
            <w:hideMark/>
          </w:tcPr>
          <w:p w14:paraId="7BCD1B3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3,37</w:t>
            </w:r>
          </w:p>
        </w:tc>
        <w:tc>
          <w:tcPr>
            <w:tcW w:w="584" w:type="dxa"/>
            <w:shd w:val="clear" w:color="auto" w:fill="auto"/>
            <w:noWrap/>
            <w:vAlign w:val="center"/>
            <w:hideMark/>
          </w:tcPr>
          <w:p w14:paraId="069A550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8,20</w:t>
            </w:r>
          </w:p>
        </w:tc>
        <w:tc>
          <w:tcPr>
            <w:tcW w:w="583" w:type="dxa"/>
            <w:shd w:val="clear" w:color="auto" w:fill="auto"/>
            <w:noWrap/>
            <w:vAlign w:val="center"/>
            <w:hideMark/>
          </w:tcPr>
          <w:p w14:paraId="69BD39D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2,56</w:t>
            </w:r>
          </w:p>
        </w:tc>
        <w:tc>
          <w:tcPr>
            <w:tcW w:w="584" w:type="dxa"/>
            <w:shd w:val="clear" w:color="auto" w:fill="auto"/>
            <w:noWrap/>
            <w:vAlign w:val="center"/>
            <w:hideMark/>
          </w:tcPr>
          <w:p w14:paraId="1B6206A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1,83</w:t>
            </w:r>
          </w:p>
        </w:tc>
        <w:tc>
          <w:tcPr>
            <w:tcW w:w="584" w:type="dxa"/>
            <w:shd w:val="clear" w:color="auto" w:fill="auto"/>
            <w:noWrap/>
            <w:vAlign w:val="center"/>
            <w:hideMark/>
          </w:tcPr>
          <w:p w14:paraId="1AA67BC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1,48</w:t>
            </w:r>
          </w:p>
        </w:tc>
        <w:tc>
          <w:tcPr>
            <w:tcW w:w="584" w:type="dxa"/>
            <w:shd w:val="clear" w:color="auto" w:fill="auto"/>
            <w:noWrap/>
            <w:vAlign w:val="center"/>
            <w:hideMark/>
          </w:tcPr>
          <w:p w14:paraId="7FE6665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2,19</w:t>
            </w:r>
          </w:p>
        </w:tc>
        <w:tc>
          <w:tcPr>
            <w:tcW w:w="583" w:type="dxa"/>
            <w:shd w:val="clear" w:color="auto" w:fill="auto"/>
            <w:noWrap/>
            <w:vAlign w:val="center"/>
            <w:hideMark/>
          </w:tcPr>
          <w:p w14:paraId="44F0FF8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4,76</w:t>
            </w:r>
          </w:p>
        </w:tc>
        <w:tc>
          <w:tcPr>
            <w:tcW w:w="584" w:type="dxa"/>
            <w:shd w:val="clear" w:color="auto" w:fill="auto"/>
            <w:noWrap/>
            <w:vAlign w:val="center"/>
            <w:hideMark/>
          </w:tcPr>
          <w:p w14:paraId="6C87DBD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2,97</w:t>
            </w:r>
          </w:p>
        </w:tc>
        <w:tc>
          <w:tcPr>
            <w:tcW w:w="584" w:type="dxa"/>
            <w:shd w:val="clear" w:color="auto" w:fill="auto"/>
            <w:noWrap/>
            <w:vAlign w:val="center"/>
            <w:hideMark/>
          </w:tcPr>
          <w:p w14:paraId="3309ECB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2,53</w:t>
            </w:r>
          </w:p>
        </w:tc>
        <w:tc>
          <w:tcPr>
            <w:tcW w:w="584" w:type="dxa"/>
            <w:shd w:val="clear" w:color="auto" w:fill="auto"/>
            <w:noWrap/>
            <w:vAlign w:val="center"/>
            <w:hideMark/>
          </w:tcPr>
          <w:p w14:paraId="1ECA52F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3,25</w:t>
            </w:r>
          </w:p>
        </w:tc>
      </w:tr>
      <w:tr w:rsidR="00F9069A" w:rsidRPr="00F9069A" w14:paraId="6DC7910D" w14:textId="77777777" w:rsidTr="004F0B2B">
        <w:trPr>
          <w:trHeight w:val="290"/>
          <w:jc w:val="center"/>
        </w:trPr>
        <w:tc>
          <w:tcPr>
            <w:tcW w:w="1560" w:type="dxa"/>
            <w:shd w:val="clear" w:color="auto" w:fill="auto"/>
            <w:noWrap/>
            <w:vAlign w:val="center"/>
          </w:tcPr>
          <w:p w14:paraId="5660826E" w14:textId="6C662CE6"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Asparagina</w:t>
            </w:r>
          </w:p>
        </w:tc>
        <w:tc>
          <w:tcPr>
            <w:tcW w:w="583" w:type="dxa"/>
            <w:shd w:val="clear" w:color="auto" w:fill="auto"/>
            <w:noWrap/>
            <w:vAlign w:val="center"/>
            <w:hideMark/>
          </w:tcPr>
          <w:p w14:paraId="4F789F6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4,34</w:t>
            </w:r>
          </w:p>
        </w:tc>
        <w:tc>
          <w:tcPr>
            <w:tcW w:w="584" w:type="dxa"/>
            <w:shd w:val="clear" w:color="auto" w:fill="auto"/>
            <w:noWrap/>
            <w:vAlign w:val="center"/>
            <w:hideMark/>
          </w:tcPr>
          <w:p w14:paraId="6187623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5,39</w:t>
            </w:r>
          </w:p>
        </w:tc>
        <w:tc>
          <w:tcPr>
            <w:tcW w:w="675" w:type="dxa"/>
            <w:shd w:val="clear" w:color="auto" w:fill="auto"/>
            <w:noWrap/>
            <w:vAlign w:val="center"/>
            <w:hideMark/>
          </w:tcPr>
          <w:p w14:paraId="21D0D71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2,69</w:t>
            </w:r>
          </w:p>
        </w:tc>
        <w:tc>
          <w:tcPr>
            <w:tcW w:w="584" w:type="dxa"/>
            <w:shd w:val="clear" w:color="auto" w:fill="auto"/>
            <w:noWrap/>
            <w:vAlign w:val="center"/>
            <w:hideMark/>
          </w:tcPr>
          <w:p w14:paraId="63D85CC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6,73</w:t>
            </w:r>
          </w:p>
        </w:tc>
        <w:tc>
          <w:tcPr>
            <w:tcW w:w="583" w:type="dxa"/>
            <w:shd w:val="clear" w:color="auto" w:fill="auto"/>
            <w:noWrap/>
            <w:vAlign w:val="center"/>
            <w:hideMark/>
          </w:tcPr>
          <w:p w14:paraId="7E6C2CC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5,97</w:t>
            </w:r>
          </w:p>
        </w:tc>
        <w:tc>
          <w:tcPr>
            <w:tcW w:w="584" w:type="dxa"/>
            <w:shd w:val="clear" w:color="auto" w:fill="auto"/>
            <w:noWrap/>
            <w:vAlign w:val="center"/>
            <w:hideMark/>
          </w:tcPr>
          <w:p w14:paraId="16FFFE5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4,00</w:t>
            </w:r>
          </w:p>
        </w:tc>
        <w:tc>
          <w:tcPr>
            <w:tcW w:w="584" w:type="dxa"/>
            <w:shd w:val="clear" w:color="auto" w:fill="auto"/>
            <w:noWrap/>
            <w:vAlign w:val="center"/>
            <w:hideMark/>
          </w:tcPr>
          <w:p w14:paraId="75CCC38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2,65</w:t>
            </w:r>
          </w:p>
        </w:tc>
        <w:tc>
          <w:tcPr>
            <w:tcW w:w="584" w:type="dxa"/>
            <w:shd w:val="clear" w:color="auto" w:fill="auto"/>
            <w:noWrap/>
            <w:vAlign w:val="center"/>
            <w:hideMark/>
          </w:tcPr>
          <w:p w14:paraId="4B767BF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3,55</w:t>
            </w:r>
          </w:p>
        </w:tc>
        <w:tc>
          <w:tcPr>
            <w:tcW w:w="583" w:type="dxa"/>
            <w:shd w:val="clear" w:color="auto" w:fill="auto"/>
            <w:noWrap/>
            <w:vAlign w:val="center"/>
            <w:hideMark/>
          </w:tcPr>
          <w:p w14:paraId="1B7EB63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2,90</w:t>
            </w:r>
          </w:p>
        </w:tc>
        <w:tc>
          <w:tcPr>
            <w:tcW w:w="584" w:type="dxa"/>
            <w:shd w:val="clear" w:color="auto" w:fill="auto"/>
            <w:noWrap/>
            <w:vAlign w:val="center"/>
            <w:hideMark/>
          </w:tcPr>
          <w:p w14:paraId="6721C6C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4,33</w:t>
            </w:r>
          </w:p>
        </w:tc>
        <w:tc>
          <w:tcPr>
            <w:tcW w:w="584" w:type="dxa"/>
            <w:shd w:val="clear" w:color="auto" w:fill="auto"/>
            <w:noWrap/>
            <w:vAlign w:val="center"/>
            <w:hideMark/>
          </w:tcPr>
          <w:p w14:paraId="15D4B0B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5,22</w:t>
            </w:r>
          </w:p>
        </w:tc>
        <w:tc>
          <w:tcPr>
            <w:tcW w:w="584" w:type="dxa"/>
            <w:shd w:val="clear" w:color="auto" w:fill="auto"/>
            <w:noWrap/>
            <w:vAlign w:val="center"/>
            <w:hideMark/>
          </w:tcPr>
          <w:p w14:paraId="1B8C3B3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5,47</w:t>
            </w:r>
          </w:p>
        </w:tc>
      </w:tr>
      <w:tr w:rsidR="00F9069A" w:rsidRPr="00F9069A" w14:paraId="1890AF4C" w14:textId="77777777" w:rsidTr="004F0B2B">
        <w:trPr>
          <w:trHeight w:val="290"/>
          <w:jc w:val="center"/>
        </w:trPr>
        <w:tc>
          <w:tcPr>
            <w:tcW w:w="1560" w:type="dxa"/>
            <w:shd w:val="clear" w:color="auto" w:fill="auto"/>
            <w:noWrap/>
            <w:vAlign w:val="center"/>
          </w:tcPr>
          <w:p w14:paraId="1151A940" w14:textId="26D5593C"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Cistina</w:t>
            </w:r>
          </w:p>
        </w:tc>
        <w:tc>
          <w:tcPr>
            <w:tcW w:w="583" w:type="dxa"/>
            <w:shd w:val="clear" w:color="auto" w:fill="auto"/>
            <w:noWrap/>
            <w:vAlign w:val="center"/>
            <w:hideMark/>
          </w:tcPr>
          <w:p w14:paraId="04D6B8C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1,33</w:t>
            </w:r>
          </w:p>
        </w:tc>
        <w:tc>
          <w:tcPr>
            <w:tcW w:w="584" w:type="dxa"/>
            <w:shd w:val="clear" w:color="auto" w:fill="auto"/>
            <w:noWrap/>
            <w:vAlign w:val="center"/>
            <w:hideMark/>
          </w:tcPr>
          <w:p w14:paraId="3C7C149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2,24</w:t>
            </w:r>
          </w:p>
        </w:tc>
        <w:tc>
          <w:tcPr>
            <w:tcW w:w="675" w:type="dxa"/>
            <w:shd w:val="clear" w:color="auto" w:fill="auto"/>
            <w:noWrap/>
            <w:vAlign w:val="center"/>
            <w:hideMark/>
          </w:tcPr>
          <w:p w14:paraId="7F2EE4A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3,34</w:t>
            </w:r>
          </w:p>
        </w:tc>
        <w:tc>
          <w:tcPr>
            <w:tcW w:w="584" w:type="dxa"/>
            <w:shd w:val="clear" w:color="auto" w:fill="auto"/>
            <w:noWrap/>
            <w:vAlign w:val="center"/>
            <w:hideMark/>
          </w:tcPr>
          <w:p w14:paraId="4507E2C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8,47</w:t>
            </w:r>
          </w:p>
        </w:tc>
        <w:tc>
          <w:tcPr>
            <w:tcW w:w="583" w:type="dxa"/>
            <w:shd w:val="clear" w:color="auto" w:fill="auto"/>
            <w:noWrap/>
            <w:vAlign w:val="center"/>
            <w:hideMark/>
          </w:tcPr>
          <w:p w14:paraId="5A93674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1,56</w:t>
            </w:r>
          </w:p>
        </w:tc>
        <w:tc>
          <w:tcPr>
            <w:tcW w:w="584" w:type="dxa"/>
            <w:shd w:val="clear" w:color="auto" w:fill="auto"/>
            <w:noWrap/>
            <w:vAlign w:val="center"/>
            <w:hideMark/>
          </w:tcPr>
          <w:p w14:paraId="63EDBBC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1,64</w:t>
            </w:r>
          </w:p>
        </w:tc>
        <w:tc>
          <w:tcPr>
            <w:tcW w:w="584" w:type="dxa"/>
            <w:shd w:val="clear" w:color="auto" w:fill="auto"/>
            <w:noWrap/>
            <w:vAlign w:val="center"/>
            <w:hideMark/>
          </w:tcPr>
          <w:p w14:paraId="32488DF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1,18</w:t>
            </w:r>
          </w:p>
        </w:tc>
        <w:tc>
          <w:tcPr>
            <w:tcW w:w="584" w:type="dxa"/>
            <w:shd w:val="clear" w:color="auto" w:fill="auto"/>
            <w:noWrap/>
            <w:vAlign w:val="center"/>
            <w:hideMark/>
          </w:tcPr>
          <w:p w14:paraId="247C099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2,11</w:t>
            </w:r>
          </w:p>
        </w:tc>
        <w:tc>
          <w:tcPr>
            <w:tcW w:w="583" w:type="dxa"/>
            <w:shd w:val="clear" w:color="auto" w:fill="auto"/>
            <w:noWrap/>
            <w:vAlign w:val="center"/>
            <w:hideMark/>
          </w:tcPr>
          <w:p w14:paraId="4587AD4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5,56</w:t>
            </w:r>
          </w:p>
        </w:tc>
        <w:tc>
          <w:tcPr>
            <w:tcW w:w="584" w:type="dxa"/>
            <w:shd w:val="clear" w:color="auto" w:fill="auto"/>
            <w:noWrap/>
            <w:vAlign w:val="center"/>
            <w:hideMark/>
          </w:tcPr>
          <w:p w14:paraId="01107AE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2,99</w:t>
            </w:r>
          </w:p>
        </w:tc>
        <w:tc>
          <w:tcPr>
            <w:tcW w:w="584" w:type="dxa"/>
            <w:shd w:val="clear" w:color="auto" w:fill="auto"/>
            <w:noWrap/>
            <w:vAlign w:val="center"/>
            <w:hideMark/>
          </w:tcPr>
          <w:p w14:paraId="7048BE0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2,44</w:t>
            </w:r>
          </w:p>
        </w:tc>
        <w:tc>
          <w:tcPr>
            <w:tcW w:w="584" w:type="dxa"/>
            <w:shd w:val="clear" w:color="auto" w:fill="auto"/>
            <w:noWrap/>
            <w:vAlign w:val="center"/>
            <w:hideMark/>
          </w:tcPr>
          <w:p w14:paraId="31AEC38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3,27</w:t>
            </w:r>
          </w:p>
        </w:tc>
      </w:tr>
      <w:tr w:rsidR="00F9069A" w:rsidRPr="00F9069A" w14:paraId="14EBE73E" w14:textId="77777777" w:rsidTr="004F0B2B">
        <w:trPr>
          <w:trHeight w:val="290"/>
          <w:jc w:val="center"/>
        </w:trPr>
        <w:tc>
          <w:tcPr>
            <w:tcW w:w="1560" w:type="dxa"/>
            <w:shd w:val="clear" w:color="auto" w:fill="auto"/>
            <w:noWrap/>
            <w:vAlign w:val="center"/>
          </w:tcPr>
          <w:p w14:paraId="24D00946" w14:textId="61CD248B"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Fenilalanina</w:t>
            </w:r>
          </w:p>
        </w:tc>
        <w:tc>
          <w:tcPr>
            <w:tcW w:w="583" w:type="dxa"/>
            <w:shd w:val="clear" w:color="auto" w:fill="auto"/>
            <w:noWrap/>
            <w:vAlign w:val="center"/>
            <w:hideMark/>
          </w:tcPr>
          <w:p w14:paraId="5C0083B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3,27</w:t>
            </w:r>
          </w:p>
        </w:tc>
        <w:tc>
          <w:tcPr>
            <w:tcW w:w="584" w:type="dxa"/>
            <w:shd w:val="clear" w:color="auto" w:fill="auto"/>
            <w:noWrap/>
            <w:vAlign w:val="center"/>
            <w:hideMark/>
          </w:tcPr>
          <w:p w14:paraId="1AC8FF2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3,18</w:t>
            </w:r>
          </w:p>
        </w:tc>
        <w:tc>
          <w:tcPr>
            <w:tcW w:w="675" w:type="dxa"/>
            <w:shd w:val="clear" w:color="auto" w:fill="auto"/>
            <w:noWrap/>
            <w:vAlign w:val="center"/>
            <w:hideMark/>
          </w:tcPr>
          <w:p w14:paraId="2BF183E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2,97</w:t>
            </w:r>
          </w:p>
        </w:tc>
        <w:tc>
          <w:tcPr>
            <w:tcW w:w="584" w:type="dxa"/>
            <w:shd w:val="clear" w:color="auto" w:fill="auto"/>
            <w:noWrap/>
            <w:vAlign w:val="center"/>
            <w:hideMark/>
          </w:tcPr>
          <w:p w14:paraId="6B5E6E7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8,18</w:t>
            </w:r>
          </w:p>
        </w:tc>
        <w:tc>
          <w:tcPr>
            <w:tcW w:w="583" w:type="dxa"/>
            <w:shd w:val="clear" w:color="auto" w:fill="auto"/>
            <w:noWrap/>
            <w:vAlign w:val="center"/>
            <w:hideMark/>
          </w:tcPr>
          <w:p w14:paraId="20BFB50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2,43</w:t>
            </w:r>
          </w:p>
        </w:tc>
        <w:tc>
          <w:tcPr>
            <w:tcW w:w="584" w:type="dxa"/>
            <w:shd w:val="clear" w:color="auto" w:fill="auto"/>
            <w:noWrap/>
            <w:vAlign w:val="center"/>
            <w:hideMark/>
          </w:tcPr>
          <w:p w14:paraId="758F93A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1,88</w:t>
            </w:r>
          </w:p>
        </w:tc>
        <w:tc>
          <w:tcPr>
            <w:tcW w:w="584" w:type="dxa"/>
            <w:shd w:val="clear" w:color="auto" w:fill="auto"/>
            <w:noWrap/>
            <w:vAlign w:val="center"/>
            <w:hideMark/>
          </w:tcPr>
          <w:p w14:paraId="2020083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1,34</w:t>
            </w:r>
          </w:p>
        </w:tc>
        <w:tc>
          <w:tcPr>
            <w:tcW w:w="584" w:type="dxa"/>
            <w:shd w:val="clear" w:color="auto" w:fill="auto"/>
            <w:noWrap/>
            <w:vAlign w:val="center"/>
            <w:hideMark/>
          </w:tcPr>
          <w:p w14:paraId="07E7255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1,93</w:t>
            </w:r>
          </w:p>
        </w:tc>
        <w:tc>
          <w:tcPr>
            <w:tcW w:w="583" w:type="dxa"/>
            <w:shd w:val="clear" w:color="auto" w:fill="auto"/>
            <w:noWrap/>
            <w:vAlign w:val="center"/>
            <w:hideMark/>
          </w:tcPr>
          <w:p w14:paraId="498FE61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6,34</w:t>
            </w:r>
          </w:p>
        </w:tc>
        <w:tc>
          <w:tcPr>
            <w:tcW w:w="584" w:type="dxa"/>
            <w:shd w:val="clear" w:color="auto" w:fill="auto"/>
            <w:noWrap/>
            <w:vAlign w:val="center"/>
            <w:hideMark/>
          </w:tcPr>
          <w:p w14:paraId="307A499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2,61</w:t>
            </w:r>
          </w:p>
        </w:tc>
        <w:tc>
          <w:tcPr>
            <w:tcW w:w="584" w:type="dxa"/>
            <w:shd w:val="clear" w:color="auto" w:fill="auto"/>
            <w:noWrap/>
            <w:vAlign w:val="center"/>
            <w:hideMark/>
          </w:tcPr>
          <w:p w14:paraId="5E65BB6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2,36</w:t>
            </w:r>
          </w:p>
        </w:tc>
        <w:tc>
          <w:tcPr>
            <w:tcW w:w="584" w:type="dxa"/>
            <w:shd w:val="clear" w:color="auto" w:fill="auto"/>
            <w:noWrap/>
            <w:vAlign w:val="center"/>
            <w:hideMark/>
          </w:tcPr>
          <w:p w14:paraId="7FD4772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3,64</w:t>
            </w:r>
          </w:p>
        </w:tc>
      </w:tr>
      <w:tr w:rsidR="00F9069A" w:rsidRPr="00F9069A" w14:paraId="19368B47" w14:textId="77777777" w:rsidTr="004F0B2B">
        <w:trPr>
          <w:trHeight w:val="290"/>
          <w:jc w:val="center"/>
        </w:trPr>
        <w:tc>
          <w:tcPr>
            <w:tcW w:w="1560" w:type="dxa"/>
            <w:shd w:val="clear" w:color="auto" w:fill="auto"/>
            <w:noWrap/>
            <w:vAlign w:val="center"/>
          </w:tcPr>
          <w:p w14:paraId="5F5D3163" w14:textId="15FFC8DB"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Glicina</w:t>
            </w:r>
          </w:p>
        </w:tc>
        <w:tc>
          <w:tcPr>
            <w:tcW w:w="583" w:type="dxa"/>
            <w:shd w:val="clear" w:color="auto" w:fill="auto"/>
            <w:noWrap/>
            <w:vAlign w:val="center"/>
            <w:hideMark/>
          </w:tcPr>
          <w:p w14:paraId="153C7BC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7,89</w:t>
            </w:r>
          </w:p>
        </w:tc>
        <w:tc>
          <w:tcPr>
            <w:tcW w:w="584" w:type="dxa"/>
            <w:shd w:val="clear" w:color="auto" w:fill="auto"/>
            <w:noWrap/>
            <w:vAlign w:val="center"/>
            <w:hideMark/>
          </w:tcPr>
          <w:p w14:paraId="4C647E5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9,85</w:t>
            </w:r>
          </w:p>
        </w:tc>
        <w:tc>
          <w:tcPr>
            <w:tcW w:w="675" w:type="dxa"/>
            <w:shd w:val="clear" w:color="auto" w:fill="auto"/>
            <w:noWrap/>
            <w:vAlign w:val="center"/>
            <w:hideMark/>
          </w:tcPr>
          <w:p w14:paraId="464ED62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4,01</w:t>
            </w:r>
          </w:p>
        </w:tc>
        <w:tc>
          <w:tcPr>
            <w:tcW w:w="584" w:type="dxa"/>
            <w:shd w:val="clear" w:color="auto" w:fill="auto"/>
            <w:noWrap/>
            <w:vAlign w:val="center"/>
            <w:hideMark/>
          </w:tcPr>
          <w:p w14:paraId="597A38C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9,86</w:t>
            </w:r>
          </w:p>
        </w:tc>
        <w:tc>
          <w:tcPr>
            <w:tcW w:w="583" w:type="dxa"/>
            <w:shd w:val="clear" w:color="auto" w:fill="auto"/>
            <w:noWrap/>
            <w:vAlign w:val="center"/>
            <w:hideMark/>
          </w:tcPr>
          <w:p w14:paraId="40E14DB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2,90</w:t>
            </w:r>
          </w:p>
        </w:tc>
        <w:tc>
          <w:tcPr>
            <w:tcW w:w="584" w:type="dxa"/>
            <w:shd w:val="clear" w:color="auto" w:fill="auto"/>
            <w:noWrap/>
            <w:vAlign w:val="center"/>
            <w:hideMark/>
          </w:tcPr>
          <w:p w14:paraId="1E6F1F0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2,79</w:t>
            </w:r>
          </w:p>
        </w:tc>
        <w:tc>
          <w:tcPr>
            <w:tcW w:w="584" w:type="dxa"/>
            <w:shd w:val="clear" w:color="auto" w:fill="auto"/>
            <w:noWrap/>
            <w:vAlign w:val="center"/>
            <w:hideMark/>
          </w:tcPr>
          <w:p w14:paraId="2806163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2,58</w:t>
            </w:r>
          </w:p>
        </w:tc>
        <w:tc>
          <w:tcPr>
            <w:tcW w:w="584" w:type="dxa"/>
            <w:shd w:val="clear" w:color="auto" w:fill="auto"/>
            <w:noWrap/>
            <w:vAlign w:val="center"/>
            <w:hideMark/>
          </w:tcPr>
          <w:p w14:paraId="0C8E876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3,56</w:t>
            </w:r>
          </w:p>
        </w:tc>
        <w:tc>
          <w:tcPr>
            <w:tcW w:w="583" w:type="dxa"/>
            <w:shd w:val="clear" w:color="auto" w:fill="auto"/>
            <w:noWrap/>
            <w:vAlign w:val="center"/>
            <w:hideMark/>
          </w:tcPr>
          <w:p w14:paraId="52EC80C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4,28</w:t>
            </w:r>
          </w:p>
        </w:tc>
        <w:tc>
          <w:tcPr>
            <w:tcW w:w="584" w:type="dxa"/>
            <w:shd w:val="clear" w:color="auto" w:fill="auto"/>
            <w:noWrap/>
            <w:vAlign w:val="center"/>
            <w:hideMark/>
          </w:tcPr>
          <w:p w14:paraId="5616669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6,83</w:t>
            </w:r>
          </w:p>
        </w:tc>
        <w:tc>
          <w:tcPr>
            <w:tcW w:w="584" w:type="dxa"/>
            <w:shd w:val="clear" w:color="auto" w:fill="auto"/>
            <w:noWrap/>
            <w:vAlign w:val="center"/>
            <w:hideMark/>
          </w:tcPr>
          <w:p w14:paraId="346B273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6,55</w:t>
            </w:r>
          </w:p>
        </w:tc>
        <w:tc>
          <w:tcPr>
            <w:tcW w:w="584" w:type="dxa"/>
            <w:shd w:val="clear" w:color="auto" w:fill="auto"/>
            <w:noWrap/>
            <w:vAlign w:val="center"/>
            <w:hideMark/>
          </w:tcPr>
          <w:p w14:paraId="0DCD54B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6,09</w:t>
            </w:r>
          </w:p>
        </w:tc>
      </w:tr>
      <w:tr w:rsidR="00F9069A" w:rsidRPr="00F9069A" w14:paraId="5875069B" w14:textId="77777777" w:rsidTr="004F0B2B">
        <w:trPr>
          <w:trHeight w:val="290"/>
          <w:jc w:val="center"/>
        </w:trPr>
        <w:tc>
          <w:tcPr>
            <w:tcW w:w="1560" w:type="dxa"/>
            <w:shd w:val="clear" w:color="auto" w:fill="auto"/>
            <w:noWrap/>
            <w:vAlign w:val="center"/>
          </w:tcPr>
          <w:p w14:paraId="756B8892" w14:textId="10C943AA"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Glutamina</w:t>
            </w:r>
          </w:p>
        </w:tc>
        <w:tc>
          <w:tcPr>
            <w:tcW w:w="583" w:type="dxa"/>
            <w:shd w:val="clear" w:color="auto" w:fill="auto"/>
            <w:noWrap/>
            <w:vAlign w:val="center"/>
            <w:hideMark/>
          </w:tcPr>
          <w:p w14:paraId="3963399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9,32</w:t>
            </w:r>
          </w:p>
        </w:tc>
        <w:tc>
          <w:tcPr>
            <w:tcW w:w="584" w:type="dxa"/>
            <w:shd w:val="clear" w:color="auto" w:fill="auto"/>
            <w:noWrap/>
            <w:vAlign w:val="center"/>
            <w:hideMark/>
          </w:tcPr>
          <w:p w14:paraId="2EA4DC6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6,29</w:t>
            </w:r>
          </w:p>
        </w:tc>
        <w:tc>
          <w:tcPr>
            <w:tcW w:w="675" w:type="dxa"/>
            <w:shd w:val="clear" w:color="auto" w:fill="auto"/>
            <w:noWrap/>
            <w:vAlign w:val="center"/>
            <w:hideMark/>
          </w:tcPr>
          <w:p w14:paraId="05A7212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3,28</w:t>
            </w:r>
          </w:p>
        </w:tc>
        <w:tc>
          <w:tcPr>
            <w:tcW w:w="584" w:type="dxa"/>
            <w:shd w:val="clear" w:color="auto" w:fill="auto"/>
            <w:noWrap/>
            <w:vAlign w:val="center"/>
            <w:hideMark/>
          </w:tcPr>
          <w:p w14:paraId="77AF733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7,09</w:t>
            </w:r>
          </w:p>
        </w:tc>
        <w:tc>
          <w:tcPr>
            <w:tcW w:w="583" w:type="dxa"/>
            <w:shd w:val="clear" w:color="auto" w:fill="auto"/>
            <w:noWrap/>
            <w:vAlign w:val="center"/>
            <w:hideMark/>
          </w:tcPr>
          <w:p w14:paraId="20E3D89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2,67</w:t>
            </w:r>
          </w:p>
        </w:tc>
        <w:tc>
          <w:tcPr>
            <w:tcW w:w="584" w:type="dxa"/>
            <w:shd w:val="clear" w:color="auto" w:fill="auto"/>
            <w:noWrap/>
            <w:vAlign w:val="center"/>
            <w:hideMark/>
          </w:tcPr>
          <w:p w14:paraId="5FF95AB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3,83</w:t>
            </w:r>
          </w:p>
        </w:tc>
        <w:tc>
          <w:tcPr>
            <w:tcW w:w="584" w:type="dxa"/>
            <w:shd w:val="clear" w:color="auto" w:fill="auto"/>
            <w:noWrap/>
            <w:vAlign w:val="center"/>
            <w:hideMark/>
          </w:tcPr>
          <w:p w14:paraId="7C1934D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w:t>
            </w:r>
          </w:p>
        </w:tc>
        <w:tc>
          <w:tcPr>
            <w:tcW w:w="584" w:type="dxa"/>
            <w:shd w:val="clear" w:color="auto" w:fill="auto"/>
            <w:noWrap/>
            <w:vAlign w:val="center"/>
            <w:hideMark/>
          </w:tcPr>
          <w:p w14:paraId="6E0CA4D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w:t>
            </w:r>
          </w:p>
        </w:tc>
        <w:tc>
          <w:tcPr>
            <w:tcW w:w="583" w:type="dxa"/>
            <w:shd w:val="clear" w:color="auto" w:fill="auto"/>
            <w:noWrap/>
            <w:vAlign w:val="center"/>
            <w:hideMark/>
          </w:tcPr>
          <w:p w14:paraId="761DE29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w:t>
            </w:r>
          </w:p>
        </w:tc>
        <w:tc>
          <w:tcPr>
            <w:tcW w:w="584" w:type="dxa"/>
            <w:shd w:val="clear" w:color="auto" w:fill="auto"/>
            <w:noWrap/>
            <w:vAlign w:val="center"/>
            <w:hideMark/>
          </w:tcPr>
          <w:p w14:paraId="738AA42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7,93</w:t>
            </w:r>
          </w:p>
        </w:tc>
        <w:tc>
          <w:tcPr>
            <w:tcW w:w="584" w:type="dxa"/>
            <w:shd w:val="clear" w:color="auto" w:fill="auto"/>
            <w:noWrap/>
            <w:vAlign w:val="center"/>
            <w:hideMark/>
          </w:tcPr>
          <w:p w14:paraId="28C767C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9,78</w:t>
            </w:r>
          </w:p>
        </w:tc>
        <w:tc>
          <w:tcPr>
            <w:tcW w:w="584" w:type="dxa"/>
            <w:shd w:val="clear" w:color="auto" w:fill="auto"/>
            <w:noWrap/>
            <w:vAlign w:val="center"/>
            <w:hideMark/>
          </w:tcPr>
          <w:p w14:paraId="04E4CC0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4,99</w:t>
            </w:r>
          </w:p>
        </w:tc>
      </w:tr>
      <w:tr w:rsidR="00F9069A" w:rsidRPr="00F9069A" w14:paraId="7DE7E7F3" w14:textId="77777777" w:rsidTr="004F0B2B">
        <w:trPr>
          <w:trHeight w:val="290"/>
          <w:jc w:val="center"/>
        </w:trPr>
        <w:tc>
          <w:tcPr>
            <w:tcW w:w="1560" w:type="dxa"/>
            <w:shd w:val="clear" w:color="auto" w:fill="auto"/>
            <w:noWrap/>
            <w:vAlign w:val="center"/>
          </w:tcPr>
          <w:p w14:paraId="24282AF2" w14:textId="14359CE3"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Histidina</w:t>
            </w:r>
          </w:p>
        </w:tc>
        <w:tc>
          <w:tcPr>
            <w:tcW w:w="583" w:type="dxa"/>
            <w:shd w:val="clear" w:color="auto" w:fill="auto"/>
            <w:noWrap/>
            <w:vAlign w:val="center"/>
            <w:hideMark/>
          </w:tcPr>
          <w:p w14:paraId="340445F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1,82</w:t>
            </w:r>
          </w:p>
        </w:tc>
        <w:tc>
          <w:tcPr>
            <w:tcW w:w="584" w:type="dxa"/>
            <w:shd w:val="clear" w:color="auto" w:fill="auto"/>
            <w:noWrap/>
            <w:vAlign w:val="center"/>
            <w:hideMark/>
          </w:tcPr>
          <w:p w14:paraId="22FD6D4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2,88</w:t>
            </w:r>
          </w:p>
        </w:tc>
        <w:tc>
          <w:tcPr>
            <w:tcW w:w="675" w:type="dxa"/>
            <w:shd w:val="clear" w:color="auto" w:fill="auto"/>
            <w:noWrap/>
            <w:vAlign w:val="center"/>
            <w:hideMark/>
          </w:tcPr>
          <w:p w14:paraId="6F55EE0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3,40</w:t>
            </w:r>
          </w:p>
        </w:tc>
        <w:tc>
          <w:tcPr>
            <w:tcW w:w="584" w:type="dxa"/>
            <w:shd w:val="clear" w:color="auto" w:fill="auto"/>
            <w:noWrap/>
            <w:vAlign w:val="center"/>
            <w:hideMark/>
          </w:tcPr>
          <w:p w14:paraId="4E991C9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7,93</w:t>
            </w:r>
          </w:p>
        </w:tc>
        <w:tc>
          <w:tcPr>
            <w:tcW w:w="583" w:type="dxa"/>
            <w:shd w:val="clear" w:color="auto" w:fill="auto"/>
            <w:noWrap/>
            <w:vAlign w:val="center"/>
            <w:hideMark/>
          </w:tcPr>
          <w:p w14:paraId="62EBBB5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4,63</w:t>
            </w:r>
          </w:p>
        </w:tc>
        <w:tc>
          <w:tcPr>
            <w:tcW w:w="584" w:type="dxa"/>
            <w:shd w:val="clear" w:color="auto" w:fill="auto"/>
            <w:noWrap/>
            <w:vAlign w:val="center"/>
            <w:hideMark/>
          </w:tcPr>
          <w:p w14:paraId="087E6ED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2,92</w:t>
            </w:r>
          </w:p>
        </w:tc>
        <w:tc>
          <w:tcPr>
            <w:tcW w:w="584" w:type="dxa"/>
            <w:shd w:val="clear" w:color="auto" w:fill="auto"/>
            <w:noWrap/>
            <w:vAlign w:val="center"/>
            <w:hideMark/>
          </w:tcPr>
          <w:p w14:paraId="756FFCF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1,18</w:t>
            </w:r>
          </w:p>
        </w:tc>
        <w:tc>
          <w:tcPr>
            <w:tcW w:w="584" w:type="dxa"/>
            <w:shd w:val="clear" w:color="auto" w:fill="auto"/>
            <w:noWrap/>
            <w:vAlign w:val="center"/>
            <w:hideMark/>
          </w:tcPr>
          <w:p w14:paraId="644839B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1,88</w:t>
            </w:r>
          </w:p>
        </w:tc>
        <w:tc>
          <w:tcPr>
            <w:tcW w:w="583" w:type="dxa"/>
            <w:shd w:val="clear" w:color="auto" w:fill="auto"/>
            <w:noWrap/>
            <w:vAlign w:val="center"/>
            <w:hideMark/>
          </w:tcPr>
          <w:p w14:paraId="41DA0A5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8,74</w:t>
            </w:r>
          </w:p>
        </w:tc>
        <w:tc>
          <w:tcPr>
            <w:tcW w:w="584" w:type="dxa"/>
            <w:shd w:val="clear" w:color="auto" w:fill="auto"/>
            <w:noWrap/>
            <w:vAlign w:val="center"/>
            <w:hideMark/>
          </w:tcPr>
          <w:p w14:paraId="64CBEA5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2,97</w:t>
            </w:r>
          </w:p>
        </w:tc>
        <w:tc>
          <w:tcPr>
            <w:tcW w:w="584" w:type="dxa"/>
            <w:shd w:val="clear" w:color="auto" w:fill="auto"/>
            <w:noWrap/>
            <w:vAlign w:val="center"/>
            <w:hideMark/>
          </w:tcPr>
          <w:p w14:paraId="7DEB29E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5,21</w:t>
            </w:r>
          </w:p>
        </w:tc>
        <w:tc>
          <w:tcPr>
            <w:tcW w:w="584" w:type="dxa"/>
            <w:shd w:val="clear" w:color="auto" w:fill="auto"/>
            <w:noWrap/>
            <w:vAlign w:val="center"/>
            <w:hideMark/>
          </w:tcPr>
          <w:p w14:paraId="41B2A81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2,77</w:t>
            </w:r>
          </w:p>
        </w:tc>
      </w:tr>
      <w:tr w:rsidR="00F9069A" w:rsidRPr="00F9069A" w14:paraId="408E9CD2" w14:textId="77777777" w:rsidTr="004F0B2B">
        <w:trPr>
          <w:trHeight w:val="290"/>
          <w:jc w:val="center"/>
        </w:trPr>
        <w:tc>
          <w:tcPr>
            <w:tcW w:w="1560" w:type="dxa"/>
            <w:shd w:val="clear" w:color="auto" w:fill="auto"/>
            <w:noWrap/>
            <w:vAlign w:val="center"/>
          </w:tcPr>
          <w:p w14:paraId="2C23C82A" w14:textId="67D078EB"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Isoleucina</w:t>
            </w:r>
            <w:proofErr w:type="spellEnd"/>
          </w:p>
        </w:tc>
        <w:tc>
          <w:tcPr>
            <w:tcW w:w="583" w:type="dxa"/>
            <w:shd w:val="clear" w:color="auto" w:fill="auto"/>
            <w:noWrap/>
            <w:vAlign w:val="center"/>
            <w:hideMark/>
          </w:tcPr>
          <w:p w14:paraId="73C2C78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3,28</w:t>
            </w:r>
          </w:p>
        </w:tc>
        <w:tc>
          <w:tcPr>
            <w:tcW w:w="584" w:type="dxa"/>
            <w:shd w:val="clear" w:color="auto" w:fill="auto"/>
            <w:noWrap/>
            <w:vAlign w:val="center"/>
            <w:hideMark/>
          </w:tcPr>
          <w:p w14:paraId="126E535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3,68</w:t>
            </w:r>
          </w:p>
        </w:tc>
        <w:tc>
          <w:tcPr>
            <w:tcW w:w="675" w:type="dxa"/>
            <w:shd w:val="clear" w:color="auto" w:fill="auto"/>
            <w:noWrap/>
            <w:vAlign w:val="center"/>
            <w:hideMark/>
          </w:tcPr>
          <w:p w14:paraId="2D7F6E9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3,58</w:t>
            </w:r>
          </w:p>
        </w:tc>
        <w:tc>
          <w:tcPr>
            <w:tcW w:w="584" w:type="dxa"/>
            <w:shd w:val="clear" w:color="auto" w:fill="auto"/>
            <w:noWrap/>
            <w:vAlign w:val="center"/>
            <w:hideMark/>
          </w:tcPr>
          <w:p w14:paraId="0CC2961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4,97</w:t>
            </w:r>
          </w:p>
        </w:tc>
        <w:tc>
          <w:tcPr>
            <w:tcW w:w="583" w:type="dxa"/>
            <w:shd w:val="clear" w:color="auto" w:fill="auto"/>
            <w:noWrap/>
            <w:vAlign w:val="center"/>
            <w:hideMark/>
          </w:tcPr>
          <w:p w14:paraId="20048DC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2,30</w:t>
            </w:r>
          </w:p>
        </w:tc>
        <w:tc>
          <w:tcPr>
            <w:tcW w:w="584" w:type="dxa"/>
            <w:shd w:val="clear" w:color="auto" w:fill="auto"/>
            <w:noWrap/>
            <w:vAlign w:val="center"/>
            <w:hideMark/>
          </w:tcPr>
          <w:p w14:paraId="69C0DA1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2,83</w:t>
            </w:r>
          </w:p>
        </w:tc>
        <w:tc>
          <w:tcPr>
            <w:tcW w:w="584" w:type="dxa"/>
            <w:shd w:val="clear" w:color="auto" w:fill="auto"/>
            <w:noWrap/>
            <w:vAlign w:val="center"/>
            <w:hideMark/>
          </w:tcPr>
          <w:p w14:paraId="267AD44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1,26</w:t>
            </w:r>
          </w:p>
        </w:tc>
        <w:tc>
          <w:tcPr>
            <w:tcW w:w="584" w:type="dxa"/>
            <w:shd w:val="clear" w:color="auto" w:fill="auto"/>
            <w:noWrap/>
            <w:vAlign w:val="center"/>
            <w:hideMark/>
          </w:tcPr>
          <w:p w14:paraId="512DBB2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1,81</w:t>
            </w:r>
          </w:p>
        </w:tc>
        <w:tc>
          <w:tcPr>
            <w:tcW w:w="583" w:type="dxa"/>
            <w:shd w:val="clear" w:color="auto" w:fill="auto"/>
            <w:noWrap/>
            <w:vAlign w:val="center"/>
            <w:hideMark/>
          </w:tcPr>
          <w:p w14:paraId="62716C1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5,90</w:t>
            </w:r>
          </w:p>
        </w:tc>
        <w:tc>
          <w:tcPr>
            <w:tcW w:w="584" w:type="dxa"/>
            <w:shd w:val="clear" w:color="auto" w:fill="auto"/>
            <w:noWrap/>
            <w:vAlign w:val="center"/>
            <w:hideMark/>
          </w:tcPr>
          <w:p w14:paraId="344D36B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2,44</w:t>
            </w:r>
          </w:p>
        </w:tc>
        <w:tc>
          <w:tcPr>
            <w:tcW w:w="584" w:type="dxa"/>
            <w:shd w:val="clear" w:color="auto" w:fill="auto"/>
            <w:noWrap/>
            <w:vAlign w:val="center"/>
            <w:hideMark/>
          </w:tcPr>
          <w:p w14:paraId="11386AA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2,40</w:t>
            </w:r>
          </w:p>
        </w:tc>
        <w:tc>
          <w:tcPr>
            <w:tcW w:w="584" w:type="dxa"/>
            <w:shd w:val="clear" w:color="auto" w:fill="auto"/>
            <w:noWrap/>
            <w:vAlign w:val="center"/>
            <w:hideMark/>
          </w:tcPr>
          <w:p w14:paraId="3C5FC17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3,91</w:t>
            </w:r>
          </w:p>
        </w:tc>
      </w:tr>
      <w:tr w:rsidR="00F9069A" w:rsidRPr="00F9069A" w14:paraId="41595B18" w14:textId="77777777" w:rsidTr="004F0B2B">
        <w:trPr>
          <w:trHeight w:val="290"/>
          <w:jc w:val="center"/>
        </w:trPr>
        <w:tc>
          <w:tcPr>
            <w:tcW w:w="1560" w:type="dxa"/>
            <w:shd w:val="clear" w:color="auto" w:fill="auto"/>
            <w:noWrap/>
            <w:vAlign w:val="center"/>
          </w:tcPr>
          <w:p w14:paraId="59333E72" w14:textId="43BBC203"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Leucina</w:t>
            </w:r>
          </w:p>
        </w:tc>
        <w:tc>
          <w:tcPr>
            <w:tcW w:w="583" w:type="dxa"/>
            <w:shd w:val="clear" w:color="auto" w:fill="auto"/>
            <w:noWrap/>
            <w:vAlign w:val="center"/>
            <w:hideMark/>
          </w:tcPr>
          <w:p w14:paraId="1DEF79C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2,32</w:t>
            </w:r>
          </w:p>
        </w:tc>
        <w:tc>
          <w:tcPr>
            <w:tcW w:w="584" w:type="dxa"/>
            <w:shd w:val="clear" w:color="auto" w:fill="auto"/>
            <w:noWrap/>
            <w:vAlign w:val="center"/>
            <w:hideMark/>
          </w:tcPr>
          <w:p w14:paraId="071E888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2,75</w:t>
            </w:r>
          </w:p>
        </w:tc>
        <w:tc>
          <w:tcPr>
            <w:tcW w:w="675" w:type="dxa"/>
            <w:shd w:val="clear" w:color="auto" w:fill="auto"/>
            <w:noWrap/>
            <w:vAlign w:val="center"/>
            <w:hideMark/>
          </w:tcPr>
          <w:p w14:paraId="39686B5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2,64</w:t>
            </w:r>
          </w:p>
        </w:tc>
        <w:tc>
          <w:tcPr>
            <w:tcW w:w="584" w:type="dxa"/>
            <w:shd w:val="clear" w:color="auto" w:fill="auto"/>
            <w:noWrap/>
            <w:vAlign w:val="center"/>
            <w:hideMark/>
          </w:tcPr>
          <w:p w14:paraId="75EB1A0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8,41</w:t>
            </w:r>
          </w:p>
        </w:tc>
        <w:tc>
          <w:tcPr>
            <w:tcW w:w="583" w:type="dxa"/>
            <w:shd w:val="clear" w:color="auto" w:fill="auto"/>
            <w:noWrap/>
            <w:vAlign w:val="center"/>
            <w:hideMark/>
          </w:tcPr>
          <w:p w14:paraId="5752A9E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2,02</w:t>
            </w:r>
          </w:p>
        </w:tc>
        <w:tc>
          <w:tcPr>
            <w:tcW w:w="584" w:type="dxa"/>
            <w:shd w:val="clear" w:color="auto" w:fill="auto"/>
            <w:noWrap/>
            <w:vAlign w:val="center"/>
            <w:hideMark/>
          </w:tcPr>
          <w:p w14:paraId="194CECA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2,08</w:t>
            </w:r>
          </w:p>
        </w:tc>
        <w:tc>
          <w:tcPr>
            <w:tcW w:w="584" w:type="dxa"/>
            <w:shd w:val="clear" w:color="auto" w:fill="auto"/>
            <w:noWrap/>
            <w:vAlign w:val="center"/>
            <w:hideMark/>
          </w:tcPr>
          <w:p w14:paraId="371F34B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1,31</w:t>
            </w:r>
          </w:p>
        </w:tc>
        <w:tc>
          <w:tcPr>
            <w:tcW w:w="584" w:type="dxa"/>
            <w:shd w:val="clear" w:color="auto" w:fill="auto"/>
            <w:noWrap/>
            <w:vAlign w:val="center"/>
            <w:hideMark/>
          </w:tcPr>
          <w:p w14:paraId="4336CC0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1,90</w:t>
            </w:r>
          </w:p>
        </w:tc>
        <w:tc>
          <w:tcPr>
            <w:tcW w:w="583" w:type="dxa"/>
            <w:shd w:val="clear" w:color="auto" w:fill="auto"/>
            <w:noWrap/>
            <w:vAlign w:val="center"/>
            <w:hideMark/>
          </w:tcPr>
          <w:p w14:paraId="283D866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3,19</w:t>
            </w:r>
          </w:p>
        </w:tc>
        <w:tc>
          <w:tcPr>
            <w:tcW w:w="584" w:type="dxa"/>
            <w:shd w:val="clear" w:color="auto" w:fill="auto"/>
            <w:noWrap/>
            <w:vAlign w:val="center"/>
            <w:hideMark/>
          </w:tcPr>
          <w:p w14:paraId="5B58F14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2,52</w:t>
            </w:r>
          </w:p>
        </w:tc>
        <w:tc>
          <w:tcPr>
            <w:tcW w:w="584" w:type="dxa"/>
            <w:shd w:val="clear" w:color="auto" w:fill="auto"/>
            <w:noWrap/>
            <w:vAlign w:val="center"/>
            <w:hideMark/>
          </w:tcPr>
          <w:p w14:paraId="7E2E34C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2,22</w:t>
            </w:r>
          </w:p>
        </w:tc>
        <w:tc>
          <w:tcPr>
            <w:tcW w:w="584" w:type="dxa"/>
            <w:shd w:val="clear" w:color="auto" w:fill="auto"/>
            <w:noWrap/>
            <w:vAlign w:val="center"/>
            <w:hideMark/>
          </w:tcPr>
          <w:p w14:paraId="4DAB57E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3,29</w:t>
            </w:r>
          </w:p>
        </w:tc>
      </w:tr>
      <w:tr w:rsidR="00F9069A" w:rsidRPr="00F9069A" w14:paraId="0002F0D6" w14:textId="77777777" w:rsidTr="004F0B2B">
        <w:trPr>
          <w:trHeight w:val="290"/>
          <w:jc w:val="center"/>
        </w:trPr>
        <w:tc>
          <w:tcPr>
            <w:tcW w:w="1560" w:type="dxa"/>
            <w:shd w:val="clear" w:color="auto" w:fill="auto"/>
            <w:noWrap/>
            <w:vAlign w:val="center"/>
          </w:tcPr>
          <w:p w14:paraId="3F998E3B" w14:textId="150EC37C"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Lisina</w:t>
            </w:r>
          </w:p>
        </w:tc>
        <w:tc>
          <w:tcPr>
            <w:tcW w:w="583" w:type="dxa"/>
            <w:shd w:val="clear" w:color="auto" w:fill="auto"/>
            <w:noWrap/>
            <w:vAlign w:val="center"/>
            <w:hideMark/>
          </w:tcPr>
          <w:p w14:paraId="00F2315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0,93</w:t>
            </w:r>
          </w:p>
        </w:tc>
        <w:tc>
          <w:tcPr>
            <w:tcW w:w="584" w:type="dxa"/>
            <w:shd w:val="clear" w:color="auto" w:fill="auto"/>
            <w:noWrap/>
            <w:vAlign w:val="center"/>
            <w:hideMark/>
          </w:tcPr>
          <w:p w14:paraId="665ADFF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3,04</w:t>
            </w:r>
          </w:p>
        </w:tc>
        <w:tc>
          <w:tcPr>
            <w:tcW w:w="675" w:type="dxa"/>
            <w:shd w:val="clear" w:color="auto" w:fill="auto"/>
            <w:noWrap/>
            <w:vAlign w:val="center"/>
            <w:hideMark/>
          </w:tcPr>
          <w:p w14:paraId="474FFED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4,02</w:t>
            </w:r>
          </w:p>
        </w:tc>
        <w:tc>
          <w:tcPr>
            <w:tcW w:w="584" w:type="dxa"/>
            <w:shd w:val="clear" w:color="auto" w:fill="auto"/>
            <w:noWrap/>
            <w:vAlign w:val="center"/>
            <w:hideMark/>
          </w:tcPr>
          <w:p w14:paraId="62F1900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9,56</w:t>
            </w:r>
          </w:p>
        </w:tc>
        <w:tc>
          <w:tcPr>
            <w:tcW w:w="583" w:type="dxa"/>
            <w:shd w:val="clear" w:color="auto" w:fill="auto"/>
            <w:noWrap/>
            <w:vAlign w:val="center"/>
            <w:hideMark/>
          </w:tcPr>
          <w:p w14:paraId="682EF5F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4,75</w:t>
            </w:r>
          </w:p>
        </w:tc>
        <w:tc>
          <w:tcPr>
            <w:tcW w:w="584" w:type="dxa"/>
            <w:shd w:val="clear" w:color="auto" w:fill="auto"/>
            <w:noWrap/>
            <w:vAlign w:val="center"/>
            <w:hideMark/>
          </w:tcPr>
          <w:p w14:paraId="6C9E0E7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2,87</w:t>
            </w:r>
          </w:p>
        </w:tc>
        <w:tc>
          <w:tcPr>
            <w:tcW w:w="584" w:type="dxa"/>
            <w:shd w:val="clear" w:color="auto" w:fill="auto"/>
            <w:noWrap/>
            <w:vAlign w:val="center"/>
            <w:hideMark/>
          </w:tcPr>
          <w:p w14:paraId="069EDFD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1,38</w:t>
            </w:r>
          </w:p>
        </w:tc>
        <w:tc>
          <w:tcPr>
            <w:tcW w:w="584" w:type="dxa"/>
            <w:shd w:val="clear" w:color="auto" w:fill="auto"/>
            <w:noWrap/>
            <w:vAlign w:val="center"/>
            <w:hideMark/>
          </w:tcPr>
          <w:p w14:paraId="17FE6D3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2,47</w:t>
            </w:r>
          </w:p>
        </w:tc>
        <w:tc>
          <w:tcPr>
            <w:tcW w:w="583" w:type="dxa"/>
            <w:shd w:val="clear" w:color="auto" w:fill="auto"/>
            <w:noWrap/>
            <w:vAlign w:val="center"/>
            <w:hideMark/>
          </w:tcPr>
          <w:p w14:paraId="16B0813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3,45</w:t>
            </w:r>
          </w:p>
        </w:tc>
        <w:tc>
          <w:tcPr>
            <w:tcW w:w="584" w:type="dxa"/>
            <w:shd w:val="clear" w:color="auto" w:fill="auto"/>
            <w:noWrap/>
            <w:vAlign w:val="center"/>
            <w:hideMark/>
          </w:tcPr>
          <w:p w14:paraId="0C5AEC1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2,38</w:t>
            </w:r>
          </w:p>
        </w:tc>
        <w:tc>
          <w:tcPr>
            <w:tcW w:w="584" w:type="dxa"/>
            <w:shd w:val="clear" w:color="auto" w:fill="auto"/>
            <w:noWrap/>
            <w:vAlign w:val="center"/>
            <w:hideMark/>
          </w:tcPr>
          <w:p w14:paraId="171FC33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2,31</w:t>
            </w:r>
          </w:p>
        </w:tc>
        <w:tc>
          <w:tcPr>
            <w:tcW w:w="584" w:type="dxa"/>
            <w:shd w:val="clear" w:color="auto" w:fill="auto"/>
            <w:noWrap/>
            <w:vAlign w:val="center"/>
            <w:hideMark/>
          </w:tcPr>
          <w:p w14:paraId="388FCEF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5,42</w:t>
            </w:r>
          </w:p>
        </w:tc>
      </w:tr>
      <w:tr w:rsidR="00F9069A" w:rsidRPr="00F9069A" w14:paraId="1EC3C72B" w14:textId="77777777" w:rsidTr="004F0B2B">
        <w:trPr>
          <w:trHeight w:val="290"/>
          <w:jc w:val="center"/>
        </w:trPr>
        <w:tc>
          <w:tcPr>
            <w:tcW w:w="1560" w:type="dxa"/>
            <w:shd w:val="clear" w:color="auto" w:fill="auto"/>
            <w:noWrap/>
            <w:vAlign w:val="center"/>
          </w:tcPr>
          <w:p w14:paraId="59063E00" w14:textId="726E3014"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Metionina</w:t>
            </w:r>
          </w:p>
        </w:tc>
        <w:tc>
          <w:tcPr>
            <w:tcW w:w="583" w:type="dxa"/>
            <w:shd w:val="clear" w:color="auto" w:fill="auto"/>
            <w:noWrap/>
            <w:vAlign w:val="center"/>
            <w:hideMark/>
          </w:tcPr>
          <w:p w14:paraId="5F85730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4,09</w:t>
            </w:r>
          </w:p>
        </w:tc>
        <w:tc>
          <w:tcPr>
            <w:tcW w:w="584" w:type="dxa"/>
            <w:shd w:val="clear" w:color="auto" w:fill="auto"/>
            <w:noWrap/>
            <w:vAlign w:val="center"/>
            <w:hideMark/>
          </w:tcPr>
          <w:p w14:paraId="1D9B239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3,84</w:t>
            </w:r>
          </w:p>
        </w:tc>
        <w:tc>
          <w:tcPr>
            <w:tcW w:w="675" w:type="dxa"/>
            <w:shd w:val="clear" w:color="auto" w:fill="auto"/>
            <w:noWrap/>
            <w:vAlign w:val="center"/>
            <w:hideMark/>
          </w:tcPr>
          <w:p w14:paraId="63B24E3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3,14</w:t>
            </w:r>
          </w:p>
        </w:tc>
        <w:tc>
          <w:tcPr>
            <w:tcW w:w="584" w:type="dxa"/>
            <w:shd w:val="clear" w:color="auto" w:fill="auto"/>
            <w:noWrap/>
            <w:vAlign w:val="center"/>
            <w:hideMark/>
          </w:tcPr>
          <w:p w14:paraId="4A6EC04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1,23</w:t>
            </w:r>
          </w:p>
        </w:tc>
        <w:tc>
          <w:tcPr>
            <w:tcW w:w="583" w:type="dxa"/>
            <w:shd w:val="clear" w:color="auto" w:fill="auto"/>
            <w:noWrap/>
            <w:vAlign w:val="center"/>
            <w:hideMark/>
          </w:tcPr>
          <w:p w14:paraId="15D38E7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1,51</w:t>
            </w:r>
          </w:p>
        </w:tc>
        <w:tc>
          <w:tcPr>
            <w:tcW w:w="584" w:type="dxa"/>
            <w:shd w:val="clear" w:color="auto" w:fill="auto"/>
            <w:noWrap/>
            <w:vAlign w:val="center"/>
            <w:hideMark/>
          </w:tcPr>
          <w:p w14:paraId="700DD5F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3,40</w:t>
            </w:r>
          </w:p>
        </w:tc>
        <w:tc>
          <w:tcPr>
            <w:tcW w:w="584" w:type="dxa"/>
            <w:shd w:val="clear" w:color="auto" w:fill="auto"/>
            <w:noWrap/>
            <w:vAlign w:val="center"/>
            <w:hideMark/>
          </w:tcPr>
          <w:p w14:paraId="5DD6DB1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2,84</w:t>
            </w:r>
          </w:p>
        </w:tc>
        <w:tc>
          <w:tcPr>
            <w:tcW w:w="584" w:type="dxa"/>
            <w:shd w:val="clear" w:color="auto" w:fill="auto"/>
            <w:noWrap/>
            <w:vAlign w:val="center"/>
            <w:hideMark/>
          </w:tcPr>
          <w:p w14:paraId="16A00A8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1,92</w:t>
            </w:r>
          </w:p>
        </w:tc>
        <w:tc>
          <w:tcPr>
            <w:tcW w:w="583" w:type="dxa"/>
            <w:shd w:val="clear" w:color="auto" w:fill="auto"/>
            <w:noWrap/>
            <w:vAlign w:val="center"/>
            <w:hideMark/>
          </w:tcPr>
          <w:p w14:paraId="14C18D1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3,82</w:t>
            </w:r>
          </w:p>
        </w:tc>
        <w:tc>
          <w:tcPr>
            <w:tcW w:w="584" w:type="dxa"/>
            <w:shd w:val="clear" w:color="auto" w:fill="auto"/>
            <w:noWrap/>
            <w:vAlign w:val="center"/>
            <w:hideMark/>
          </w:tcPr>
          <w:p w14:paraId="604EFC0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6,39</w:t>
            </w:r>
          </w:p>
        </w:tc>
        <w:tc>
          <w:tcPr>
            <w:tcW w:w="584" w:type="dxa"/>
            <w:shd w:val="clear" w:color="auto" w:fill="auto"/>
            <w:noWrap/>
            <w:vAlign w:val="center"/>
            <w:hideMark/>
          </w:tcPr>
          <w:p w14:paraId="512793B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4,42</w:t>
            </w:r>
          </w:p>
        </w:tc>
        <w:tc>
          <w:tcPr>
            <w:tcW w:w="584" w:type="dxa"/>
            <w:shd w:val="clear" w:color="auto" w:fill="auto"/>
            <w:noWrap/>
            <w:vAlign w:val="center"/>
            <w:hideMark/>
          </w:tcPr>
          <w:p w14:paraId="765B11B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1,99</w:t>
            </w:r>
          </w:p>
        </w:tc>
      </w:tr>
      <w:tr w:rsidR="00F9069A" w:rsidRPr="00F9069A" w14:paraId="7EE79F2F" w14:textId="77777777" w:rsidTr="004F0B2B">
        <w:trPr>
          <w:trHeight w:val="290"/>
          <w:jc w:val="center"/>
        </w:trPr>
        <w:tc>
          <w:tcPr>
            <w:tcW w:w="1560" w:type="dxa"/>
            <w:shd w:val="clear" w:color="auto" w:fill="auto"/>
            <w:noWrap/>
            <w:vAlign w:val="center"/>
          </w:tcPr>
          <w:p w14:paraId="35B7BB1E" w14:textId="08376CC6"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Prolina</w:t>
            </w:r>
            <w:proofErr w:type="spellEnd"/>
          </w:p>
        </w:tc>
        <w:tc>
          <w:tcPr>
            <w:tcW w:w="583" w:type="dxa"/>
            <w:shd w:val="clear" w:color="auto" w:fill="auto"/>
            <w:noWrap/>
            <w:vAlign w:val="center"/>
            <w:hideMark/>
          </w:tcPr>
          <w:p w14:paraId="649249D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3,57</w:t>
            </w:r>
          </w:p>
        </w:tc>
        <w:tc>
          <w:tcPr>
            <w:tcW w:w="584" w:type="dxa"/>
            <w:shd w:val="clear" w:color="auto" w:fill="auto"/>
            <w:noWrap/>
            <w:vAlign w:val="center"/>
            <w:hideMark/>
          </w:tcPr>
          <w:p w14:paraId="5B276BB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3,90</w:t>
            </w:r>
          </w:p>
        </w:tc>
        <w:tc>
          <w:tcPr>
            <w:tcW w:w="675" w:type="dxa"/>
            <w:shd w:val="clear" w:color="auto" w:fill="auto"/>
            <w:noWrap/>
            <w:vAlign w:val="center"/>
            <w:hideMark/>
          </w:tcPr>
          <w:p w14:paraId="125BFE3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3,84</w:t>
            </w:r>
          </w:p>
        </w:tc>
        <w:tc>
          <w:tcPr>
            <w:tcW w:w="584" w:type="dxa"/>
            <w:shd w:val="clear" w:color="auto" w:fill="auto"/>
            <w:noWrap/>
            <w:vAlign w:val="center"/>
            <w:hideMark/>
          </w:tcPr>
          <w:p w14:paraId="6E340FF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7,85</w:t>
            </w:r>
          </w:p>
        </w:tc>
        <w:tc>
          <w:tcPr>
            <w:tcW w:w="583" w:type="dxa"/>
            <w:shd w:val="clear" w:color="auto" w:fill="auto"/>
            <w:noWrap/>
            <w:vAlign w:val="center"/>
            <w:hideMark/>
          </w:tcPr>
          <w:p w14:paraId="5E55795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1,82</w:t>
            </w:r>
          </w:p>
        </w:tc>
        <w:tc>
          <w:tcPr>
            <w:tcW w:w="584" w:type="dxa"/>
            <w:shd w:val="clear" w:color="auto" w:fill="auto"/>
            <w:noWrap/>
            <w:vAlign w:val="center"/>
            <w:hideMark/>
          </w:tcPr>
          <w:p w14:paraId="101C7C7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1,58</w:t>
            </w:r>
          </w:p>
        </w:tc>
        <w:tc>
          <w:tcPr>
            <w:tcW w:w="584" w:type="dxa"/>
            <w:shd w:val="clear" w:color="auto" w:fill="auto"/>
            <w:noWrap/>
            <w:vAlign w:val="center"/>
            <w:hideMark/>
          </w:tcPr>
          <w:p w14:paraId="2FDE7DE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1,66</w:t>
            </w:r>
          </w:p>
        </w:tc>
        <w:tc>
          <w:tcPr>
            <w:tcW w:w="584" w:type="dxa"/>
            <w:shd w:val="clear" w:color="auto" w:fill="auto"/>
            <w:noWrap/>
            <w:vAlign w:val="center"/>
            <w:hideMark/>
          </w:tcPr>
          <w:p w14:paraId="0590B6A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2,04</w:t>
            </w:r>
          </w:p>
        </w:tc>
        <w:tc>
          <w:tcPr>
            <w:tcW w:w="583" w:type="dxa"/>
            <w:shd w:val="clear" w:color="auto" w:fill="auto"/>
            <w:noWrap/>
            <w:vAlign w:val="center"/>
            <w:hideMark/>
          </w:tcPr>
          <w:p w14:paraId="1BBBCCD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3,36</w:t>
            </w:r>
          </w:p>
        </w:tc>
        <w:tc>
          <w:tcPr>
            <w:tcW w:w="584" w:type="dxa"/>
            <w:shd w:val="clear" w:color="auto" w:fill="auto"/>
            <w:noWrap/>
            <w:vAlign w:val="center"/>
            <w:hideMark/>
          </w:tcPr>
          <w:p w14:paraId="0EADC8A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2,06</w:t>
            </w:r>
          </w:p>
        </w:tc>
        <w:tc>
          <w:tcPr>
            <w:tcW w:w="584" w:type="dxa"/>
            <w:shd w:val="clear" w:color="auto" w:fill="auto"/>
            <w:noWrap/>
            <w:vAlign w:val="center"/>
            <w:hideMark/>
          </w:tcPr>
          <w:p w14:paraId="3BF71D6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1,89</w:t>
            </w:r>
          </w:p>
        </w:tc>
        <w:tc>
          <w:tcPr>
            <w:tcW w:w="584" w:type="dxa"/>
            <w:shd w:val="clear" w:color="auto" w:fill="auto"/>
            <w:noWrap/>
            <w:vAlign w:val="center"/>
            <w:hideMark/>
          </w:tcPr>
          <w:p w14:paraId="12310DB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3,09</w:t>
            </w:r>
          </w:p>
        </w:tc>
      </w:tr>
      <w:tr w:rsidR="00F9069A" w:rsidRPr="00F9069A" w14:paraId="0691171A" w14:textId="77777777" w:rsidTr="004F0B2B">
        <w:trPr>
          <w:trHeight w:val="290"/>
          <w:jc w:val="center"/>
        </w:trPr>
        <w:tc>
          <w:tcPr>
            <w:tcW w:w="1560" w:type="dxa"/>
            <w:shd w:val="clear" w:color="auto" w:fill="auto"/>
            <w:noWrap/>
            <w:vAlign w:val="center"/>
          </w:tcPr>
          <w:p w14:paraId="3DC3868C" w14:textId="5154A4FF"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Serina</w:t>
            </w:r>
            <w:proofErr w:type="spellEnd"/>
          </w:p>
        </w:tc>
        <w:tc>
          <w:tcPr>
            <w:tcW w:w="583" w:type="dxa"/>
            <w:shd w:val="clear" w:color="auto" w:fill="auto"/>
            <w:noWrap/>
            <w:vAlign w:val="center"/>
            <w:hideMark/>
          </w:tcPr>
          <w:p w14:paraId="110D71E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4,07</w:t>
            </w:r>
          </w:p>
        </w:tc>
        <w:tc>
          <w:tcPr>
            <w:tcW w:w="584" w:type="dxa"/>
            <w:shd w:val="clear" w:color="auto" w:fill="auto"/>
            <w:noWrap/>
            <w:vAlign w:val="center"/>
            <w:hideMark/>
          </w:tcPr>
          <w:p w14:paraId="4BD7FBA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3,41</w:t>
            </w:r>
          </w:p>
        </w:tc>
        <w:tc>
          <w:tcPr>
            <w:tcW w:w="675" w:type="dxa"/>
            <w:shd w:val="clear" w:color="auto" w:fill="auto"/>
            <w:noWrap/>
            <w:vAlign w:val="center"/>
            <w:hideMark/>
          </w:tcPr>
          <w:p w14:paraId="37DEAAE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3,17</w:t>
            </w:r>
          </w:p>
        </w:tc>
        <w:tc>
          <w:tcPr>
            <w:tcW w:w="584" w:type="dxa"/>
            <w:shd w:val="clear" w:color="auto" w:fill="auto"/>
            <w:noWrap/>
            <w:vAlign w:val="center"/>
            <w:hideMark/>
          </w:tcPr>
          <w:p w14:paraId="744F73A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5,60</w:t>
            </w:r>
          </w:p>
        </w:tc>
        <w:tc>
          <w:tcPr>
            <w:tcW w:w="583" w:type="dxa"/>
            <w:shd w:val="clear" w:color="auto" w:fill="auto"/>
            <w:noWrap/>
            <w:vAlign w:val="center"/>
            <w:hideMark/>
          </w:tcPr>
          <w:p w14:paraId="2715952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3,13</w:t>
            </w:r>
          </w:p>
        </w:tc>
        <w:tc>
          <w:tcPr>
            <w:tcW w:w="584" w:type="dxa"/>
            <w:shd w:val="clear" w:color="auto" w:fill="auto"/>
            <w:noWrap/>
            <w:vAlign w:val="center"/>
            <w:hideMark/>
          </w:tcPr>
          <w:p w14:paraId="0208DDC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4,69</w:t>
            </w:r>
          </w:p>
        </w:tc>
        <w:tc>
          <w:tcPr>
            <w:tcW w:w="584" w:type="dxa"/>
            <w:shd w:val="clear" w:color="auto" w:fill="auto"/>
            <w:noWrap/>
            <w:vAlign w:val="center"/>
            <w:hideMark/>
          </w:tcPr>
          <w:p w14:paraId="292FF90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3,71</w:t>
            </w:r>
          </w:p>
        </w:tc>
        <w:tc>
          <w:tcPr>
            <w:tcW w:w="584" w:type="dxa"/>
            <w:shd w:val="clear" w:color="auto" w:fill="auto"/>
            <w:noWrap/>
            <w:vAlign w:val="center"/>
            <w:hideMark/>
          </w:tcPr>
          <w:p w14:paraId="30703E3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2,55</w:t>
            </w:r>
          </w:p>
        </w:tc>
        <w:tc>
          <w:tcPr>
            <w:tcW w:w="583" w:type="dxa"/>
            <w:shd w:val="clear" w:color="auto" w:fill="auto"/>
            <w:noWrap/>
            <w:vAlign w:val="center"/>
            <w:hideMark/>
          </w:tcPr>
          <w:p w14:paraId="5D0F537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4,89</w:t>
            </w:r>
          </w:p>
        </w:tc>
        <w:tc>
          <w:tcPr>
            <w:tcW w:w="584" w:type="dxa"/>
            <w:shd w:val="clear" w:color="auto" w:fill="auto"/>
            <w:noWrap/>
            <w:vAlign w:val="center"/>
            <w:hideMark/>
          </w:tcPr>
          <w:p w14:paraId="3002D34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4,43</w:t>
            </w:r>
          </w:p>
        </w:tc>
        <w:tc>
          <w:tcPr>
            <w:tcW w:w="584" w:type="dxa"/>
            <w:shd w:val="clear" w:color="auto" w:fill="auto"/>
            <w:noWrap/>
            <w:vAlign w:val="center"/>
            <w:hideMark/>
          </w:tcPr>
          <w:p w14:paraId="776F2D3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7,07</w:t>
            </w:r>
          </w:p>
        </w:tc>
        <w:tc>
          <w:tcPr>
            <w:tcW w:w="584" w:type="dxa"/>
            <w:shd w:val="clear" w:color="auto" w:fill="auto"/>
            <w:noWrap/>
            <w:vAlign w:val="center"/>
            <w:hideMark/>
          </w:tcPr>
          <w:p w14:paraId="7F26978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8,50</w:t>
            </w:r>
          </w:p>
        </w:tc>
      </w:tr>
      <w:tr w:rsidR="00F9069A" w:rsidRPr="00F9069A" w14:paraId="628C18F4" w14:textId="77777777" w:rsidTr="004F0B2B">
        <w:trPr>
          <w:trHeight w:val="290"/>
          <w:jc w:val="center"/>
        </w:trPr>
        <w:tc>
          <w:tcPr>
            <w:tcW w:w="1560" w:type="dxa"/>
            <w:shd w:val="clear" w:color="auto" w:fill="auto"/>
            <w:noWrap/>
            <w:vAlign w:val="center"/>
          </w:tcPr>
          <w:p w14:paraId="1B3CAF5F" w14:textId="374AA5E6"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Tirosina</w:t>
            </w:r>
          </w:p>
        </w:tc>
        <w:tc>
          <w:tcPr>
            <w:tcW w:w="583" w:type="dxa"/>
            <w:shd w:val="clear" w:color="auto" w:fill="auto"/>
            <w:noWrap/>
            <w:vAlign w:val="center"/>
            <w:hideMark/>
          </w:tcPr>
          <w:p w14:paraId="022089E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1,67</w:t>
            </w:r>
          </w:p>
        </w:tc>
        <w:tc>
          <w:tcPr>
            <w:tcW w:w="584" w:type="dxa"/>
            <w:shd w:val="clear" w:color="auto" w:fill="auto"/>
            <w:noWrap/>
            <w:vAlign w:val="center"/>
            <w:hideMark/>
          </w:tcPr>
          <w:p w14:paraId="355669A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2,34</w:t>
            </w:r>
          </w:p>
        </w:tc>
        <w:tc>
          <w:tcPr>
            <w:tcW w:w="675" w:type="dxa"/>
            <w:shd w:val="clear" w:color="auto" w:fill="auto"/>
            <w:noWrap/>
            <w:vAlign w:val="center"/>
            <w:hideMark/>
          </w:tcPr>
          <w:p w14:paraId="4F213C7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3,42</w:t>
            </w:r>
          </w:p>
        </w:tc>
        <w:tc>
          <w:tcPr>
            <w:tcW w:w="584" w:type="dxa"/>
            <w:shd w:val="clear" w:color="auto" w:fill="auto"/>
            <w:noWrap/>
            <w:vAlign w:val="center"/>
            <w:hideMark/>
          </w:tcPr>
          <w:p w14:paraId="49195C3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7,92</w:t>
            </w:r>
          </w:p>
        </w:tc>
        <w:tc>
          <w:tcPr>
            <w:tcW w:w="583" w:type="dxa"/>
            <w:shd w:val="clear" w:color="auto" w:fill="auto"/>
            <w:noWrap/>
            <w:vAlign w:val="center"/>
            <w:hideMark/>
          </w:tcPr>
          <w:p w14:paraId="6CF2E87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1,50</w:t>
            </w:r>
          </w:p>
        </w:tc>
        <w:tc>
          <w:tcPr>
            <w:tcW w:w="584" w:type="dxa"/>
            <w:shd w:val="clear" w:color="auto" w:fill="auto"/>
            <w:noWrap/>
            <w:vAlign w:val="center"/>
            <w:hideMark/>
          </w:tcPr>
          <w:p w14:paraId="3DCE0D0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2,29</w:t>
            </w:r>
          </w:p>
        </w:tc>
        <w:tc>
          <w:tcPr>
            <w:tcW w:w="584" w:type="dxa"/>
            <w:shd w:val="clear" w:color="auto" w:fill="auto"/>
            <w:noWrap/>
            <w:vAlign w:val="center"/>
            <w:hideMark/>
          </w:tcPr>
          <w:p w14:paraId="24D79F7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1,28</w:t>
            </w:r>
          </w:p>
        </w:tc>
        <w:tc>
          <w:tcPr>
            <w:tcW w:w="584" w:type="dxa"/>
            <w:shd w:val="clear" w:color="auto" w:fill="auto"/>
            <w:noWrap/>
            <w:vAlign w:val="center"/>
            <w:hideMark/>
          </w:tcPr>
          <w:p w14:paraId="7F0E4A3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1,88</w:t>
            </w:r>
          </w:p>
        </w:tc>
        <w:tc>
          <w:tcPr>
            <w:tcW w:w="583" w:type="dxa"/>
            <w:shd w:val="clear" w:color="auto" w:fill="auto"/>
            <w:noWrap/>
            <w:vAlign w:val="center"/>
            <w:hideMark/>
          </w:tcPr>
          <w:p w14:paraId="6242D91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5,91</w:t>
            </w:r>
          </w:p>
        </w:tc>
        <w:tc>
          <w:tcPr>
            <w:tcW w:w="584" w:type="dxa"/>
            <w:shd w:val="clear" w:color="auto" w:fill="auto"/>
            <w:noWrap/>
            <w:vAlign w:val="center"/>
            <w:hideMark/>
          </w:tcPr>
          <w:p w14:paraId="398FBDA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3,67</w:t>
            </w:r>
          </w:p>
        </w:tc>
        <w:tc>
          <w:tcPr>
            <w:tcW w:w="584" w:type="dxa"/>
            <w:shd w:val="clear" w:color="auto" w:fill="auto"/>
            <w:noWrap/>
            <w:vAlign w:val="center"/>
            <w:hideMark/>
          </w:tcPr>
          <w:p w14:paraId="5A6B3EC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2,34</w:t>
            </w:r>
          </w:p>
        </w:tc>
        <w:tc>
          <w:tcPr>
            <w:tcW w:w="584" w:type="dxa"/>
            <w:shd w:val="clear" w:color="auto" w:fill="auto"/>
            <w:noWrap/>
            <w:vAlign w:val="center"/>
            <w:hideMark/>
          </w:tcPr>
          <w:p w14:paraId="5F5532D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3,10</w:t>
            </w:r>
          </w:p>
        </w:tc>
      </w:tr>
      <w:tr w:rsidR="00F9069A" w:rsidRPr="00F9069A" w14:paraId="4488E6B1" w14:textId="77777777" w:rsidTr="004F0B2B">
        <w:trPr>
          <w:trHeight w:val="290"/>
          <w:jc w:val="center"/>
        </w:trPr>
        <w:tc>
          <w:tcPr>
            <w:tcW w:w="1560" w:type="dxa"/>
            <w:shd w:val="clear" w:color="auto" w:fill="auto"/>
            <w:noWrap/>
            <w:vAlign w:val="center"/>
          </w:tcPr>
          <w:p w14:paraId="6A6D29A6" w14:textId="45CB4B89"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Treonina</w:t>
            </w:r>
          </w:p>
        </w:tc>
        <w:tc>
          <w:tcPr>
            <w:tcW w:w="583" w:type="dxa"/>
            <w:shd w:val="clear" w:color="auto" w:fill="auto"/>
            <w:noWrap/>
            <w:vAlign w:val="center"/>
            <w:hideMark/>
          </w:tcPr>
          <w:p w14:paraId="78E3B28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1,72</w:t>
            </w:r>
          </w:p>
        </w:tc>
        <w:tc>
          <w:tcPr>
            <w:tcW w:w="584" w:type="dxa"/>
            <w:shd w:val="clear" w:color="auto" w:fill="auto"/>
            <w:noWrap/>
            <w:vAlign w:val="center"/>
            <w:hideMark/>
          </w:tcPr>
          <w:p w14:paraId="52459E9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3,30</w:t>
            </w:r>
          </w:p>
        </w:tc>
        <w:tc>
          <w:tcPr>
            <w:tcW w:w="675" w:type="dxa"/>
            <w:shd w:val="clear" w:color="auto" w:fill="auto"/>
            <w:noWrap/>
            <w:vAlign w:val="center"/>
            <w:hideMark/>
          </w:tcPr>
          <w:p w14:paraId="53E2F3A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3,21</w:t>
            </w:r>
          </w:p>
        </w:tc>
        <w:tc>
          <w:tcPr>
            <w:tcW w:w="584" w:type="dxa"/>
            <w:shd w:val="clear" w:color="auto" w:fill="auto"/>
            <w:noWrap/>
            <w:vAlign w:val="center"/>
            <w:hideMark/>
          </w:tcPr>
          <w:p w14:paraId="44AB43B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7,87</w:t>
            </w:r>
          </w:p>
        </w:tc>
        <w:tc>
          <w:tcPr>
            <w:tcW w:w="583" w:type="dxa"/>
            <w:shd w:val="clear" w:color="auto" w:fill="auto"/>
            <w:noWrap/>
            <w:vAlign w:val="center"/>
            <w:hideMark/>
          </w:tcPr>
          <w:p w14:paraId="79516D5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2,66</w:t>
            </w:r>
          </w:p>
        </w:tc>
        <w:tc>
          <w:tcPr>
            <w:tcW w:w="584" w:type="dxa"/>
            <w:shd w:val="clear" w:color="auto" w:fill="auto"/>
            <w:noWrap/>
            <w:vAlign w:val="center"/>
            <w:hideMark/>
          </w:tcPr>
          <w:p w14:paraId="43DD773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2,05</w:t>
            </w:r>
          </w:p>
        </w:tc>
        <w:tc>
          <w:tcPr>
            <w:tcW w:w="584" w:type="dxa"/>
            <w:shd w:val="clear" w:color="auto" w:fill="auto"/>
            <w:noWrap/>
            <w:vAlign w:val="center"/>
            <w:hideMark/>
          </w:tcPr>
          <w:p w14:paraId="2233E26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1,52</w:t>
            </w:r>
          </w:p>
        </w:tc>
        <w:tc>
          <w:tcPr>
            <w:tcW w:w="584" w:type="dxa"/>
            <w:shd w:val="clear" w:color="auto" w:fill="auto"/>
            <w:noWrap/>
            <w:vAlign w:val="center"/>
            <w:hideMark/>
          </w:tcPr>
          <w:p w14:paraId="3B809C2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2,43</w:t>
            </w:r>
          </w:p>
        </w:tc>
        <w:tc>
          <w:tcPr>
            <w:tcW w:w="583" w:type="dxa"/>
            <w:shd w:val="clear" w:color="auto" w:fill="auto"/>
            <w:noWrap/>
            <w:vAlign w:val="center"/>
            <w:hideMark/>
          </w:tcPr>
          <w:p w14:paraId="4FF4244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2,74</w:t>
            </w:r>
          </w:p>
        </w:tc>
        <w:tc>
          <w:tcPr>
            <w:tcW w:w="584" w:type="dxa"/>
            <w:shd w:val="clear" w:color="auto" w:fill="auto"/>
            <w:noWrap/>
            <w:vAlign w:val="center"/>
            <w:hideMark/>
          </w:tcPr>
          <w:p w14:paraId="64202E3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2,97</w:t>
            </w:r>
          </w:p>
        </w:tc>
        <w:tc>
          <w:tcPr>
            <w:tcW w:w="584" w:type="dxa"/>
            <w:shd w:val="clear" w:color="auto" w:fill="auto"/>
            <w:noWrap/>
            <w:vAlign w:val="center"/>
            <w:hideMark/>
          </w:tcPr>
          <w:p w14:paraId="4199512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3,02</w:t>
            </w:r>
          </w:p>
        </w:tc>
        <w:tc>
          <w:tcPr>
            <w:tcW w:w="584" w:type="dxa"/>
            <w:shd w:val="clear" w:color="auto" w:fill="auto"/>
            <w:noWrap/>
            <w:vAlign w:val="center"/>
            <w:hideMark/>
          </w:tcPr>
          <w:p w14:paraId="31CA9A2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2,79</w:t>
            </w:r>
          </w:p>
        </w:tc>
      </w:tr>
      <w:tr w:rsidR="00F9069A" w:rsidRPr="00F9069A" w14:paraId="2FE1F464" w14:textId="77777777" w:rsidTr="004F0B2B">
        <w:trPr>
          <w:trHeight w:val="290"/>
          <w:jc w:val="center"/>
        </w:trPr>
        <w:tc>
          <w:tcPr>
            <w:tcW w:w="1560" w:type="dxa"/>
            <w:tcBorders>
              <w:bottom w:val="single" w:sz="4" w:space="0" w:color="auto"/>
            </w:tcBorders>
            <w:shd w:val="clear" w:color="auto" w:fill="auto"/>
            <w:noWrap/>
            <w:vAlign w:val="center"/>
          </w:tcPr>
          <w:p w14:paraId="69F5AE7D" w14:textId="231D9E96"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Valina</w:t>
            </w:r>
          </w:p>
        </w:tc>
        <w:tc>
          <w:tcPr>
            <w:tcW w:w="583" w:type="dxa"/>
            <w:tcBorders>
              <w:bottom w:val="single" w:sz="4" w:space="0" w:color="auto"/>
            </w:tcBorders>
            <w:shd w:val="clear" w:color="auto" w:fill="auto"/>
            <w:noWrap/>
            <w:vAlign w:val="center"/>
            <w:hideMark/>
          </w:tcPr>
          <w:p w14:paraId="1133E0C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4,12</w:t>
            </w:r>
          </w:p>
        </w:tc>
        <w:tc>
          <w:tcPr>
            <w:tcW w:w="584" w:type="dxa"/>
            <w:tcBorders>
              <w:bottom w:val="single" w:sz="4" w:space="0" w:color="auto"/>
            </w:tcBorders>
            <w:shd w:val="clear" w:color="auto" w:fill="auto"/>
            <w:noWrap/>
            <w:vAlign w:val="center"/>
            <w:hideMark/>
          </w:tcPr>
          <w:p w14:paraId="0E4222C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0,91</w:t>
            </w:r>
          </w:p>
        </w:tc>
        <w:tc>
          <w:tcPr>
            <w:tcW w:w="675" w:type="dxa"/>
            <w:tcBorders>
              <w:bottom w:val="single" w:sz="4" w:space="0" w:color="auto"/>
            </w:tcBorders>
            <w:shd w:val="clear" w:color="auto" w:fill="auto"/>
            <w:noWrap/>
            <w:vAlign w:val="center"/>
            <w:hideMark/>
          </w:tcPr>
          <w:p w14:paraId="1A3E18B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3,28</w:t>
            </w:r>
          </w:p>
        </w:tc>
        <w:tc>
          <w:tcPr>
            <w:tcW w:w="584" w:type="dxa"/>
            <w:tcBorders>
              <w:bottom w:val="single" w:sz="4" w:space="0" w:color="auto"/>
            </w:tcBorders>
            <w:shd w:val="clear" w:color="auto" w:fill="auto"/>
            <w:noWrap/>
            <w:vAlign w:val="center"/>
            <w:hideMark/>
          </w:tcPr>
          <w:p w14:paraId="5B481E0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2,85</w:t>
            </w:r>
          </w:p>
        </w:tc>
        <w:tc>
          <w:tcPr>
            <w:tcW w:w="583" w:type="dxa"/>
            <w:tcBorders>
              <w:bottom w:val="single" w:sz="4" w:space="0" w:color="auto"/>
            </w:tcBorders>
            <w:shd w:val="clear" w:color="auto" w:fill="auto"/>
            <w:noWrap/>
            <w:vAlign w:val="center"/>
            <w:hideMark/>
          </w:tcPr>
          <w:p w14:paraId="78B570D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1,28</w:t>
            </w:r>
          </w:p>
        </w:tc>
        <w:tc>
          <w:tcPr>
            <w:tcW w:w="584" w:type="dxa"/>
            <w:tcBorders>
              <w:bottom w:val="single" w:sz="4" w:space="0" w:color="auto"/>
            </w:tcBorders>
            <w:shd w:val="clear" w:color="auto" w:fill="auto"/>
            <w:noWrap/>
            <w:vAlign w:val="center"/>
            <w:hideMark/>
          </w:tcPr>
          <w:p w14:paraId="63B7216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8,45</w:t>
            </w:r>
          </w:p>
        </w:tc>
        <w:tc>
          <w:tcPr>
            <w:tcW w:w="584" w:type="dxa"/>
            <w:tcBorders>
              <w:bottom w:val="single" w:sz="4" w:space="0" w:color="auto"/>
            </w:tcBorders>
            <w:shd w:val="clear" w:color="auto" w:fill="auto"/>
            <w:noWrap/>
            <w:vAlign w:val="center"/>
            <w:hideMark/>
          </w:tcPr>
          <w:p w14:paraId="03894DE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3,10</w:t>
            </w:r>
          </w:p>
        </w:tc>
        <w:tc>
          <w:tcPr>
            <w:tcW w:w="584" w:type="dxa"/>
            <w:tcBorders>
              <w:bottom w:val="single" w:sz="4" w:space="0" w:color="auto"/>
            </w:tcBorders>
            <w:shd w:val="clear" w:color="auto" w:fill="auto"/>
            <w:noWrap/>
            <w:vAlign w:val="center"/>
            <w:hideMark/>
          </w:tcPr>
          <w:p w14:paraId="457E567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2,13</w:t>
            </w:r>
          </w:p>
        </w:tc>
        <w:tc>
          <w:tcPr>
            <w:tcW w:w="583" w:type="dxa"/>
            <w:tcBorders>
              <w:bottom w:val="single" w:sz="4" w:space="0" w:color="auto"/>
            </w:tcBorders>
            <w:shd w:val="clear" w:color="auto" w:fill="auto"/>
            <w:noWrap/>
            <w:vAlign w:val="center"/>
            <w:hideMark/>
          </w:tcPr>
          <w:p w14:paraId="1AC7A18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3,23</w:t>
            </w:r>
          </w:p>
        </w:tc>
        <w:tc>
          <w:tcPr>
            <w:tcW w:w="584" w:type="dxa"/>
            <w:tcBorders>
              <w:bottom w:val="single" w:sz="4" w:space="0" w:color="auto"/>
            </w:tcBorders>
            <w:shd w:val="clear" w:color="auto" w:fill="auto"/>
            <w:noWrap/>
            <w:vAlign w:val="center"/>
            <w:hideMark/>
          </w:tcPr>
          <w:p w14:paraId="778D1F9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4,41</w:t>
            </w:r>
          </w:p>
        </w:tc>
        <w:tc>
          <w:tcPr>
            <w:tcW w:w="584" w:type="dxa"/>
            <w:tcBorders>
              <w:bottom w:val="single" w:sz="4" w:space="0" w:color="auto"/>
            </w:tcBorders>
            <w:shd w:val="clear" w:color="auto" w:fill="auto"/>
            <w:noWrap/>
            <w:vAlign w:val="center"/>
            <w:hideMark/>
          </w:tcPr>
          <w:p w14:paraId="7C01083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2,49</w:t>
            </w:r>
          </w:p>
        </w:tc>
        <w:tc>
          <w:tcPr>
            <w:tcW w:w="584" w:type="dxa"/>
            <w:tcBorders>
              <w:bottom w:val="single" w:sz="4" w:space="0" w:color="auto"/>
            </w:tcBorders>
            <w:shd w:val="clear" w:color="auto" w:fill="auto"/>
            <w:noWrap/>
            <w:vAlign w:val="center"/>
            <w:hideMark/>
          </w:tcPr>
          <w:p w14:paraId="4EA520A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4,81</w:t>
            </w:r>
          </w:p>
        </w:tc>
      </w:tr>
      <w:tr w:rsidR="00F9069A" w:rsidRPr="00F9069A" w14:paraId="076FCC90" w14:textId="77777777" w:rsidTr="004F0B2B">
        <w:trPr>
          <w:trHeight w:val="290"/>
          <w:jc w:val="center"/>
        </w:trPr>
        <w:tc>
          <w:tcPr>
            <w:tcW w:w="1560" w:type="dxa"/>
            <w:tcBorders>
              <w:top w:val="single" w:sz="4" w:space="0" w:color="auto"/>
              <w:bottom w:val="single" w:sz="4" w:space="0" w:color="auto"/>
            </w:tcBorders>
            <w:shd w:val="clear" w:color="auto" w:fill="auto"/>
            <w:noWrap/>
            <w:vAlign w:val="center"/>
          </w:tcPr>
          <w:p w14:paraId="0245E3A0" w14:textId="329595B9" w:rsidR="00F9069A" w:rsidRPr="00F9069A" w:rsidRDefault="00F9069A" w:rsidP="00EC3C9C">
            <w:pPr>
              <w:spacing w:after="0" w:line="240" w:lineRule="auto"/>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Aminas</w:t>
            </w:r>
          </w:p>
        </w:tc>
        <w:tc>
          <w:tcPr>
            <w:tcW w:w="583" w:type="dxa"/>
            <w:tcBorders>
              <w:top w:val="single" w:sz="4" w:space="0" w:color="auto"/>
              <w:bottom w:val="single" w:sz="4" w:space="0" w:color="auto"/>
            </w:tcBorders>
            <w:shd w:val="clear" w:color="auto" w:fill="auto"/>
            <w:noWrap/>
            <w:vAlign w:val="center"/>
          </w:tcPr>
          <w:p w14:paraId="4E3A1311"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24FA57E2"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675" w:type="dxa"/>
            <w:tcBorders>
              <w:top w:val="single" w:sz="4" w:space="0" w:color="auto"/>
              <w:bottom w:val="single" w:sz="4" w:space="0" w:color="auto"/>
            </w:tcBorders>
            <w:shd w:val="clear" w:color="auto" w:fill="auto"/>
            <w:noWrap/>
            <w:vAlign w:val="center"/>
          </w:tcPr>
          <w:p w14:paraId="330A4860"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2C876B76"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3" w:type="dxa"/>
            <w:tcBorders>
              <w:top w:val="single" w:sz="4" w:space="0" w:color="auto"/>
              <w:bottom w:val="single" w:sz="4" w:space="0" w:color="auto"/>
            </w:tcBorders>
            <w:shd w:val="clear" w:color="auto" w:fill="auto"/>
            <w:noWrap/>
            <w:vAlign w:val="center"/>
          </w:tcPr>
          <w:p w14:paraId="62324683"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4" w:type="dxa"/>
            <w:tcBorders>
              <w:top w:val="single" w:sz="4" w:space="0" w:color="auto"/>
              <w:bottom w:val="single" w:sz="4" w:space="0" w:color="auto"/>
            </w:tcBorders>
            <w:shd w:val="clear" w:color="auto" w:fill="auto"/>
            <w:noWrap/>
            <w:vAlign w:val="center"/>
          </w:tcPr>
          <w:p w14:paraId="3DC7F5B8"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3B2A5D6D"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634EE04F"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3" w:type="dxa"/>
            <w:tcBorders>
              <w:top w:val="single" w:sz="4" w:space="0" w:color="auto"/>
              <w:bottom w:val="single" w:sz="4" w:space="0" w:color="auto"/>
            </w:tcBorders>
            <w:shd w:val="clear" w:color="auto" w:fill="auto"/>
            <w:noWrap/>
            <w:vAlign w:val="center"/>
          </w:tcPr>
          <w:p w14:paraId="64001C00"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c>
          <w:tcPr>
            <w:tcW w:w="584" w:type="dxa"/>
            <w:tcBorders>
              <w:top w:val="single" w:sz="4" w:space="0" w:color="auto"/>
              <w:bottom w:val="single" w:sz="4" w:space="0" w:color="auto"/>
            </w:tcBorders>
            <w:shd w:val="clear" w:color="auto" w:fill="auto"/>
            <w:noWrap/>
            <w:vAlign w:val="center"/>
          </w:tcPr>
          <w:p w14:paraId="733F1C04"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1</w:t>
            </w:r>
          </w:p>
        </w:tc>
        <w:tc>
          <w:tcPr>
            <w:tcW w:w="584" w:type="dxa"/>
            <w:tcBorders>
              <w:top w:val="single" w:sz="4" w:space="0" w:color="auto"/>
              <w:bottom w:val="single" w:sz="4" w:space="0" w:color="auto"/>
            </w:tcBorders>
            <w:shd w:val="clear" w:color="auto" w:fill="auto"/>
            <w:noWrap/>
            <w:vAlign w:val="center"/>
          </w:tcPr>
          <w:p w14:paraId="5722B47F"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2</w:t>
            </w:r>
          </w:p>
        </w:tc>
        <w:tc>
          <w:tcPr>
            <w:tcW w:w="584" w:type="dxa"/>
            <w:tcBorders>
              <w:top w:val="single" w:sz="4" w:space="0" w:color="auto"/>
              <w:bottom w:val="single" w:sz="4" w:space="0" w:color="auto"/>
            </w:tcBorders>
            <w:shd w:val="clear" w:color="auto" w:fill="auto"/>
            <w:noWrap/>
            <w:vAlign w:val="center"/>
          </w:tcPr>
          <w:p w14:paraId="69734D77" w14:textId="77777777" w:rsidR="00F9069A" w:rsidRPr="00F9069A" w:rsidRDefault="00F9069A" w:rsidP="00EC3C9C">
            <w:pPr>
              <w:spacing w:after="0" w:line="240" w:lineRule="auto"/>
              <w:jc w:val="center"/>
              <w:rPr>
                <w:rFonts w:ascii="Times New Roman" w:eastAsia="Times New Roman" w:hAnsi="Times New Roman" w:cs="Times New Roman"/>
                <w:b/>
                <w:color w:val="000000"/>
                <w:sz w:val="20"/>
                <w:szCs w:val="20"/>
                <w:lang w:eastAsia="pt-BR"/>
              </w:rPr>
            </w:pPr>
            <w:r w:rsidRPr="00F9069A">
              <w:rPr>
                <w:rFonts w:ascii="Times New Roman" w:eastAsia="Times New Roman" w:hAnsi="Times New Roman" w:cs="Times New Roman"/>
                <w:b/>
                <w:color w:val="000000"/>
                <w:sz w:val="20"/>
                <w:szCs w:val="20"/>
                <w:lang w:eastAsia="pt-BR"/>
              </w:rPr>
              <w:t>3</w:t>
            </w:r>
          </w:p>
        </w:tc>
      </w:tr>
      <w:tr w:rsidR="00F9069A" w:rsidRPr="00F9069A" w14:paraId="0DF5E081" w14:textId="77777777" w:rsidTr="004F0B2B">
        <w:trPr>
          <w:trHeight w:val="290"/>
          <w:jc w:val="center"/>
        </w:trPr>
        <w:tc>
          <w:tcPr>
            <w:tcW w:w="1560" w:type="dxa"/>
            <w:tcBorders>
              <w:top w:val="single" w:sz="4" w:space="0" w:color="auto"/>
            </w:tcBorders>
            <w:shd w:val="clear" w:color="auto" w:fill="auto"/>
            <w:noWrap/>
            <w:vAlign w:val="center"/>
          </w:tcPr>
          <w:p w14:paraId="34D42897" w14:textId="5F68EC84"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Agmatina</w:t>
            </w:r>
            <w:proofErr w:type="spellEnd"/>
          </w:p>
        </w:tc>
        <w:tc>
          <w:tcPr>
            <w:tcW w:w="583" w:type="dxa"/>
            <w:tcBorders>
              <w:top w:val="single" w:sz="4" w:space="0" w:color="auto"/>
            </w:tcBorders>
            <w:shd w:val="clear" w:color="auto" w:fill="auto"/>
            <w:noWrap/>
            <w:vAlign w:val="center"/>
            <w:hideMark/>
          </w:tcPr>
          <w:p w14:paraId="4A26081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7,25</w:t>
            </w:r>
          </w:p>
        </w:tc>
        <w:tc>
          <w:tcPr>
            <w:tcW w:w="584" w:type="dxa"/>
            <w:tcBorders>
              <w:top w:val="single" w:sz="4" w:space="0" w:color="auto"/>
            </w:tcBorders>
            <w:shd w:val="clear" w:color="auto" w:fill="auto"/>
            <w:noWrap/>
            <w:vAlign w:val="center"/>
            <w:hideMark/>
          </w:tcPr>
          <w:p w14:paraId="30112F0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7,02</w:t>
            </w:r>
          </w:p>
        </w:tc>
        <w:tc>
          <w:tcPr>
            <w:tcW w:w="675" w:type="dxa"/>
            <w:tcBorders>
              <w:top w:val="single" w:sz="4" w:space="0" w:color="auto"/>
            </w:tcBorders>
            <w:shd w:val="clear" w:color="auto" w:fill="auto"/>
            <w:noWrap/>
            <w:vAlign w:val="center"/>
            <w:hideMark/>
          </w:tcPr>
          <w:p w14:paraId="1E45DCC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5,98</w:t>
            </w:r>
          </w:p>
        </w:tc>
        <w:tc>
          <w:tcPr>
            <w:tcW w:w="584" w:type="dxa"/>
            <w:tcBorders>
              <w:top w:val="single" w:sz="4" w:space="0" w:color="auto"/>
            </w:tcBorders>
            <w:shd w:val="clear" w:color="auto" w:fill="auto"/>
            <w:noWrap/>
            <w:vAlign w:val="center"/>
            <w:hideMark/>
          </w:tcPr>
          <w:p w14:paraId="7932E7A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9,78</w:t>
            </w:r>
          </w:p>
        </w:tc>
        <w:tc>
          <w:tcPr>
            <w:tcW w:w="583" w:type="dxa"/>
            <w:tcBorders>
              <w:top w:val="single" w:sz="4" w:space="0" w:color="auto"/>
            </w:tcBorders>
            <w:shd w:val="clear" w:color="auto" w:fill="auto"/>
            <w:noWrap/>
            <w:vAlign w:val="center"/>
            <w:hideMark/>
          </w:tcPr>
          <w:p w14:paraId="30EEB29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5,05</w:t>
            </w:r>
          </w:p>
        </w:tc>
        <w:tc>
          <w:tcPr>
            <w:tcW w:w="584" w:type="dxa"/>
            <w:tcBorders>
              <w:top w:val="single" w:sz="4" w:space="0" w:color="auto"/>
            </w:tcBorders>
            <w:shd w:val="clear" w:color="auto" w:fill="auto"/>
            <w:noWrap/>
            <w:vAlign w:val="center"/>
            <w:hideMark/>
          </w:tcPr>
          <w:p w14:paraId="5045FD2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4,34</w:t>
            </w:r>
          </w:p>
        </w:tc>
        <w:tc>
          <w:tcPr>
            <w:tcW w:w="584" w:type="dxa"/>
            <w:tcBorders>
              <w:top w:val="single" w:sz="4" w:space="0" w:color="auto"/>
            </w:tcBorders>
            <w:shd w:val="clear" w:color="auto" w:fill="auto"/>
            <w:noWrap/>
            <w:vAlign w:val="center"/>
            <w:hideMark/>
          </w:tcPr>
          <w:p w14:paraId="280CD69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1,16</w:t>
            </w:r>
          </w:p>
        </w:tc>
        <w:tc>
          <w:tcPr>
            <w:tcW w:w="584" w:type="dxa"/>
            <w:tcBorders>
              <w:top w:val="single" w:sz="4" w:space="0" w:color="auto"/>
            </w:tcBorders>
            <w:shd w:val="clear" w:color="auto" w:fill="auto"/>
            <w:noWrap/>
            <w:vAlign w:val="center"/>
            <w:hideMark/>
          </w:tcPr>
          <w:p w14:paraId="0F92605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2,80</w:t>
            </w:r>
          </w:p>
        </w:tc>
        <w:tc>
          <w:tcPr>
            <w:tcW w:w="583" w:type="dxa"/>
            <w:tcBorders>
              <w:top w:val="single" w:sz="4" w:space="0" w:color="auto"/>
            </w:tcBorders>
            <w:shd w:val="clear" w:color="auto" w:fill="auto"/>
            <w:noWrap/>
            <w:vAlign w:val="center"/>
            <w:hideMark/>
          </w:tcPr>
          <w:p w14:paraId="7D87980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3,76</w:t>
            </w:r>
          </w:p>
        </w:tc>
        <w:tc>
          <w:tcPr>
            <w:tcW w:w="584" w:type="dxa"/>
            <w:tcBorders>
              <w:top w:val="single" w:sz="4" w:space="0" w:color="auto"/>
            </w:tcBorders>
            <w:shd w:val="clear" w:color="auto" w:fill="auto"/>
            <w:noWrap/>
            <w:vAlign w:val="center"/>
            <w:hideMark/>
          </w:tcPr>
          <w:p w14:paraId="55DFAF3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1,20</w:t>
            </w:r>
          </w:p>
        </w:tc>
        <w:tc>
          <w:tcPr>
            <w:tcW w:w="584" w:type="dxa"/>
            <w:tcBorders>
              <w:top w:val="single" w:sz="4" w:space="0" w:color="auto"/>
            </w:tcBorders>
            <w:shd w:val="clear" w:color="auto" w:fill="auto"/>
            <w:noWrap/>
            <w:vAlign w:val="center"/>
            <w:hideMark/>
          </w:tcPr>
          <w:p w14:paraId="0150A74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4,19</w:t>
            </w:r>
          </w:p>
        </w:tc>
        <w:tc>
          <w:tcPr>
            <w:tcW w:w="584" w:type="dxa"/>
            <w:tcBorders>
              <w:top w:val="single" w:sz="4" w:space="0" w:color="auto"/>
            </w:tcBorders>
            <w:shd w:val="clear" w:color="auto" w:fill="auto"/>
            <w:noWrap/>
            <w:vAlign w:val="center"/>
            <w:hideMark/>
          </w:tcPr>
          <w:p w14:paraId="0E2DCBF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6,67</w:t>
            </w:r>
          </w:p>
        </w:tc>
      </w:tr>
      <w:tr w:rsidR="00F9069A" w:rsidRPr="00F9069A" w14:paraId="175952F8" w14:textId="77777777" w:rsidTr="004F0B2B">
        <w:trPr>
          <w:trHeight w:val="290"/>
          <w:jc w:val="center"/>
        </w:trPr>
        <w:tc>
          <w:tcPr>
            <w:tcW w:w="1560" w:type="dxa"/>
            <w:shd w:val="clear" w:color="auto" w:fill="auto"/>
            <w:noWrap/>
            <w:vAlign w:val="center"/>
          </w:tcPr>
          <w:p w14:paraId="0D0BD703" w14:textId="574668A8"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Cadaverina</w:t>
            </w:r>
            <w:proofErr w:type="spellEnd"/>
          </w:p>
        </w:tc>
        <w:tc>
          <w:tcPr>
            <w:tcW w:w="583" w:type="dxa"/>
            <w:shd w:val="clear" w:color="auto" w:fill="auto"/>
            <w:noWrap/>
            <w:vAlign w:val="center"/>
            <w:hideMark/>
          </w:tcPr>
          <w:p w14:paraId="1A444A8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9,84</w:t>
            </w:r>
          </w:p>
        </w:tc>
        <w:tc>
          <w:tcPr>
            <w:tcW w:w="584" w:type="dxa"/>
            <w:shd w:val="clear" w:color="auto" w:fill="auto"/>
            <w:noWrap/>
            <w:vAlign w:val="center"/>
            <w:hideMark/>
          </w:tcPr>
          <w:p w14:paraId="48ED19D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9,29</w:t>
            </w:r>
          </w:p>
        </w:tc>
        <w:tc>
          <w:tcPr>
            <w:tcW w:w="675" w:type="dxa"/>
            <w:shd w:val="clear" w:color="auto" w:fill="auto"/>
            <w:noWrap/>
            <w:vAlign w:val="center"/>
            <w:hideMark/>
          </w:tcPr>
          <w:p w14:paraId="4B04B79A"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0,31</w:t>
            </w:r>
          </w:p>
        </w:tc>
        <w:tc>
          <w:tcPr>
            <w:tcW w:w="584" w:type="dxa"/>
            <w:shd w:val="clear" w:color="auto" w:fill="auto"/>
            <w:noWrap/>
            <w:vAlign w:val="center"/>
            <w:hideMark/>
          </w:tcPr>
          <w:p w14:paraId="0F0463C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3,12</w:t>
            </w:r>
          </w:p>
        </w:tc>
        <w:tc>
          <w:tcPr>
            <w:tcW w:w="583" w:type="dxa"/>
            <w:shd w:val="clear" w:color="auto" w:fill="auto"/>
            <w:noWrap/>
            <w:vAlign w:val="center"/>
            <w:hideMark/>
          </w:tcPr>
          <w:p w14:paraId="3674215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0,85</w:t>
            </w:r>
          </w:p>
        </w:tc>
        <w:tc>
          <w:tcPr>
            <w:tcW w:w="584" w:type="dxa"/>
            <w:shd w:val="clear" w:color="auto" w:fill="auto"/>
            <w:noWrap/>
            <w:vAlign w:val="center"/>
            <w:hideMark/>
          </w:tcPr>
          <w:p w14:paraId="2030810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7,01</w:t>
            </w:r>
          </w:p>
        </w:tc>
        <w:tc>
          <w:tcPr>
            <w:tcW w:w="584" w:type="dxa"/>
            <w:shd w:val="clear" w:color="auto" w:fill="auto"/>
            <w:noWrap/>
            <w:vAlign w:val="center"/>
            <w:hideMark/>
          </w:tcPr>
          <w:p w14:paraId="7FD251F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2,29</w:t>
            </w:r>
          </w:p>
        </w:tc>
        <w:tc>
          <w:tcPr>
            <w:tcW w:w="584" w:type="dxa"/>
            <w:shd w:val="clear" w:color="auto" w:fill="auto"/>
            <w:noWrap/>
            <w:vAlign w:val="center"/>
            <w:hideMark/>
          </w:tcPr>
          <w:p w14:paraId="429E5C1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2,46</w:t>
            </w:r>
          </w:p>
        </w:tc>
        <w:tc>
          <w:tcPr>
            <w:tcW w:w="583" w:type="dxa"/>
            <w:shd w:val="clear" w:color="auto" w:fill="auto"/>
            <w:noWrap/>
            <w:vAlign w:val="center"/>
            <w:hideMark/>
          </w:tcPr>
          <w:p w14:paraId="503F105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1,49</w:t>
            </w:r>
          </w:p>
        </w:tc>
        <w:tc>
          <w:tcPr>
            <w:tcW w:w="584" w:type="dxa"/>
            <w:shd w:val="clear" w:color="auto" w:fill="auto"/>
            <w:noWrap/>
            <w:vAlign w:val="center"/>
            <w:hideMark/>
          </w:tcPr>
          <w:p w14:paraId="1E63498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5,80</w:t>
            </w:r>
          </w:p>
        </w:tc>
        <w:tc>
          <w:tcPr>
            <w:tcW w:w="584" w:type="dxa"/>
            <w:shd w:val="clear" w:color="auto" w:fill="auto"/>
            <w:noWrap/>
            <w:vAlign w:val="center"/>
            <w:hideMark/>
          </w:tcPr>
          <w:p w14:paraId="62088B0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9,31</w:t>
            </w:r>
          </w:p>
        </w:tc>
        <w:tc>
          <w:tcPr>
            <w:tcW w:w="584" w:type="dxa"/>
            <w:shd w:val="clear" w:color="auto" w:fill="auto"/>
            <w:noWrap/>
            <w:vAlign w:val="center"/>
            <w:hideMark/>
          </w:tcPr>
          <w:p w14:paraId="7CCB1E6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2,03</w:t>
            </w:r>
          </w:p>
        </w:tc>
      </w:tr>
      <w:tr w:rsidR="00F9069A" w:rsidRPr="00F9069A" w14:paraId="37EF8745" w14:textId="77777777" w:rsidTr="004F0B2B">
        <w:trPr>
          <w:trHeight w:val="290"/>
          <w:jc w:val="center"/>
        </w:trPr>
        <w:tc>
          <w:tcPr>
            <w:tcW w:w="1560" w:type="dxa"/>
            <w:shd w:val="clear" w:color="auto" w:fill="auto"/>
            <w:noWrap/>
            <w:vAlign w:val="center"/>
          </w:tcPr>
          <w:p w14:paraId="70F9E7D7" w14:textId="4329D3AA"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Espermidina</w:t>
            </w:r>
            <w:proofErr w:type="spellEnd"/>
          </w:p>
        </w:tc>
        <w:tc>
          <w:tcPr>
            <w:tcW w:w="583" w:type="dxa"/>
            <w:shd w:val="clear" w:color="auto" w:fill="auto"/>
            <w:noWrap/>
            <w:vAlign w:val="center"/>
            <w:hideMark/>
          </w:tcPr>
          <w:p w14:paraId="3E400C8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1,17</w:t>
            </w:r>
          </w:p>
        </w:tc>
        <w:tc>
          <w:tcPr>
            <w:tcW w:w="584" w:type="dxa"/>
            <w:shd w:val="clear" w:color="auto" w:fill="auto"/>
            <w:noWrap/>
            <w:vAlign w:val="center"/>
            <w:hideMark/>
          </w:tcPr>
          <w:p w14:paraId="3A2D86C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8,75</w:t>
            </w:r>
          </w:p>
        </w:tc>
        <w:tc>
          <w:tcPr>
            <w:tcW w:w="675" w:type="dxa"/>
            <w:shd w:val="clear" w:color="auto" w:fill="auto"/>
            <w:noWrap/>
            <w:vAlign w:val="center"/>
            <w:hideMark/>
          </w:tcPr>
          <w:p w14:paraId="7F97BA0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10,26</w:t>
            </w:r>
          </w:p>
        </w:tc>
        <w:tc>
          <w:tcPr>
            <w:tcW w:w="584" w:type="dxa"/>
            <w:shd w:val="clear" w:color="auto" w:fill="auto"/>
            <w:noWrap/>
            <w:vAlign w:val="center"/>
            <w:hideMark/>
          </w:tcPr>
          <w:p w14:paraId="7AC7D06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0,28</w:t>
            </w:r>
          </w:p>
        </w:tc>
        <w:tc>
          <w:tcPr>
            <w:tcW w:w="583" w:type="dxa"/>
            <w:shd w:val="clear" w:color="auto" w:fill="auto"/>
            <w:noWrap/>
            <w:vAlign w:val="center"/>
            <w:hideMark/>
          </w:tcPr>
          <w:p w14:paraId="5E927B4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0,69</w:t>
            </w:r>
          </w:p>
        </w:tc>
        <w:tc>
          <w:tcPr>
            <w:tcW w:w="584" w:type="dxa"/>
            <w:shd w:val="clear" w:color="auto" w:fill="auto"/>
            <w:noWrap/>
            <w:vAlign w:val="center"/>
            <w:hideMark/>
          </w:tcPr>
          <w:p w14:paraId="3490ECE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5,69</w:t>
            </w:r>
          </w:p>
        </w:tc>
        <w:tc>
          <w:tcPr>
            <w:tcW w:w="584" w:type="dxa"/>
            <w:shd w:val="clear" w:color="auto" w:fill="auto"/>
            <w:noWrap/>
            <w:vAlign w:val="center"/>
            <w:hideMark/>
          </w:tcPr>
          <w:p w14:paraId="36DD08A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5,12</w:t>
            </w:r>
          </w:p>
        </w:tc>
        <w:tc>
          <w:tcPr>
            <w:tcW w:w="584" w:type="dxa"/>
            <w:shd w:val="clear" w:color="auto" w:fill="auto"/>
            <w:noWrap/>
            <w:vAlign w:val="center"/>
            <w:hideMark/>
          </w:tcPr>
          <w:p w14:paraId="58A2958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3,69</w:t>
            </w:r>
          </w:p>
        </w:tc>
        <w:tc>
          <w:tcPr>
            <w:tcW w:w="583" w:type="dxa"/>
            <w:shd w:val="clear" w:color="auto" w:fill="auto"/>
            <w:noWrap/>
            <w:vAlign w:val="center"/>
            <w:hideMark/>
          </w:tcPr>
          <w:p w14:paraId="704E930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9,44</w:t>
            </w:r>
          </w:p>
        </w:tc>
        <w:tc>
          <w:tcPr>
            <w:tcW w:w="584" w:type="dxa"/>
            <w:shd w:val="clear" w:color="auto" w:fill="auto"/>
            <w:noWrap/>
            <w:vAlign w:val="center"/>
            <w:hideMark/>
          </w:tcPr>
          <w:p w14:paraId="116CA9C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4,20</w:t>
            </w:r>
          </w:p>
        </w:tc>
        <w:tc>
          <w:tcPr>
            <w:tcW w:w="584" w:type="dxa"/>
            <w:shd w:val="clear" w:color="auto" w:fill="auto"/>
            <w:noWrap/>
            <w:vAlign w:val="center"/>
            <w:hideMark/>
          </w:tcPr>
          <w:p w14:paraId="10BAE0F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5,63</w:t>
            </w:r>
          </w:p>
        </w:tc>
        <w:tc>
          <w:tcPr>
            <w:tcW w:w="584" w:type="dxa"/>
            <w:shd w:val="clear" w:color="auto" w:fill="auto"/>
            <w:noWrap/>
            <w:vAlign w:val="center"/>
            <w:hideMark/>
          </w:tcPr>
          <w:p w14:paraId="6C55F04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7,30</w:t>
            </w:r>
          </w:p>
        </w:tc>
      </w:tr>
      <w:tr w:rsidR="00F9069A" w:rsidRPr="00F9069A" w14:paraId="3DF98805" w14:textId="77777777" w:rsidTr="004F0B2B">
        <w:trPr>
          <w:trHeight w:val="290"/>
          <w:jc w:val="center"/>
        </w:trPr>
        <w:tc>
          <w:tcPr>
            <w:tcW w:w="1560" w:type="dxa"/>
            <w:shd w:val="clear" w:color="auto" w:fill="auto"/>
            <w:noWrap/>
            <w:vAlign w:val="center"/>
          </w:tcPr>
          <w:p w14:paraId="78C4773E" w14:textId="36AA0A68"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Espermina</w:t>
            </w:r>
            <w:proofErr w:type="spellEnd"/>
          </w:p>
        </w:tc>
        <w:tc>
          <w:tcPr>
            <w:tcW w:w="583" w:type="dxa"/>
            <w:shd w:val="clear" w:color="auto" w:fill="auto"/>
            <w:noWrap/>
            <w:vAlign w:val="center"/>
            <w:hideMark/>
          </w:tcPr>
          <w:p w14:paraId="241F759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2,30</w:t>
            </w:r>
          </w:p>
        </w:tc>
        <w:tc>
          <w:tcPr>
            <w:tcW w:w="584" w:type="dxa"/>
            <w:shd w:val="clear" w:color="auto" w:fill="auto"/>
            <w:noWrap/>
            <w:vAlign w:val="center"/>
            <w:hideMark/>
          </w:tcPr>
          <w:p w14:paraId="65EFFE0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0,91</w:t>
            </w:r>
          </w:p>
        </w:tc>
        <w:tc>
          <w:tcPr>
            <w:tcW w:w="675" w:type="dxa"/>
            <w:shd w:val="clear" w:color="auto" w:fill="auto"/>
            <w:noWrap/>
            <w:vAlign w:val="center"/>
            <w:hideMark/>
          </w:tcPr>
          <w:p w14:paraId="42F1EF6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7,72</w:t>
            </w:r>
          </w:p>
        </w:tc>
        <w:tc>
          <w:tcPr>
            <w:tcW w:w="584" w:type="dxa"/>
            <w:shd w:val="clear" w:color="auto" w:fill="auto"/>
            <w:noWrap/>
            <w:vAlign w:val="center"/>
            <w:hideMark/>
          </w:tcPr>
          <w:p w14:paraId="567ACCA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7,40</w:t>
            </w:r>
          </w:p>
        </w:tc>
        <w:tc>
          <w:tcPr>
            <w:tcW w:w="583" w:type="dxa"/>
            <w:shd w:val="clear" w:color="auto" w:fill="auto"/>
            <w:noWrap/>
            <w:vAlign w:val="center"/>
            <w:hideMark/>
          </w:tcPr>
          <w:p w14:paraId="4009713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8,83</w:t>
            </w:r>
          </w:p>
        </w:tc>
        <w:tc>
          <w:tcPr>
            <w:tcW w:w="584" w:type="dxa"/>
            <w:shd w:val="clear" w:color="auto" w:fill="auto"/>
            <w:noWrap/>
            <w:vAlign w:val="center"/>
            <w:hideMark/>
          </w:tcPr>
          <w:p w14:paraId="45492951"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6,76</w:t>
            </w:r>
          </w:p>
        </w:tc>
        <w:tc>
          <w:tcPr>
            <w:tcW w:w="584" w:type="dxa"/>
            <w:shd w:val="clear" w:color="auto" w:fill="auto"/>
            <w:noWrap/>
            <w:vAlign w:val="center"/>
            <w:hideMark/>
          </w:tcPr>
          <w:p w14:paraId="22C2D63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3,58</w:t>
            </w:r>
          </w:p>
        </w:tc>
        <w:tc>
          <w:tcPr>
            <w:tcW w:w="584" w:type="dxa"/>
            <w:shd w:val="clear" w:color="auto" w:fill="auto"/>
            <w:noWrap/>
            <w:vAlign w:val="center"/>
            <w:hideMark/>
          </w:tcPr>
          <w:p w14:paraId="27A0513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9,59</w:t>
            </w:r>
          </w:p>
        </w:tc>
        <w:tc>
          <w:tcPr>
            <w:tcW w:w="583" w:type="dxa"/>
            <w:shd w:val="clear" w:color="auto" w:fill="auto"/>
            <w:noWrap/>
            <w:vAlign w:val="center"/>
            <w:hideMark/>
          </w:tcPr>
          <w:p w14:paraId="4C57CFD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6,50</w:t>
            </w:r>
          </w:p>
        </w:tc>
        <w:tc>
          <w:tcPr>
            <w:tcW w:w="584" w:type="dxa"/>
            <w:shd w:val="clear" w:color="auto" w:fill="auto"/>
            <w:noWrap/>
            <w:vAlign w:val="center"/>
            <w:hideMark/>
          </w:tcPr>
          <w:p w14:paraId="5FCE564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4,01</w:t>
            </w:r>
          </w:p>
        </w:tc>
        <w:tc>
          <w:tcPr>
            <w:tcW w:w="584" w:type="dxa"/>
            <w:shd w:val="clear" w:color="auto" w:fill="auto"/>
            <w:noWrap/>
            <w:vAlign w:val="center"/>
            <w:hideMark/>
          </w:tcPr>
          <w:p w14:paraId="09D0F1C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0,36</w:t>
            </w:r>
          </w:p>
        </w:tc>
        <w:tc>
          <w:tcPr>
            <w:tcW w:w="584" w:type="dxa"/>
            <w:shd w:val="clear" w:color="auto" w:fill="auto"/>
            <w:noWrap/>
            <w:vAlign w:val="center"/>
            <w:hideMark/>
          </w:tcPr>
          <w:p w14:paraId="2FD94A0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2,59</w:t>
            </w:r>
          </w:p>
        </w:tc>
      </w:tr>
      <w:tr w:rsidR="00F9069A" w:rsidRPr="00F9069A" w14:paraId="7F032A12" w14:textId="77777777" w:rsidTr="004F0B2B">
        <w:trPr>
          <w:trHeight w:val="290"/>
          <w:jc w:val="center"/>
        </w:trPr>
        <w:tc>
          <w:tcPr>
            <w:tcW w:w="1560" w:type="dxa"/>
            <w:shd w:val="clear" w:color="auto" w:fill="auto"/>
            <w:noWrap/>
            <w:vAlign w:val="center"/>
          </w:tcPr>
          <w:p w14:paraId="6DA26CED" w14:textId="345E15F8"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Feniletilamina</w:t>
            </w:r>
            <w:proofErr w:type="spellEnd"/>
          </w:p>
        </w:tc>
        <w:tc>
          <w:tcPr>
            <w:tcW w:w="583" w:type="dxa"/>
            <w:shd w:val="clear" w:color="auto" w:fill="auto"/>
            <w:noWrap/>
            <w:vAlign w:val="center"/>
            <w:hideMark/>
          </w:tcPr>
          <w:p w14:paraId="0B39A82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6,99</w:t>
            </w:r>
          </w:p>
        </w:tc>
        <w:tc>
          <w:tcPr>
            <w:tcW w:w="584" w:type="dxa"/>
            <w:shd w:val="clear" w:color="auto" w:fill="auto"/>
            <w:noWrap/>
            <w:vAlign w:val="center"/>
            <w:hideMark/>
          </w:tcPr>
          <w:p w14:paraId="3DF5855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6,70</w:t>
            </w:r>
          </w:p>
        </w:tc>
        <w:tc>
          <w:tcPr>
            <w:tcW w:w="675" w:type="dxa"/>
            <w:shd w:val="clear" w:color="auto" w:fill="auto"/>
            <w:noWrap/>
            <w:vAlign w:val="center"/>
            <w:hideMark/>
          </w:tcPr>
          <w:p w14:paraId="0F0A116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1,64</w:t>
            </w:r>
          </w:p>
        </w:tc>
        <w:tc>
          <w:tcPr>
            <w:tcW w:w="584" w:type="dxa"/>
            <w:shd w:val="clear" w:color="auto" w:fill="auto"/>
            <w:noWrap/>
            <w:vAlign w:val="center"/>
            <w:hideMark/>
          </w:tcPr>
          <w:p w14:paraId="104AADB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6,81</w:t>
            </w:r>
          </w:p>
        </w:tc>
        <w:tc>
          <w:tcPr>
            <w:tcW w:w="583" w:type="dxa"/>
            <w:shd w:val="clear" w:color="auto" w:fill="auto"/>
            <w:noWrap/>
            <w:vAlign w:val="center"/>
            <w:hideMark/>
          </w:tcPr>
          <w:p w14:paraId="1BF6B3F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8,04</w:t>
            </w:r>
          </w:p>
        </w:tc>
        <w:tc>
          <w:tcPr>
            <w:tcW w:w="584" w:type="dxa"/>
            <w:shd w:val="clear" w:color="auto" w:fill="auto"/>
            <w:noWrap/>
            <w:vAlign w:val="center"/>
            <w:hideMark/>
          </w:tcPr>
          <w:p w14:paraId="626237C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6,78</w:t>
            </w:r>
          </w:p>
        </w:tc>
        <w:tc>
          <w:tcPr>
            <w:tcW w:w="584" w:type="dxa"/>
            <w:shd w:val="clear" w:color="auto" w:fill="auto"/>
            <w:noWrap/>
            <w:vAlign w:val="center"/>
            <w:hideMark/>
          </w:tcPr>
          <w:p w14:paraId="6D02F0E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3,23</w:t>
            </w:r>
          </w:p>
        </w:tc>
        <w:tc>
          <w:tcPr>
            <w:tcW w:w="584" w:type="dxa"/>
            <w:shd w:val="clear" w:color="auto" w:fill="auto"/>
            <w:noWrap/>
            <w:vAlign w:val="center"/>
            <w:hideMark/>
          </w:tcPr>
          <w:p w14:paraId="24E1F5A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2,06</w:t>
            </w:r>
          </w:p>
        </w:tc>
        <w:tc>
          <w:tcPr>
            <w:tcW w:w="583" w:type="dxa"/>
            <w:shd w:val="clear" w:color="auto" w:fill="auto"/>
            <w:noWrap/>
            <w:vAlign w:val="center"/>
            <w:hideMark/>
          </w:tcPr>
          <w:p w14:paraId="0B994EF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6,53</w:t>
            </w:r>
          </w:p>
        </w:tc>
        <w:tc>
          <w:tcPr>
            <w:tcW w:w="584" w:type="dxa"/>
            <w:shd w:val="clear" w:color="auto" w:fill="auto"/>
            <w:noWrap/>
            <w:vAlign w:val="center"/>
            <w:hideMark/>
          </w:tcPr>
          <w:p w14:paraId="137686D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9,72</w:t>
            </w:r>
          </w:p>
        </w:tc>
        <w:tc>
          <w:tcPr>
            <w:tcW w:w="584" w:type="dxa"/>
            <w:shd w:val="clear" w:color="auto" w:fill="auto"/>
            <w:noWrap/>
            <w:vAlign w:val="center"/>
            <w:hideMark/>
          </w:tcPr>
          <w:p w14:paraId="452083C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9,88</w:t>
            </w:r>
          </w:p>
        </w:tc>
        <w:tc>
          <w:tcPr>
            <w:tcW w:w="584" w:type="dxa"/>
            <w:shd w:val="clear" w:color="auto" w:fill="auto"/>
            <w:noWrap/>
            <w:vAlign w:val="center"/>
            <w:hideMark/>
          </w:tcPr>
          <w:p w14:paraId="0B6D668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2,56</w:t>
            </w:r>
          </w:p>
        </w:tc>
      </w:tr>
      <w:tr w:rsidR="00F9069A" w:rsidRPr="00F9069A" w14:paraId="0BE7C44C" w14:textId="77777777" w:rsidTr="004F0B2B">
        <w:trPr>
          <w:trHeight w:val="290"/>
          <w:jc w:val="center"/>
        </w:trPr>
        <w:tc>
          <w:tcPr>
            <w:tcW w:w="1560" w:type="dxa"/>
            <w:shd w:val="clear" w:color="auto" w:fill="auto"/>
            <w:noWrap/>
            <w:vAlign w:val="center"/>
          </w:tcPr>
          <w:p w14:paraId="19DE99DB" w14:textId="187D8AEF"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Histamina</w:t>
            </w:r>
          </w:p>
        </w:tc>
        <w:tc>
          <w:tcPr>
            <w:tcW w:w="583" w:type="dxa"/>
            <w:shd w:val="clear" w:color="auto" w:fill="auto"/>
            <w:noWrap/>
            <w:vAlign w:val="center"/>
            <w:hideMark/>
          </w:tcPr>
          <w:p w14:paraId="0BC117D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3,84</w:t>
            </w:r>
          </w:p>
        </w:tc>
        <w:tc>
          <w:tcPr>
            <w:tcW w:w="584" w:type="dxa"/>
            <w:shd w:val="clear" w:color="auto" w:fill="auto"/>
            <w:noWrap/>
            <w:vAlign w:val="center"/>
            <w:hideMark/>
          </w:tcPr>
          <w:p w14:paraId="09BD40B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4,58</w:t>
            </w:r>
          </w:p>
        </w:tc>
        <w:tc>
          <w:tcPr>
            <w:tcW w:w="675" w:type="dxa"/>
            <w:shd w:val="clear" w:color="auto" w:fill="auto"/>
            <w:noWrap/>
            <w:vAlign w:val="center"/>
            <w:hideMark/>
          </w:tcPr>
          <w:p w14:paraId="3C67A41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2,01</w:t>
            </w:r>
          </w:p>
        </w:tc>
        <w:tc>
          <w:tcPr>
            <w:tcW w:w="584" w:type="dxa"/>
            <w:shd w:val="clear" w:color="auto" w:fill="auto"/>
            <w:noWrap/>
            <w:vAlign w:val="center"/>
            <w:hideMark/>
          </w:tcPr>
          <w:p w14:paraId="6F0FAFE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8,20</w:t>
            </w:r>
          </w:p>
        </w:tc>
        <w:tc>
          <w:tcPr>
            <w:tcW w:w="583" w:type="dxa"/>
            <w:shd w:val="clear" w:color="auto" w:fill="auto"/>
            <w:noWrap/>
            <w:vAlign w:val="center"/>
            <w:hideMark/>
          </w:tcPr>
          <w:p w14:paraId="47DBC95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3,53</w:t>
            </w:r>
          </w:p>
        </w:tc>
        <w:tc>
          <w:tcPr>
            <w:tcW w:w="584" w:type="dxa"/>
            <w:shd w:val="clear" w:color="auto" w:fill="auto"/>
            <w:noWrap/>
            <w:vAlign w:val="center"/>
            <w:hideMark/>
          </w:tcPr>
          <w:p w14:paraId="55C8173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1,51</w:t>
            </w:r>
          </w:p>
        </w:tc>
        <w:tc>
          <w:tcPr>
            <w:tcW w:w="584" w:type="dxa"/>
            <w:shd w:val="clear" w:color="auto" w:fill="auto"/>
            <w:noWrap/>
            <w:vAlign w:val="center"/>
            <w:hideMark/>
          </w:tcPr>
          <w:p w14:paraId="782EDE6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1,19</w:t>
            </w:r>
          </w:p>
        </w:tc>
        <w:tc>
          <w:tcPr>
            <w:tcW w:w="584" w:type="dxa"/>
            <w:shd w:val="clear" w:color="auto" w:fill="auto"/>
            <w:noWrap/>
            <w:vAlign w:val="center"/>
            <w:hideMark/>
          </w:tcPr>
          <w:p w14:paraId="3916542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2,28</w:t>
            </w:r>
          </w:p>
        </w:tc>
        <w:tc>
          <w:tcPr>
            <w:tcW w:w="583" w:type="dxa"/>
            <w:shd w:val="clear" w:color="auto" w:fill="auto"/>
            <w:noWrap/>
            <w:vAlign w:val="center"/>
            <w:hideMark/>
          </w:tcPr>
          <w:p w14:paraId="28A7546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5,52</w:t>
            </w:r>
          </w:p>
        </w:tc>
        <w:tc>
          <w:tcPr>
            <w:tcW w:w="584" w:type="dxa"/>
            <w:shd w:val="clear" w:color="auto" w:fill="auto"/>
            <w:noWrap/>
            <w:vAlign w:val="center"/>
            <w:hideMark/>
          </w:tcPr>
          <w:p w14:paraId="365EC7E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3,56</w:t>
            </w:r>
          </w:p>
        </w:tc>
        <w:tc>
          <w:tcPr>
            <w:tcW w:w="584" w:type="dxa"/>
            <w:shd w:val="clear" w:color="auto" w:fill="auto"/>
            <w:noWrap/>
            <w:vAlign w:val="center"/>
            <w:hideMark/>
          </w:tcPr>
          <w:p w14:paraId="6D275E0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3,03</w:t>
            </w:r>
          </w:p>
        </w:tc>
        <w:tc>
          <w:tcPr>
            <w:tcW w:w="584" w:type="dxa"/>
            <w:shd w:val="clear" w:color="auto" w:fill="auto"/>
            <w:noWrap/>
            <w:vAlign w:val="center"/>
            <w:hideMark/>
          </w:tcPr>
          <w:p w14:paraId="1A500BF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3,40</w:t>
            </w:r>
          </w:p>
        </w:tc>
      </w:tr>
      <w:tr w:rsidR="00F9069A" w:rsidRPr="00F9069A" w14:paraId="2D276645" w14:textId="77777777" w:rsidTr="004F0B2B">
        <w:trPr>
          <w:trHeight w:val="290"/>
          <w:jc w:val="center"/>
        </w:trPr>
        <w:tc>
          <w:tcPr>
            <w:tcW w:w="1560" w:type="dxa"/>
            <w:shd w:val="clear" w:color="auto" w:fill="auto"/>
            <w:noWrap/>
            <w:vAlign w:val="center"/>
          </w:tcPr>
          <w:p w14:paraId="3121AD22" w14:textId="2347C360"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Putrescina</w:t>
            </w:r>
            <w:proofErr w:type="spellEnd"/>
          </w:p>
        </w:tc>
        <w:tc>
          <w:tcPr>
            <w:tcW w:w="583" w:type="dxa"/>
            <w:shd w:val="clear" w:color="auto" w:fill="auto"/>
            <w:noWrap/>
            <w:vAlign w:val="center"/>
            <w:hideMark/>
          </w:tcPr>
          <w:p w14:paraId="73FBAEB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5,22</w:t>
            </w:r>
          </w:p>
        </w:tc>
        <w:tc>
          <w:tcPr>
            <w:tcW w:w="584" w:type="dxa"/>
            <w:shd w:val="clear" w:color="auto" w:fill="auto"/>
            <w:noWrap/>
            <w:vAlign w:val="center"/>
            <w:hideMark/>
          </w:tcPr>
          <w:p w14:paraId="196A999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5,53</w:t>
            </w:r>
          </w:p>
        </w:tc>
        <w:tc>
          <w:tcPr>
            <w:tcW w:w="675" w:type="dxa"/>
            <w:shd w:val="clear" w:color="auto" w:fill="auto"/>
            <w:noWrap/>
            <w:vAlign w:val="center"/>
            <w:hideMark/>
          </w:tcPr>
          <w:p w14:paraId="2994150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3,60</w:t>
            </w:r>
          </w:p>
        </w:tc>
        <w:tc>
          <w:tcPr>
            <w:tcW w:w="584" w:type="dxa"/>
            <w:shd w:val="clear" w:color="auto" w:fill="auto"/>
            <w:noWrap/>
            <w:vAlign w:val="center"/>
            <w:hideMark/>
          </w:tcPr>
          <w:p w14:paraId="30F82E4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1,73</w:t>
            </w:r>
          </w:p>
        </w:tc>
        <w:tc>
          <w:tcPr>
            <w:tcW w:w="583" w:type="dxa"/>
            <w:shd w:val="clear" w:color="auto" w:fill="auto"/>
            <w:noWrap/>
            <w:vAlign w:val="center"/>
            <w:hideMark/>
          </w:tcPr>
          <w:p w14:paraId="3C130C4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5,93</w:t>
            </w:r>
          </w:p>
        </w:tc>
        <w:tc>
          <w:tcPr>
            <w:tcW w:w="584" w:type="dxa"/>
            <w:shd w:val="clear" w:color="auto" w:fill="auto"/>
            <w:noWrap/>
            <w:vAlign w:val="center"/>
            <w:hideMark/>
          </w:tcPr>
          <w:p w14:paraId="41CA5D5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7,43</w:t>
            </w:r>
          </w:p>
        </w:tc>
        <w:tc>
          <w:tcPr>
            <w:tcW w:w="584" w:type="dxa"/>
            <w:shd w:val="clear" w:color="auto" w:fill="auto"/>
            <w:noWrap/>
            <w:vAlign w:val="center"/>
            <w:hideMark/>
          </w:tcPr>
          <w:p w14:paraId="0B6B241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2,95</w:t>
            </w:r>
          </w:p>
        </w:tc>
        <w:tc>
          <w:tcPr>
            <w:tcW w:w="584" w:type="dxa"/>
            <w:shd w:val="clear" w:color="auto" w:fill="auto"/>
            <w:noWrap/>
            <w:vAlign w:val="center"/>
            <w:hideMark/>
          </w:tcPr>
          <w:p w14:paraId="2853CE76"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1,97</w:t>
            </w:r>
          </w:p>
        </w:tc>
        <w:tc>
          <w:tcPr>
            <w:tcW w:w="583" w:type="dxa"/>
            <w:shd w:val="clear" w:color="auto" w:fill="auto"/>
            <w:noWrap/>
            <w:vAlign w:val="center"/>
            <w:hideMark/>
          </w:tcPr>
          <w:p w14:paraId="32244B6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1,05</w:t>
            </w:r>
          </w:p>
        </w:tc>
        <w:tc>
          <w:tcPr>
            <w:tcW w:w="584" w:type="dxa"/>
            <w:shd w:val="clear" w:color="auto" w:fill="auto"/>
            <w:noWrap/>
            <w:vAlign w:val="center"/>
            <w:hideMark/>
          </w:tcPr>
          <w:p w14:paraId="356C78C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2,33</w:t>
            </w:r>
          </w:p>
        </w:tc>
        <w:tc>
          <w:tcPr>
            <w:tcW w:w="584" w:type="dxa"/>
            <w:shd w:val="clear" w:color="auto" w:fill="auto"/>
            <w:noWrap/>
            <w:vAlign w:val="center"/>
            <w:hideMark/>
          </w:tcPr>
          <w:p w14:paraId="1D62D23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6,53</w:t>
            </w:r>
          </w:p>
        </w:tc>
        <w:tc>
          <w:tcPr>
            <w:tcW w:w="584" w:type="dxa"/>
            <w:shd w:val="clear" w:color="auto" w:fill="auto"/>
            <w:noWrap/>
            <w:vAlign w:val="center"/>
            <w:hideMark/>
          </w:tcPr>
          <w:p w14:paraId="7326A8D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1,56</w:t>
            </w:r>
          </w:p>
        </w:tc>
      </w:tr>
      <w:tr w:rsidR="00F9069A" w:rsidRPr="00F9069A" w14:paraId="0D87ECFA" w14:textId="77777777" w:rsidTr="004F0B2B">
        <w:trPr>
          <w:trHeight w:val="290"/>
          <w:jc w:val="center"/>
        </w:trPr>
        <w:tc>
          <w:tcPr>
            <w:tcW w:w="1560" w:type="dxa"/>
            <w:shd w:val="clear" w:color="auto" w:fill="auto"/>
            <w:noWrap/>
            <w:vAlign w:val="center"/>
          </w:tcPr>
          <w:p w14:paraId="540BC4D6" w14:textId="131EF778"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Serotonina</w:t>
            </w:r>
          </w:p>
        </w:tc>
        <w:tc>
          <w:tcPr>
            <w:tcW w:w="583" w:type="dxa"/>
            <w:shd w:val="clear" w:color="auto" w:fill="auto"/>
            <w:noWrap/>
            <w:vAlign w:val="center"/>
            <w:hideMark/>
          </w:tcPr>
          <w:p w14:paraId="628B1A0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2,91</w:t>
            </w:r>
          </w:p>
        </w:tc>
        <w:tc>
          <w:tcPr>
            <w:tcW w:w="584" w:type="dxa"/>
            <w:shd w:val="clear" w:color="auto" w:fill="auto"/>
            <w:noWrap/>
            <w:vAlign w:val="center"/>
            <w:hideMark/>
          </w:tcPr>
          <w:p w14:paraId="0D72B26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8,80</w:t>
            </w:r>
          </w:p>
        </w:tc>
        <w:tc>
          <w:tcPr>
            <w:tcW w:w="675" w:type="dxa"/>
            <w:shd w:val="clear" w:color="auto" w:fill="auto"/>
            <w:noWrap/>
            <w:vAlign w:val="center"/>
            <w:hideMark/>
          </w:tcPr>
          <w:p w14:paraId="0431BDF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2,42</w:t>
            </w:r>
          </w:p>
        </w:tc>
        <w:tc>
          <w:tcPr>
            <w:tcW w:w="584" w:type="dxa"/>
            <w:shd w:val="clear" w:color="auto" w:fill="auto"/>
            <w:noWrap/>
            <w:vAlign w:val="center"/>
            <w:hideMark/>
          </w:tcPr>
          <w:p w14:paraId="0351128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8,25</w:t>
            </w:r>
          </w:p>
        </w:tc>
        <w:tc>
          <w:tcPr>
            <w:tcW w:w="583" w:type="dxa"/>
            <w:shd w:val="clear" w:color="auto" w:fill="auto"/>
            <w:noWrap/>
            <w:vAlign w:val="center"/>
            <w:hideMark/>
          </w:tcPr>
          <w:p w14:paraId="583FC90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8,84</w:t>
            </w:r>
          </w:p>
        </w:tc>
        <w:tc>
          <w:tcPr>
            <w:tcW w:w="584" w:type="dxa"/>
            <w:shd w:val="clear" w:color="auto" w:fill="auto"/>
            <w:noWrap/>
            <w:vAlign w:val="center"/>
            <w:hideMark/>
          </w:tcPr>
          <w:p w14:paraId="221046E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4,71</w:t>
            </w:r>
          </w:p>
        </w:tc>
        <w:tc>
          <w:tcPr>
            <w:tcW w:w="584" w:type="dxa"/>
            <w:shd w:val="clear" w:color="auto" w:fill="auto"/>
            <w:noWrap/>
            <w:vAlign w:val="center"/>
            <w:hideMark/>
          </w:tcPr>
          <w:p w14:paraId="657BB95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2,47</w:t>
            </w:r>
          </w:p>
        </w:tc>
        <w:tc>
          <w:tcPr>
            <w:tcW w:w="584" w:type="dxa"/>
            <w:shd w:val="clear" w:color="auto" w:fill="auto"/>
            <w:noWrap/>
            <w:vAlign w:val="center"/>
            <w:hideMark/>
          </w:tcPr>
          <w:p w14:paraId="56833B9D"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2,44</w:t>
            </w:r>
          </w:p>
        </w:tc>
        <w:tc>
          <w:tcPr>
            <w:tcW w:w="583" w:type="dxa"/>
            <w:shd w:val="clear" w:color="auto" w:fill="auto"/>
            <w:noWrap/>
            <w:vAlign w:val="center"/>
            <w:hideMark/>
          </w:tcPr>
          <w:p w14:paraId="0392E88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8,44</w:t>
            </w:r>
          </w:p>
        </w:tc>
        <w:tc>
          <w:tcPr>
            <w:tcW w:w="584" w:type="dxa"/>
            <w:shd w:val="clear" w:color="auto" w:fill="auto"/>
            <w:noWrap/>
            <w:vAlign w:val="center"/>
            <w:hideMark/>
          </w:tcPr>
          <w:p w14:paraId="35EF4B8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1,10</w:t>
            </w:r>
          </w:p>
        </w:tc>
        <w:tc>
          <w:tcPr>
            <w:tcW w:w="584" w:type="dxa"/>
            <w:shd w:val="clear" w:color="auto" w:fill="auto"/>
            <w:noWrap/>
            <w:vAlign w:val="center"/>
            <w:hideMark/>
          </w:tcPr>
          <w:p w14:paraId="383039C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7,42</w:t>
            </w:r>
          </w:p>
        </w:tc>
        <w:tc>
          <w:tcPr>
            <w:tcW w:w="584" w:type="dxa"/>
            <w:shd w:val="clear" w:color="auto" w:fill="auto"/>
            <w:noWrap/>
            <w:vAlign w:val="center"/>
            <w:hideMark/>
          </w:tcPr>
          <w:p w14:paraId="2D255DB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1,41</w:t>
            </w:r>
          </w:p>
        </w:tc>
      </w:tr>
      <w:tr w:rsidR="00F9069A" w:rsidRPr="00F9069A" w14:paraId="558BACC3" w14:textId="77777777" w:rsidTr="004F0B2B">
        <w:trPr>
          <w:trHeight w:val="290"/>
          <w:jc w:val="center"/>
        </w:trPr>
        <w:tc>
          <w:tcPr>
            <w:tcW w:w="1560" w:type="dxa"/>
            <w:shd w:val="clear" w:color="auto" w:fill="auto"/>
            <w:noWrap/>
            <w:vAlign w:val="center"/>
          </w:tcPr>
          <w:p w14:paraId="329AE39A" w14:textId="260875E9"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lastRenderedPageBreak/>
              <w:t>Tiramina</w:t>
            </w:r>
          </w:p>
        </w:tc>
        <w:tc>
          <w:tcPr>
            <w:tcW w:w="583" w:type="dxa"/>
            <w:shd w:val="clear" w:color="auto" w:fill="auto"/>
            <w:noWrap/>
            <w:vAlign w:val="center"/>
            <w:hideMark/>
          </w:tcPr>
          <w:p w14:paraId="7B1A47E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3,99</w:t>
            </w:r>
          </w:p>
        </w:tc>
        <w:tc>
          <w:tcPr>
            <w:tcW w:w="584" w:type="dxa"/>
            <w:shd w:val="clear" w:color="auto" w:fill="auto"/>
            <w:noWrap/>
            <w:vAlign w:val="center"/>
            <w:hideMark/>
          </w:tcPr>
          <w:p w14:paraId="3A46967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6,98</w:t>
            </w:r>
          </w:p>
        </w:tc>
        <w:tc>
          <w:tcPr>
            <w:tcW w:w="675" w:type="dxa"/>
            <w:shd w:val="clear" w:color="auto" w:fill="auto"/>
            <w:noWrap/>
            <w:vAlign w:val="center"/>
            <w:hideMark/>
          </w:tcPr>
          <w:p w14:paraId="4107D3DC"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7,94</w:t>
            </w:r>
          </w:p>
        </w:tc>
        <w:tc>
          <w:tcPr>
            <w:tcW w:w="584" w:type="dxa"/>
            <w:shd w:val="clear" w:color="auto" w:fill="auto"/>
            <w:noWrap/>
            <w:vAlign w:val="center"/>
            <w:hideMark/>
          </w:tcPr>
          <w:p w14:paraId="64577D5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8,50</w:t>
            </w:r>
          </w:p>
        </w:tc>
        <w:tc>
          <w:tcPr>
            <w:tcW w:w="583" w:type="dxa"/>
            <w:shd w:val="clear" w:color="auto" w:fill="auto"/>
            <w:noWrap/>
            <w:vAlign w:val="center"/>
            <w:hideMark/>
          </w:tcPr>
          <w:p w14:paraId="0B6FFAA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6,32</w:t>
            </w:r>
          </w:p>
        </w:tc>
        <w:tc>
          <w:tcPr>
            <w:tcW w:w="584" w:type="dxa"/>
            <w:shd w:val="clear" w:color="auto" w:fill="auto"/>
            <w:noWrap/>
            <w:vAlign w:val="center"/>
            <w:hideMark/>
          </w:tcPr>
          <w:p w14:paraId="61EE904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6,32</w:t>
            </w:r>
          </w:p>
        </w:tc>
        <w:tc>
          <w:tcPr>
            <w:tcW w:w="584" w:type="dxa"/>
            <w:shd w:val="clear" w:color="auto" w:fill="auto"/>
            <w:noWrap/>
            <w:vAlign w:val="center"/>
            <w:hideMark/>
          </w:tcPr>
          <w:p w14:paraId="18230BC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2,04</w:t>
            </w:r>
          </w:p>
        </w:tc>
        <w:tc>
          <w:tcPr>
            <w:tcW w:w="584" w:type="dxa"/>
            <w:shd w:val="clear" w:color="auto" w:fill="auto"/>
            <w:noWrap/>
            <w:vAlign w:val="center"/>
            <w:hideMark/>
          </w:tcPr>
          <w:p w14:paraId="1387AC69"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1,77</w:t>
            </w:r>
          </w:p>
        </w:tc>
        <w:tc>
          <w:tcPr>
            <w:tcW w:w="583" w:type="dxa"/>
            <w:shd w:val="clear" w:color="auto" w:fill="auto"/>
            <w:noWrap/>
            <w:vAlign w:val="center"/>
            <w:hideMark/>
          </w:tcPr>
          <w:p w14:paraId="56EDE6D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6,03</w:t>
            </w:r>
          </w:p>
        </w:tc>
        <w:tc>
          <w:tcPr>
            <w:tcW w:w="584" w:type="dxa"/>
            <w:shd w:val="clear" w:color="auto" w:fill="auto"/>
            <w:noWrap/>
            <w:vAlign w:val="center"/>
            <w:hideMark/>
          </w:tcPr>
          <w:p w14:paraId="7FBD0CB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2,38</w:t>
            </w:r>
          </w:p>
        </w:tc>
        <w:tc>
          <w:tcPr>
            <w:tcW w:w="584" w:type="dxa"/>
            <w:shd w:val="clear" w:color="auto" w:fill="auto"/>
            <w:noWrap/>
            <w:vAlign w:val="center"/>
            <w:hideMark/>
          </w:tcPr>
          <w:p w14:paraId="129D76B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4,70</w:t>
            </w:r>
          </w:p>
        </w:tc>
        <w:tc>
          <w:tcPr>
            <w:tcW w:w="584" w:type="dxa"/>
            <w:shd w:val="clear" w:color="auto" w:fill="auto"/>
            <w:noWrap/>
            <w:vAlign w:val="center"/>
            <w:hideMark/>
          </w:tcPr>
          <w:p w14:paraId="3DE000C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1,67</w:t>
            </w:r>
          </w:p>
        </w:tc>
      </w:tr>
      <w:tr w:rsidR="00F9069A" w:rsidRPr="00F9069A" w14:paraId="608BB79E" w14:textId="77777777" w:rsidTr="004F0B2B">
        <w:trPr>
          <w:trHeight w:val="290"/>
          <w:jc w:val="center"/>
        </w:trPr>
        <w:tc>
          <w:tcPr>
            <w:tcW w:w="1560" w:type="dxa"/>
            <w:tcBorders>
              <w:bottom w:val="single" w:sz="4" w:space="0" w:color="auto"/>
            </w:tcBorders>
            <w:shd w:val="clear" w:color="auto" w:fill="auto"/>
            <w:noWrap/>
            <w:vAlign w:val="center"/>
          </w:tcPr>
          <w:p w14:paraId="59839186" w14:textId="2DA031C7" w:rsidR="00F9069A" w:rsidRPr="00F9069A" w:rsidRDefault="00F9069A" w:rsidP="00F9069A">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Triptamina</w:t>
            </w:r>
            <w:proofErr w:type="spellEnd"/>
          </w:p>
        </w:tc>
        <w:tc>
          <w:tcPr>
            <w:tcW w:w="583" w:type="dxa"/>
            <w:tcBorders>
              <w:bottom w:val="single" w:sz="4" w:space="0" w:color="auto"/>
            </w:tcBorders>
            <w:shd w:val="clear" w:color="auto" w:fill="auto"/>
            <w:noWrap/>
            <w:vAlign w:val="center"/>
            <w:hideMark/>
          </w:tcPr>
          <w:p w14:paraId="2772B3D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2,10</w:t>
            </w:r>
          </w:p>
        </w:tc>
        <w:tc>
          <w:tcPr>
            <w:tcW w:w="584" w:type="dxa"/>
            <w:tcBorders>
              <w:bottom w:val="single" w:sz="4" w:space="0" w:color="auto"/>
            </w:tcBorders>
            <w:shd w:val="clear" w:color="auto" w:fill="auto"/>
            <w:noWrap/>
            <w:vAlign w:val="center"/>
            <w:hideMark/>
          </w:tcPr>
          <w:p w14:paraId="766B44F4"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3,65</w:t>
            </w:r>
          </w:p>
        </w:tc>
        <w:tc>
          <w:tcPr>
            <w:tcW w:w="675" w:type="dxa"/>
            <w:tcBorders>
              <w:bottom w:val="single" w:sz="4" w:space="0" w:color="auto"/>
            </w:tcBorders>
            <w:shd w:val="clear" w:color="auto" w:fill="auto"/>
            <w:noWrap/>
            <w:vAlign w:val="center"/>
            <w:hideMark/>
          </w:tcPr>
          <w:p w14:paraId="0C4147C5"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5,82</w:t>
            </w:r>
          </w:p>
        </w:tc>
        <w:tc>
          <w:tcPr>
            <w:tcW w:w="584" w:type="dxa"/>
            <w:tcBorders>
              <w:bottom w:val="single" w:sz="4" w:space="0" w:color="auto"/>
            </w:tcBorders>
            <w:shd w:val="clear" w:color="auto" w:fill="auto"/>
            <w:noWrap/>
            <w:vAlign w:val="center"/>
            <w:hideMark/>
          </w:tcPr>
          <w:p w14:paraId="3F6AFF3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8,90</w:t>
            </w:r>
          </w:p>
        </w:tc>
        <w:tc>
          <w:tcPr>
            <w:tcW w:w="583" w:type="dxa"/>
            <w:tcBorders>
              <w:bottom w:val="single" w:sz="4" w:space="0" w:color="auto"/>
            </w:tcBorders>
            <w:shd w:val="clear" w:color="auto" w:fill="auto"/>
            <w:noWrap/>
            <w:vAlign w:val="center"/>
            <w:hideMark/>
          </w:tcPr>
          <w:p w14:paraId="06CEF3F3"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0,54</w:t>
            </w:r>
          </w:p>
        </w:tc>
        <w:tc>
          <w:tcPr>
            <w:tcW w:w="584" w:type="dxa"/>
            <w:tcBorders>
              <w:bottom w:val="single" w:sz="4" w:space="0" w:color="auto"/>
            </w:tcBorders>
            <w:shd w:val="clear" w:color="auto" w:fill="auto"/>
            <w:noWrap/>
            <w:vAlign w:val="center"/>
            <w:hideMark/>
          </w:tcPr>
          <w:p w14:paraId="4C715F82"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8,31</w:t>
            </w:r>
          </w:p>
        </w:tc>
        <w:tc>
          <w:tcPr>
            <w:tcW w:w="584" w:type="dxa"/>
            <w:tcBorders>
              <w:bottom w:val="single" w:sz="4" w:space="0" w:color="auto"/>
            </w:tcBorders>
            <w:shd w:val="clear" w:color="auto" w:fill="auto"/>
            <w:noWrap/>
            <w:vAlign w:val="center"/>
            <w:hideMark/>
          </w:tcPr>
          <w:p w14:paraId="3469DAD7"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1,82</w:t>
            </w:r>
          </w:p>
        </w:tc>
        <w:tc>
          <w:tcPr>
            <w:tcW w:w="584" w:type="dxa"/>
            <w:tcBorders>
              <w:bottom w:val="single" w:sz="4" w:space="0" w:color="auto"/>
            </w:tcBorders>
            <w:shd w:val="clear" w:color="auto" w:fill="auto"/>
            <w:noWrap/>
            <w:vAlign w:val="center"/>
            <w:hideMark/>
          </w:tcPr>
          <w:p w14:paraId="5BFD3110"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2,52</w:t>
            </w:r>
          </w:p>
        </w:tc>
        <w:tc>
          <w:tcPr>
            <w:tcW w:w="583" w:type="dxa"/>
            <w:tcBorders>
              <w:bottom w:val="single" w:sz="4" w:space="0" w:color="auto"/>
            </w:tcBorders>
            <w:shd w:val="clear" w:color="auto" w:fill="auto"/>
            <w:noWrap/>
            <w:vAlign w:val="center"/>
            <w:hideMark/>
          </w:tcPr>
          <w:p w14:paraId="1B500D2E"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6,35</w:t>
            </w:r>
          </w:p>
        </w:tc>
        <w:tc>
          <w:tcPr>
            <w:tcW w:w="584" w:type="dxa"/>
            <w:tcBorders>
              <w:bottom w:val="single" w:sz="4" w:space="0" w:color="auto"/>
            </w:tcBorders>
            <w:shd w:val="clear" w:color="auto" w:fill="auto"/>
            <w:noWrap/>
            <w:vAlign w:val="center"/>
            <w:hideMark/>
          </w:tcPr>
          <w:p w14:paraId="6916536F"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4,92</w:t>
            </w:r>
          </w:p>
        </w:tc>
        <w:tc>
          <w:tcPr>
            <w:tcW w:w="584" w:type="dxa"/>
            <w:tcBorders>
              <w:bottom w:val="single" w:sz="4" w:space="0" w:color="auto"/>
            </w:tcBorders>
            <w:shd w:val="clear" w:color="auto" w:fill="auto"/>
            <w:noWrap/>
            <w:vAlign w:val="center"/>
            <w:hideMark/>
          </w:tcPr>
          <w:p w14:paraId="188BAC3B"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9,73</w:t>
            </w:r>
          </w:p>
        </w:tc>
        <w:tc>
          <w:tcPr>
            <w:tcW w:w="584" w:type="dxa"/>
            <w:tcBorders>
              <w:bottom w:val="single" w:sz="4" w:space="0" w:color="auto"/>
            </w:tcBorders>
            <w:shd w:val="clear" w:color="auto" w:fill="auto"/>
            <w:noWrap/>
            <w:vAlign w:val="center"/>
            <w:hideMark/>
          </w:tcPr>
          <w:p w14:paraId="415B2448" w14:textId="77777777" w:rsidR="00F9069A" w:rsidRPr="00F9069A" w:rsidRDefault="00F9069A" w:rsidP="00F9069A">
            <w:pPr>
              <w:spacing w:after="0" w:line="240" w:lineRule="auto"/>
              <w:jc w:val="center"/>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2,43</w:t>
            </w:r>
          </w:p>
        </w:tc>
      </w:tr>
    </w:tbl>
    <w:p w14:paraId="084CE4DA" w14:textId="53724887" w:rsidR="00D33FAC" w:rsidRPr="001314D0" w:rsidRDefault="00D33FAC" w:rsidP="00D33FAC">
      <w:pPr>
        <w:autoSpaceDE w:val="0"/>
        <w:autoSpaceDN w:val="0"/>
        <w:adjustRightInd w:val="0"/>
        <w:spacing w:before="120" w:after="0" w:line="240" w:lineRule="auto"/>
        <w:jc w:val="both"/>
        <w:rPr>
          <w:rFonts w:ascii="Times New Roman" w:hAnsi="Times New Roman" w:cs="Times New Roman"/>
          <w:sz w:val="18"/>
          <w:szCs w:val="18"/>
        </w:rPr>
      </w:pPr>
      <w:r w:rsidRPr="001314D0">
        <w:rPr>
          <w:rFonts w:ascii="Times New Roman" w:hAnsi="Times New Roman" w:cs="Times New Roman"/>
          <w:sz w:val="18"/>
          <w:szCs w:val="18"/>
        </w:rPr>
        <w:t xml:space="preserve">Legenda: </w:t>
      </w:r>
      <w:r w:rsidR="00F9069A">
        <w:rPr>
          <w:rFonts w:ascii="Times New Roman" w:hAnsi="Times New Roman" w:cs="Times New Roman"/>
          <w:sz w:val="18"/>
          <w:szCs w:val="18"/>
        </w:rPr>
        <w:t>(-) não determinado.</w:t>
      </w:r>
    </w:p>
    <w:p w14:paraId="1D144F6E" w14:textId="1F2BB538" w:rsidR="00A5483A" w:rsidRDefault="00A5483A" w:rsidP="009B1F4F">
      <w:pPr>
        <w:spacing w:after="0" w:line="360" w:lineRule="auto"/>
        <w:jc w:val="both"/>
        <w:rPr>
          <w:rFonts w:ascii="Times New Roman" w:hAnsi="Times New Roman" w:cs="Times New Roman"/>
          <w:sz w:val="24"/>
          <w:szCs w:val="24"/>
        </w:rPr>
      </w:pPr>
    </w:p>
    <w:p w14:paraId="51B9985D" w14:textId="7D524B3B" w:rsidR="009342F8" w:rsidRDefault="009342F8" w:rsidP="009342F8">
      <w:pPr>
        <w:spacing w:after="0" w:line="360" w:lineRule="auto"/>
        <w:jc w:val="both"/>
        <w:rPr>
          <w:rFonts w:ascii="Times New Roman" w:hAnsi="Times New Roman" w:cs="Times New Roman"/>
          <w:b/>
          <w:sz w:val="24"/>
          <w:szCs w:val="24"/>
        </w:rPr>
      </w:pPr>
      <w:r w:rsidRPr="001314D0">
        <w:rPr>
          <w:rFonts w:ascii="Times New Roman" w:hAnsi="Times New Roman" w:cs="Times New Roman"/>
          <w:b/>
          <w:sz w:val="24"/>
          <w:szCs w:val="24"/>
        </w:rPr>
        <w:t>3.4 Recuperação</w:t>
      </w:r>
    </w:p>
    <w:p w14:paraId="25232E72" w14:textId="4779B6DA" w:rsidR="009342F8" w:rsidRPr="001314D0" w:rsidRDefault="009342F8" w:rsidP="009342F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recuperação de aminoácidos</w:t>
      </w:r>
      <w:r w:rsidR="003127FD">
        <w:rPr>
          <w:rFonts w:ascii="Times New Roman" w:hAnsi="Times New Roman" w:cs="Times New Roman"/>
          <w:sz w:val="24"/>
          <w:szCs w:val="24"/>
        </w:rPr>
        <w:t>, aminas</w:t>
      </w:r>
      <w:r>
        <w:rPr>
          <w:rFonts w:ascii="Times New Roman" w:hAnsi="Times New Roman" w:cs="Times New Roman"/>
          <w:sz w:val="24"/>
          <w:szCs w:val="24"/>
        </w:rPr>
        <w:t xml:space="preserve"> e </w:t>
      </w:r>
      <w:r w:rsidR="003127FD">
        <w:rPr>
          <w:rFonts w:ascii="Times New Roman" w:hAnsi="Times New Roman" w:cs="Times New Roman"/>
          <w:sz w:val="24"/>
          <w:szCs w:val="24"/>
        </w:rPr>
        <w:t xml:space="preserve">do </w:t>
      </w:r>
      <w:r>
        <w:rPr>
          <w:rFonts w:ascii="Times New Roman" w:hAnsi="Times New Roman" w:cs="Times New Roman"/>
          <w:sz w:val="24"/>
          <w:szCs w:val="24"/>
        </w:rPr>
        <w:t xml:space="preserve">íon amônio foi realizada em </w:t>
      </w:r>
      <w:r w:rsidR="003127FD">
        <w:rPr>
          <w:rFonts w:ascii="Times New Roman" w:hAnsi="Times New Roman" w:cs="Times New Roman"/>
          <w:sz w:val="24"/>
          <w:szCs w:val="24"/>
        </w:rPr>
        <w:t>seis</w:t>
      </w:r>
      <w:r>
        <w:rPr>
          <w:rFonts w:ascii="Times New Roman" w:hAnsi="Times New Roman" w:cs="Times New Roman"/>
          <w:sz w:val="24"/>
          <w:szCs w:val="24"/>
        </w:rPr>
        <w:t xml:space="preserve"> repetições e </w:t>
      </w:r>
      <w:r w:rsidR="003127FD">
        <w:rPr>
          <w:rFonts w:ascii="Times New Roman" w:hAnsi="Times New Roman" w:cs="Times New Roman"/>
          <w:sz w:val="24"/>
          <w:szCs w:val="24"/>
        </w:rPr>
        <w:t>três</w:t>
      </w:r>
      <w:r>
        <w:rPr>
          <w:rFonts w:ascii="Times New Roman" w:hAnsi="Times New Roman" w:cs="Times New Roman"/>
          <w:sz w:val="24"/>
          <w:szCs w:val="24"/>
        </w:rPr>
        <w:t xml:space="preserve"> níveis de fortificação para cada queijo estudado, a partir da etapa de extração dos </w:t>
      </w:r>
      <w:proofErr w:type="spellStart"/>
      <w:r>
        <w:rPr>
          <w:rFonts w:ascii="Times New Roman" w:hAnsi="Times New Roman" w:cs="Times New Roman"/>
          <w:sz w:val="24"/>
          <w:szCs w:val="24"/>
        </w:rPr>
        <w:t>analitos</w:t>
      </w:r>
      <w:proofErr w:type="spellEnd"/>
      <w:r>
        <w:rPr>
          <w:rFonts w:ascii="Times New Roman" w:hAnsi="Times New Roman" w:cs="Times New Roman"/>
          <w:sz w:val="24"/>
          <w:szCs w:val="24"/>
        </w:rPr>
        <w:t xml:space="preserve"> nos queijos. </w:t>
      </w:r>
      <w:r w:rsidR="003127FD">
        <w:rPr>
          <w:rFonts w:ascii="Times New Roman" w:hAnsi="Times New Roman" w:cs="Times New Roman"/>
          <w:sz w:val="24"/>
          <w:szCs w:val="24"/>
        </w:rPr>
        <w:t>De</w:t>
      </w:r>
      <w:r>
        <w:rPr>
          <w:rFonts w:ascii="Times New Roman" w:hAnsi="Times New Roman" w:cs="Times New Roman"/>
          <w:sz w:val="24"/>
          <w:szCs w:val="24"/>
        </w:rPr>
        <w:t xml:space="preserve">ntre as determinações realizadas, 21,4% obtiveram recuperação acima de 80 %, 56, 2% entre 70 e 80 % e 22,3% menor que 70% (Tabela </w:t>
      </w:r>
      <w:r w:rsidR="00FE58A8">
        <w:rPr>
          <w:rFonts w:ascii="Times New Roman" w:hAnsi="Times New Roman" w:cs="Times New Roman"/>
          <w:sz w:val="24"/>
          <w:szCs w:val="24"/>
        </w:rPr>
        <w:t>4</w:t>
      </w:r>
      <w:r>
        <w:rPr>
          <w:rFonts w:ascii="Times New Roman" w:hAnsi="Times New Roman" w:cs="Times New Roman"/>
          <w:sz w:val="24"/>
          <w:szCs w:val="24"/>
        </w:rPr>
        <w:t xml:space="preserve">). O queijo que apresentou melhores </w:t>
      </w:r>
      <w:r w:rsidR="003127FD">
        <w:rPr>
          <w:rFonts w:ascii="Times New Roman" w:hAnsi="Times New Roman" w:cs="Times New Roman"/>
          <w:sz w:val="24"/>
          <w:szCs w:val="24"/>
        </w:rPr>
        <w:t>percentuais</w:t>
      </w:r>
      <w:r>
        <w:rPr>
          <w:rFonts w:ascii="Times New Roman" w:hAnsi="Times New Roman" w:cs="Times New Roman"/>
          <w:sz w:val="24"/>
          <w:szCs w:val="24"/>
        </w:rPr>
        <w:t xml:space="preserve"> de recuperação foi o Prato. </w:t>
      </w:r>
      <w:r w:rsidR="00815728">
        <w:rPr>
          <w:rFonts w:ascii="Times New Roman" w:hAnsi="Times New Roman" w:cs="Times New Roman"/>
          <w:sz w:val="24"/>
          <w:szCs w:val="24"/>
        </w:rPr>
        <w:t xml:space="preserve">O </w:t>
      </w:r>
      <w:r w:rsidR="00815728" w:rsidRPr="001314D0">
        <w:rPr>
          <w:rFonts w:ascii="Times New Roman" w:hAnsi="Times New Roman" w:cs="Times New Roman"/>
          <w:sz w:val="24"/>
          <w:szCs w:val="24"/>
        </w:rPr>
        <w:t>Manual de Garantia da Qualidade Analítica (B</w:t>
      </w:r>
      <w:r w:rsidR="00546863">
        <w:rPr>
          <w:rFonts w:ascii="Times New Roman" w:hAnsi="Times New Roman" w:cs="Times New Roman"/>
          <w:sz w:val="24"/>
          <w:szCs w:val="24"/>
        </w:rPr>
        <w:t>RASIL</w:t>
      </w:r>
      <w:r w:rsidR="00815728" w:rsidRPr="001314D0">
        <w:rPr>
          <w:rFonts w:ascii="Times New Roman" w:hAnsi="Times New Roman" w:cs="Times New Roman"/>
          <w:sz w:val="24"/>
          <w:szCs w:val="24"/>
        </w:rPr>
        <w:t xml:space="preserve">, 2011) </w:t>
      </w:r>
      <w:r w:rsidR="00815728">
        <w:rPr>
          <w:rFonts w:ascii="Times New Roman" w:hAnsi="Times New Roman" w:cs="Times New Roman"/>
          <w:sz w:val="24"/>
          <w:szCs w:val="24"/>
        </w:rPr>
        <w:t xml:space="preserve">e a </w:t>
      </w:r>
      <w:r w:rsidR="00815728" w:rsidRPr="001314D0">
        <w:rPr>
          <w:rFonts w:ascii="Times New Roman" w:hAnsi="Times New Roman" w:cs="Times New Roman"/>
          <w:sz w:val="24"/>
          <w:szCs w:val="24"/>
        </w:rPr>
        <w:t>Diretiva 657/2002</w:t>
      </w:r>
      <w:r w:rsidR="00815728">
        <w:rPr>
          <w:rFonts w:ascii="Times New Roman" w:hAnsi="Times New Roman" w:cs="Times New Roman"/>
          <w:sz w:val="24"/>
          <w:szCs w:val="24"/>
        </w:rPr>
        <w:t xml:space="preserve"> </w:t>
      </w:r>
      <w:r w:rsidR="008C59F1">
        <w:rPr>
          <w:rFonts w:ascii="Times New Roman" w:hAnsi="Times New Roman" w:cs="Times New Roman"/>
          <w:sz w:val="24"/>
          <w:szCs w:val="24"/>
        </w:rPr>
        <w:fldChar w:fldCharType="begin" w:fldLock="1"/>
      </w:r>
      <w:r w:rsidR="008C59F1">
        <w:rPr>
          <w:rFonts w:ascii="Times New Roman" w:hAnsi="Times New Roman" w:cs="Times New Roman"/>
          <w:sz w:val="24"/>
          <w:szCs w:val="24"/>
        </w:rPr>
        <w:instrText>ADDIN CSL_CITATION { "citationItems" : [ { "id" : "ITEM-1", "itemData" : { "author" : [ { "dropping-particle" : "", "family" : "COMISS\u00c3O EUROPEIA", "given" : "", "non-dropping-particle" : "", "parse-names" : false, "suffix" : "" } ], "container-title" : "Jornal Oficial das Comunidades Europeias", "id" : "ITEM-1", "issue" : "221", "issued" : { "date-parts" : [ [ "2002" ] ] }, "page" : "8-36", "title" : "Diretiva 2002/657/CE. Decis\u00e3o da comiss\u00e3o de 12 de agosto de 2002 que d\u00e1 execu\u00e7\u00e3o ao disposto na Diretiva 96/23/CE do Conselho relativamente ao desempenho de m\u00e9todos anal\u00edticos e \u00e0 interpreta\u00e7\u00e3o de resultados", "type" : "article-journal" }, "uris" : [ "http://www.mendeley.com/documents/?uuid=7309d234-919c-4cd8-8349-2c66ab41d346" ] } ], "mendeley" : { "formattedCitation" : "(COMISS\u00c3O EUROPEIA, 2002)", "plainTextFormattedCitation" : "(COMISS\u00c3O EUROPEIA, 2002)", "previouslyFormattedCitation" : "(COMISS\u00c3O EUROPEIA, 2002)" }, "properties" : {  }, "schema" : "https://github.com/citation-style-language/schema/raw/master/csl-citation.json" }</w:instrText>
      </w:r>
      <w:r w:rsidR="008C59F1">
        <w:rPr>
          <w:rFonts w:ascii="Times New Roman" w:hAnsi="Times New Roman" w:cs="Times New Roman"/>
          <w:sz w:val="24"/>
          <w:szCs w:val="24"/>
        </w:rPr>
        <w:fldChar w:fldCharType="separate"/>
      </w:r>
      <w:r w:rsidR="008C59F1" w:rsidRPr="008C59F1">
        <w:rPr>
          <w:rFonts w:ascii="Times New Roman" w:hAnsi="Times New Roman" w:cs="Times New Roman"/>
          <w:noProof/>
          <w:sz w:val="24"/>
          <w:szCs w:val="24"/>
        </w:rPr>
        <w:t>(COMISSÃO EUROPEIA, 2002)</w:t>
      </w:r>
      <w:r w:rsidR="008C59F1">
        <w:rPr>
          <w:rFonts w:ascii="Times New Roman" w:hAnsi="Times New Roman" w:cs="Times New Roman"/>
          <w:sz w:val="24"/>
          <w:szCs w:val="24"/>
        </w:rPr>
        <w:fldChar w:fldCharType="end"/>
      </w:r>
      <w:r w:rsidR="008C59F1">
        <w:rPr>
          <w:rFonts w:ascii="Times New Roman" w:hAnsi="Times New Roman" w:cs="Times New Roman"/>
          <w:sz w:val="24"/>
          <w:szCs w:val="24"/>
        </w:rPr>
        <w:t xml:space="preserve"> </w:t>
      </w:r>
      <w:r w:rsidR="00815728">
        <w:rPr>
          <w:rFonts w:ascii="Times New Roman" w:hAnsi="Times New Roman" w:cs="Times New Roman"/>
          <w:sz w:val="24"/>
          <w:szCs w:val="24"/>
        </w:rPr>
        <w:t xml:space="preserve">recomendam recuperação entre 80 e 110 % para concentrações acima de 0,1 mg/kg. A </w:t>
      </w:r>
      <w:r>
        <w:rPr>
          <w:rFonts w:ascii="Times New Roman" w:hAnsi="Times New Roman" w:cs="Times New Roman"/>
          <w:sz w:val="24"/>
          <w:szCs w:val="24"/>
        </w:rPr>
        <w:t xml:space="preserve">derivação aumenta a quantidade de etapas analíticas, aumentando o risco de perdas e diminuição da recuperação </w:t>
      </w:r>
      <w:r w:rsidR="00546863">
        <w:rPr>
          <w:rFonts w:ascii="Times New Roman" w:hAnsi="Times New Roman" w:cs="Times New Roman"/>
          <w:sz w:val="24"/>
          <w:szCs w:val="24"/>
        </w:rPr>
        <w:fldChar w:fldCharType="begin" w:fldLock="1"/>
      </w:r>
      <w:r w:rsidR="00546863">
        <w:rPr>
          <w:rFonts w:ascii="Times New Roman" w:hAnsi="Times New Roman" w:cs="Times New Roman"/>
          <w:sz w:val="24"/>
          <w:szCs w:val="24"/>
        </w:rPr>
        <w:instrText>ADDIN CSL_CITATION { "citationItems" : [ { "id" : "ITEM-1", "itemData" : { "DOI" : "10.1016/j.tifs.2012.11.005", "ISSN" : "09242244", "author" : [ { "dropping-particle" : "", "family" : "Loizzo", "given" : "Monica Rosa", "non-dropping-particle" : "", "parse-names" : false, "suffix" : "" }, { "dropping-particle" : "", "family" : "Menichini", "given" : "Francesco", "non-dropping-particle" : "", "parse-names" : false, "suffix" : "" }, { "dropping-particle" : "", "family" : "Picci", "given" : "Nevio", "non-dropping-particle" : "", "parse-names" : false, "suffix" : "" }, { "dropping-particle" : "", "family" : "Puoci", "given" : "Francesco", "non-dropping-particle" : "", "parse-names" : false, "suffix" : "" }, { "dropping-particle" : "", "family" : "Spizzirri", "given" : "Umile Gianfranco", "non-dropping-particle" : "", "parse-names" : false, "suffix" : "" }, { "dropping-particle" : "", "family" : "Restuccia", "given" : "Donatella", "non-dropping-particle" : "", "parse-names" : false, "suffix" : "" } ], "container-title" : "Trends in Food Science &amp; Technology", "id" : "ITEM-1", "issue" : "1", "issued" : { "date-parts" : [ [ "2013", "3" ] ] }, "page" : "38-55", "publisher" : "Elsevier Ltd", "title" : "Technological aspects and analytical determination of biogenic amines in cheese", "type" : "article-journal", "volume" : "30" }, "uris" : [ "http://www.mendeley.com/documents/?uuid=0b33a9d4-26bc-45a2-875d-aeb650f1f8ad" ] } ], "mendeley" : { "formattedCitation" : "(LOIZZO et al., 2013)", "plainTextFormattedCitation" : "(LOIZZO et al., 2013)", "previouslyFormattedCitation" : "(LOIZZO et al., 2013)" }, "properties" : {  }, "schema" : "https://github.com/citation-style-language/schema/raw/master/csl-citation.json" }</w:instrText>
      </w:r>
      <w:r w:rsidR="00546863">
        <w:rPr>
          <w:rFonts w:ascii="Times New Roman" w:hAnsi="Times New Roman" w:cs="Times New Roman"/>
          <w:sz w:val="24"/>
          <w:szCs w:val="24"/>
        </w:rPr>
        <w:fldChar w:fldCharType="separate"/>
      </w:r>
      <w:r w:rsidR="00546863" w:rsidRPr="00546863">
        <w:rPr>
          <w:rFonts w:ascii="Times New Roman" w:hAnsi="Times New Roman" w:cs="Times New Roman"/>
          <w:noProof/>
          <w:sz w:val="24"/>
          <w:szCs w:val="24"/>
        </w:rPr>
        <w:t>(LOIZZO et al., 2013)</w:t>
      </w:r>
      <w:r w:rsidR="00546863">
        <w:rPr>
          <w:rFonts w:ascii="Times New Roman" w:hAnsi="Times New Roman" w:cs="Times New Roman"/>
          <w:sz w:val="24"/>
          <w:szCs w:val="24"/>
        </w:rPr>
        <w:fldChar w:fldCharType="end"/>
      </w:r>
      <w:r>
        <w:rPr>
          <w:rFonts w:ascii="Times New Roman" w:hAnsi="Times New Roman" w:cs="Times New Roman"/>
          <w:sz w:val="24"/>
          <w:szCs w:val="24"/>
        </w:rPr>
        <w:t xml:space="preserve">. Além disso, o experimento de recuperação, quando realizado por fortificação de um </w:t>
      </w:r>
      <w:r w:rsidRPr="0062207D">
        <w:rPr>
          <w:rFonts w:ascii="Times New Roman" w:hAnsi="Times New Roman" w:cs="Times New Roman"/>
          <w:i/>
          <w:sz w:val="24"/>
          <w:szCs w:val="24"/>
        </w:rPr>
        <w:t>pool</w:t>
      </w:r>
      <w:r>
        <w:rPr>
          <w:rFonts w:ascii="Times New Roman" w:hAnsi="Times New Roman" w:cs="Times New Roman"/>
          <w:sz w:val="24"/>
          <w:szCs w:val="24"/>
        </w:rPr>
        <w:t xml:space="preserve"> de </w:t>
      </w:r>
      <w:proofErr w:type="spellStart"/>
      <w:r>
        <w:rPr>
          <w:rFonts w:ascii="Times New Roman" w:hAnsi="Times New Roman" w:cs="Times New Roman"/>
          <w:sz w:val="24"/>
          <w:szCs w:val="24"/>
        </w:rPr>
        <w:t>analitos</w:t>
      </w:r>
      <w:proofErr w:type="spellEnd"/>
      <w:r>
        <w:rPr>
          <w:rFonts w:ascii="Times New Roman" w:hAnsi="Times New Roman" w:cs="Times New Roman"/>
          <w:sz w:val="24"/>
          <w:szCs w:val="24"/>
        </w:rPr>
        <w:t xml:space="preserve"> (e não de </w:t>
      </w:r>
      <w:proofErr w:type="spellStart"/>
      <w:r>
        <w:rPr>
          <w:rFonts w:ascii="Times New Roman" w:hAnsi="Times New Roman" w:cs="Times New Roman"/>
          <w:sz w:val="24"/>
          <w:szCs w:val="24"/>
        </w:rPr>
        <w:t>analitos</w:t>
      </w:r>
      <w:proofErr w:type="spellEnd"/>
      <w:r>
        <w:rPr>
          <w:rFonts w:ascii="Times New Roman" w:hAnsi="Times New Roman" w:cs="Times New Roman"/>
          <w:sz w:val="24"/>
          <w:szCs w:val="24"/>
        </w:rPr>
        <w:t xml:space="preserve"> isolados), possui a limitação de uma etapa extra de preparo da solução concentrada com todos os </w:t>
      </w:r>
      <w:proofErr w:type="spellStart"/>
      <w:r>
        <w:rPr>
          <w:rFonts w:ascii="Times New Roman" w:hAnsi="Times New Roman" w:cs="Times New Roman"/>
          <w:sz w:val="24"/>
          <w:szCs w:val="24"/>
        </w:rPr>
        <w:t>analitos</w:t>
      </w:r>
      <w:proofErr w:type="spellEnd"/>
      <w:r>
        <w:rPr>
          <w:rFonts w:ascii="Times New Roman" w:hAnsi="Times New Roman" w:cs="Times New Roman"/>
          <w:sz w:val="24"/>
          <w:szCs w:val="24"/>
        </w:rPr>
        <w:t xml:space="preserve"> a serem testados, apresentando dificuldade de diluição conjunta e erros acumulados na pesagem de todos os compostos. </w:t>
      </w:r>
    </w:p>
    <w:p w14:paraId="71753591" w14:textId="76F0AC4B" w:rsidR="00F336DB" w:rsidRPr="00F2577E" w:rsidRDefault="00F336DB" w:rsidP="009B1F4F">
      <w:pPr>
        <w:spacing w:after="0" w:line="360" w:lineRule="auto"/>
        <w:jc w:val="both"/>
        <w:rPr>
          <w:rFonts w:ascii="Times New Roman" w:hAnsi="Times New Roman" w:cs="Times New Roman"/>
          <w:sz w:val="16"/>
          <w:szCs w:val="16"/>
        </w:rPr>
      </w:pPr>
    </w:p>
    <w:p w14:paraId="2C3C79CE" w14:textId="712D53E1" w:rsidR="009342F8" w:rsidRPr="001314D0" w:rsidRDefault="009342F8" w:rsidP="009342F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Tabela </w:t>
      </w:r>
      <w:r w:rsidR="00FE58A8">
        <w:rPr>
          <w:rFonts w:ascii="Times New Roman" w:hAnsi="Times New Roman" w:cs="Times New Roman"/>
          <w:sz w:val="24"/>
          <w:szCs w:val="24"/>
        </w:rPr>
        <w:t>4</w:t>
      </w:r>
      <w:r>
        <w:rPr>
          <w:rFonts w:ascii="Times New Roman" w:hAnsi="Times New Roman" w:cs="Times New Roman"/>
          <w:sz w:val="24"/>
          <w:szCs w:val="24"/>
        </w:rPr>
        <w:t>. Médias das porcentagens de recuperação e desvio padrão para</w:t>
      </w:r>
      <w:r w:rsidRPr="001314D0">
        <w:rPr>
          <w:rFonts w:ascii="Times New Roman" w:hAnsi="Times New Roman" w:cs="Times New Roman"/>
          <w:sz w:val="24"/>
          <w:szCs w:val="24"/>
        </w:rPr>
        <w:t xml:space="preserve"> aminas</w:t>
      </w:r>
      <w:r>
        <w:rPr>
          <w:rFonts w:ascii="Times New Roman" w:hAnsi="Times New Roman" w:cs="Times New Roman"/>
          <w:sz w:val="24"/>
          <w:szCs w:val="24"/>
        </w:rPr>
        <w:t>,</w:t>
      </w:r>
      <w:r w:rsidRPr="001314D0">
        <w:rPr>
          <w:rFonts w:ascii="Times New Roman" w:hAnsi="Times New Roman" w:cs="Times New Roman"/>
          <w:sz w:val="24"/>
          <w:szCs w:val="24"/>
        </w:rPr>
        <w:t xml:space="preserve"> aminoácidos </w:t>
      </w:r>
      <w:r>
        <w:rPr>
          <w:rFonts w:ascii="Times New Roman" w:hAnsi="Times New Roman" w:cs="Times New Roman"/>
          <w:sz w:val="24"/>
          <w:szCs w:val="24"/>
        </w:rPr>
        <w:t xml:space="preserve">e íon amônio </w:t>
      </w:r>
      <w:r w:rsidRPr="001314D0">
        <w:rPr>
          <w:rFonts w:ascii="Times New Roman" w:hAnsi="Times New Roman" w:cs="Times New Roman"/>
          <w:sz w:val="24"/>
          <w:szCs w:val="24"/>
        </w:rPr>
        <w:t xml:space="preserve">em para os queijos </w:t>
      </w:r>
      <w:r w:rsidR="003D40CC" w:rsidRPr="001314D0">
        <w:rPr>
          <w:rFonts w:ascii="Times New Roman" w:hAnsi="Times New Roman" w:cs="Times New Roman"/>
          <w:sz w:val="24"/>
          <w:szCs w:val="24"/>
        </w:rPr>
        <w:t xml:space="preserve">Gorgonzola, </w:t>
      </w:r>
      <w:r w:rsidR="003D40CC">
        <w:rPr>
          <w:rFonts w:ascii="Times New Roman" w:hAnsi="Times New Roman" w:cs="Times New Roman"/>
          <w:sz w:val="24"/>
          <w:szCs w:val="24"/>
        </w:rPr>
        <w:t>M</w:t>
      </w:r>
      <w:r w:rsidR="00610CC4">
        <w:rPr>
          <w:rFonts w:ascii="Times New Roman" w:hAnsi="Times New Roman" w:cs="Times New Roman"/>
          <w:sz w:val="24"/>
          <w:szCs w:val="24"/>
        </w:rPr>
        <w:t>ussa</w:t>
      </w:r>
      <w:r w:rsidR="003D40CC">
        <w:rPr>
          <w:rFonts w:ascii="Times New Roman" w:hAnsi="Times New Roman" w:cs="Times New Roman"/>
          <w:sz w:val="24"/>
          <w:szCs w:val="24"/>
        </w:rPr>
        <w:t>rela, Parmesão e Prato</w:t>
      </w:r>
      <w:r w:rsidRPr="001314D0">
        <w:rPr>
          <w:rFonts w:ascii="Times New Roman" w:hAnsi="Times New Roman" w:cs="Times New Roman"/>
          <w:sz w:val="24"/>
          <w:szCs w:val="24"/>
        </w:rPr>
        <w:t>.</w:t>
      </w:r>
    </w:p>
    <w:tbl>
      <w:tblPr>
        <w:tblW w:w="6592" w:type="dxa"/>
        <w:jc w:val="center"/>
        <w:tblCellMar>
          <w:left w:w="70" w:type="dxa"/>
          <w:right w:w="70" w:type="dxa"/>
        </w:tblCellMar>
        <w:tblLook w:val="04A0" w:firstRow="1" w:lastRow="0" w:firstColumn="1" w:lastColumn="0" w:noHBand="0" w:noVBand="1"/>
      </w:tblPr>
      <w:tblGrid>
        <w:gridCol w:w="1560"/>
        <w:gridCol w:w="1417"/>
        <w:gridCol w:w="1128"/>
        <w:gridCol w:w="1341"/>
        <w:gridCol w:w="1075"/>
        <w:gridCol w:w="71"/>
      </w:tblGrid>
      <w:tr w:rsidR="007265EE" w:rsidRPr="00D33FAC" w14:paraId="3398DEBD" w14:textId="77777777" w:rsidTr="004F0B2B">
        <w:trPr>
          <w:trHeight w:val="290"/>
          <w:jc w:val="center"/>
        </w:trPr>
        <w:tc>
          <w:tcPr>
            <w:tcW w:w="1560" w:type="dxa"/>
            <w:tcBorders>
              <w:top w:val="single" w:sz="4" w:space="0" w:color="auto"/>
              <w:bottom w:val="single" w:sz="4" w:space="0" w:color="auto"/>
            </w:tcBorders>
            <w:vAlign w:val="center"/>
            <w:hideMark/>
          </w:tcPr>
          <w:p w14:paraId="7A33B0D2" w14:textId="404D0AC5" w:rsidR="007265EE" w:rsidRPr="00D33FAC" w:rsidRDefault="007265EE" w:rsidP="007265EE">
            <w:pPr>
              <w:spacing w:after="0" w:line="240" w:lineRule="auto"/>
              <w:jc w:val="center"/>
              <w:rPr>
                <w:rFonts w:ascii="Times New Roman" w:eastAsia="Times New Roman" w:hAnsi="Times New Roman" w:cs="Times New Roman"/>
                <w:b/>
                <w:color w:val="000000"/>
                <w:sz w:val="20"/>
                <w:szCs w:val="20"/>
                <w:lang w:eastAsia="pt-BR"/>
              </w:rPr>
            </w:pPr>
            <w:proofErr w:type="spellStart"/>
            <w:r w:rsidRPr="00D33FAC">
              <w:rPr>
                <w:rFonts w:ascii="Times New Roman" w:eastAsia="Times New Roman" w:hAnsi="Times New Roman" w:cs="Times New Roman"/>
                <w:b/>
                <w:color w:val="000000"/>
                <w:sz w:val="20"/>
                <w:szCs w:val="20"/>
                <w:lang w:eastAsia="pt-BR"/>
              </w:rPr>
              <w:t>Analitos</w:t>
            </w:r>
            <w:proofErr w:type="spellEnd"/>
          </w:p>
        </w:tc>
        <w:tc>
          <w:tcPr>
            <w:tcW w:w="1417" w:type="dxa"/>
            <w:tcBorders>
              <w:top w:val="single" w:sz="4" w:space="0" w:color="auto"/>
              <w:bottom w:val="single" w:sz="4" w:space="0" w:color="auto"/>
            </w:tcBorders>
            <w:shd w:val="clear" w:color="auto" w:fill="auto"/>
            <w:noWrap/>
            <w:vAlign w:val="center"/>
          </w:tcPr>
          <w:p w14:paraId="2C136CD7" w14:textId="72E71833" w:rsidR="007265EE" w:rsidRPr="00D33FAC" w:rsidRDefault="007265EE" w:rsidP="007265EE">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Gorgonzola</w:t>
            </w:r>
          </w:p>
        </w:tc>
        <w:tc>
          <w:tcPr>
            <w:tcW w:w="1128" w:type="dxa"/>
            <w:tcBorders>
              <w:top w:val="single" w:sz="4" w:space="0" w:color="auto"/>
              <w:bottom w:val="single" w:sz="4" w:space="0" w:color="auto"/>
            </w:tcBorders>
            <w:shd w:val="clear" w:color="auto" w:fill="auto"/>
            <w:noWrap/>
            <w:vAlign w:val="center"/>
          </w:tcPr>
          <w:p w14:paraId="00433406" w14:textId="53164529" w:rsidR="007265EE" w:rsidRPr="00D33FAC" w:rsidRDefault="007265EE" w:rsidP="007265EE">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M</w:t>
            </w:r>
            <w:r w:rsidR="00610CC4">
              <w:rPr>
                <w:rFonts w:ascii="Times New Roman" w:eastAsia="Times New Roman" w:hAnsi="Times New Roman" w:cs="Times New Roman"/>
                <w:b/>
                <w:color w:val="000000"/>
                <w:sz w:val="20"/>
                <w:szCs w:val="20"/>
                <w:lang w:eastAsia="pt-BR"/>
              </w:rPr>
              <w:t>ussa</w:t>
            </w:r>
            <w:r w:rsidRPr="00D33FAC">
              <w:rPr>
                <w:rFonts w:ascii="Times New Roman" w:eastAsia="Times New Roman" w:hAnsi="Times New Roman" w:cs="Times New Roman"/>
                <w:b/>
                <w:color w:val="000000"/>
                <w:sz w:val="20"/>
                <w:szCs w:val="20"/>
                <w:lang w:eastAsia="pt-BR"/>
              </w:rPr>
              <w:t>rela</w:t>
            </w:r>
          </w:p>
        </w:tc>
        <w:tc>
          <w:tcPr>
            <w:tcW w:w="1341" w:type="dxa"/>
            <w:tcBorders>
              <w:top w:val="single" w:sz="4" w:space="0" w:color="auto"/>
              <w:bottom w:val="single" w:sz="4" w:space="0" w:color="auto"/>
            </w:tcBorders>
            <w:shd w:val="clear" w:color="auto" w:fill="auto"/>
            <w:noWrap/>
            <w:vAlign w:val="center"/>
          </w:tcPr>
          <w:p w14:paraId="2D2F7B56" w14:textId="3E442271" w:rsidR="007265EE" w:rsidRPr="00D33FAC" w:rsidRDefault="007265EE" w:rsidP="007265EE">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Parmesão</w:t>
            </w:r>
          </w:p>
        </w:tc>
        <w:tc>
          <w:tcPr>
            <w:tcW w:w="1146" w:type="dxa"/>
            <w:gridSpan w:val="2"/>
            <w:tcBorders>
              <w:top w:val="single" w:sz="4" w:space="0" w:color="auto"/>
              <w:bottom w:val="single" w:sz="4" w:space="0" w:color="auto"/>
            </w:tcBorders>
            <w:shd w:val="clear" w:color="auto" w:fill="auto"/>
            <w:noWrap/>
            <w:vAlign w:val="center"/>
          </w:tcPr>
          <w:p w14:paraId="119B4BB8" w14:textId="56EA23B7" w:rsidR="007265EE" w:rsidRPr="00D33FAC" w:rsidRDefault="007265EE" w:rsidP="007265EE">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Prato</w:t>
            </w:r>
          </w:p>
        </w:tc>
      </w:tr>
      <w:tr w:rsidR="003127FD" w:rsidRPr="00D33FAC" w14:paraId="05C61DE9" w14:textId="77777777" w:rsidTr="004F0B2B">
        <w:trPr>
          <w:trHeight w:val="290"/>
          <w:jc w:val="center"/>
        </w:trPr>
        <w:tc>
          <w:tcPr>
            <w:tcW w:w="1560" w:type="dxa"/>
            <w:tcBorders>
              <w:top w:val="single" w:sz="4" w:space="0" w:color="auto"/>
              <w:bottom w:val="single" w:sz="4" w:space="0" w:color="auto"/>
            </w:tcBorders>
            <w:shd w:val="clear" w:color="auto" w:fill="auto"/>
            <w:noWrap/>
            <w:vAlign w:val="center"/>
            <w:hideMark/>
          </w:tcPr>
          <w:p w14:paraId="75F77193" w14:textId="07DB0A59" w:rsidR="003127FD" w:rsidRPr="004F0B2B" w:rsidRDefault="004F0B2B" w:rsidP="004F0B2B">
            <w:pPr>
              <w:spacing w:after="0" w:line="240" w:lineRule="auto"/>
              <w:rPr>
                <w:rFonts w:ascii="Times New Roman" w:eastAsia="Times New Roman" w:hAnsi="Times New Roman" w:cs="Times New Roman"/>
                <w:b/>
                <w:color w:val="000000"/>
                <w:sz w:val="20"/>
                <w:szCs w:val="20"/>
                <w:vertAlign w:val="superscript"/>
                <w:lang w:eastAsia="pt-BR"/>
              </w:rPr>
            </w:pPr>
            <w:r w:rsidRPr="004F0B2B">
              <w:rPr>
                <w:rFonts w:ascii="Times New Roman" w:eastAsia="Times New Roman" w:hAnsi="Times New Roman" w:cs="Times New Roman"/>
                <w:b/>
                <w:color w:val="000000"/>
                <w:sz w:val="20"/>
                <w:szCs w:val="20"/>
                <w:lang w:eastAsia="pt-BR"/>
              </w:rPr>
              <w:t>Íon Amônio</w:t>
            </w:r>
          </w:p>
        </w:tc>
        <w:tc>
          <w:tcPr>
            <w:tcW w:w="1417" w:type="dxa"/>
            <w:tcBorders>
              <w:top w:val="single" w:sz="4" w:space="0" w:color="auto"/>
              <w:left w:val="nil"/>
              <w:bottom w:val="single" w:sz="4" w:space="0" w:color="auto"/>
              <w:right w:val="nil"/>
            </w:tcBorders>
            <w:shd w:val="clear" w:color="auto" w:fill="auto"/>
            <w:noWrap/>
            <w:vAlign w:val="center"/>
          </w:tcPr>
          <w:p w14:paraId="30CD0672" w14:textId="77777777" w:rsidR="003127FD" w:rsidRPr="004F0B2B" w:rsidRDefault="003127FD" w:rsidP="00EC3C9C">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71,1±8,5</w:t>
            </w:r>
          </w:p>
        </w:tc>
        <w:tc>
          <w:tcPr>
            <w:tcW w:w="1128" w:type="dxa"/>
            <w:tcBorders>
              <w:top w:val="single" w:sz="4" w:space="0" w:color="auto"/>
              <w:left w:val="nil"/>
              <w:bottom w:val="single" w:sz="4" w:space="0" w:color="auto"/>
              <w:right w:val="nil"/>
            </w:tcBorders>
            <w:shd w:val="clear" w:color="auto" w:fill="auto"/>
            <w:noWrap/>
            <w:vAlign w:val="center"/>
          </w:tcPr>
          <w:p w14:paraId="447D0893" w14:textId="77777777" w:rsidR="003127FD" w:rsidRPr="004F0B2B" w:rsidRDefault="003127FD" w:rsidP="00EC3C9C">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68,0±5,2</w:t>
            </w:r>
          </w:p>
        </w:tc>
        <w:tc>
          <w:tcPr>
            <w:tcW w:w="1341" w:type="dxa"/>
            <w:tcBorders>
              <w:top w:val="single" w:sz="4" w:space="0" w:color="auto"/>
              <w:left w:val="nil"/>
              <w:bottom w:val="single" w:sz="4" w:space="0" w:color="auto"/>
              <w:right w:val="nil"/>
            </w:tcBorders>
            <w:shd w:val="clear" w:color="auto" w:fill="auto"/>
            <w:noWrap/>
            <w:vAlign w:val="center"/>
          </w:tcPr>
          <w:p w14:paraId="0BBEBBFC" w14:textId="77777777" w:rsidR="003127FD" w:rsidRPr="004F0B2B" w:rsidRDefault="003127FD" w:rsidP="00EC3C9C">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54,6±4,0</w:t>
            </w:r>
          </w:p>
        </w:tc>
        <w:tc>
          <w:tcPr>
            <w:tcW w:w="1146" w:type="dxa"/>
            <w:gridSpan w:val="2"/>
            <w:tcBorders>
              <w:top w:val="single" w:sz="4" w:space="0" w:color="auto"/>
              <w:left w:val="nil"/>
              <w:bottom w:val="single" w:sz="4" w:space="0" w:color="auto"/>
              <w:right w:val="nil"/>
            </w:tcBorders>
            <w:shd w:val="clear" w:color="auto" w:fill="auto"/>
            <w:noWrap/>
            <w:vAlign w:val="center"/>
          </w:tcPr>
          <w:p w14:paraId="2F3E5816" w14:textId="77777777" w:rsidR="003127FD" w:rsidRPr="004F0B2B" w:rsidRDefault="003127FD" w:rsidP="00EC3C9C">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79,7±11,5</w:t>
            </w:r>
          </w:p>
        </w:tc>
      </w:tr>
      <w:tr w:rsidR="004F0B2B" w:rsidRPr="00D33FAC" w14:paraId="4164EDB6" w14:textId="77777777" w:rsidTr="004F0B2B">
        <w:trPr>
          <w:trHeight w:val="290"/>
          <w:jc w:val="center"/>
        </w:trPr>
        <w:tc>
          <w:tcPr>
            <w:tcW w:w="1560" w:type="dxa"/>
            <w:tcBorders>
              <w:top w:val="single" w:sz="4" w:space="0" w:color="auto"/>
            </w:tcBorders>
            <w:shd w:val="clear" w:color="auto" w:fill="auto"/>
            <w:noWrap/>
            <w:vAlign w:val="center"/>
          </w:tcPr>
          <w:p w14:paraId="0B44D48D" w14:textId="0F1CC155" w:rsidR="004F0B2B" w:rsidRPr="004F0B2B" w:rsidRDefault="004F0B2B" w:rsidP="004F0B2B">
            <w:pPr>
              <w:spacing w:after="0" w:line="240" w:lineRule="auto"/>
              <w:rPr>
                <w:rFonts w:ascii="Times New Roman" w:eastAsia="Times New Roman" w:hAnsi="Times New Roman" w:cs="Times New Roman"/>
                <w:b/>
                <w:color w:val="000000"/>
                <w:sz w:val="20"/>
                <w:szCs w:val="20"/>
                <w:lang w:eastAsia="pt-BR"/>
              </w:rPr>
            </w:pPr>
            <w:r w:rsidRPr="004F0B2B">
              <w:rPr>
                <w:rFonts w:ascii="Times New Roman" w:eastAsia="Times New Roman" w:hAnsi="Times New Roman" w:cs="Times New Roman"/>
                <w:b/>
                <w:color w:val="000000"/>
                <w:sz w:val="20"/>
                <w:szCs w:val="20"/>
                <w:lang w:eastAsia="pt-BR"/>
              </w:rPr>
              <w:t>Aminoácidos</w:t>
            </w:r>
          </w:p>
        </w:tc>
        <w:tc>
          <w:tcPr>
            <w:tcW w:w="1417" w:type="dxa"/>
            <w:tcBorders>
              <w:top w:val="single" w:sz="4" w:space="0" w:color="auto"/>
              <w:left w:val="nil"/>
              <w:bottom w:val="nil"/>
              <w:right w:val="nil"/>
            </w:tcBorders>
            <w:shd w:val="clear" w:color="auto" w:fill="auto"/>
            <w:noWrap/>
            <w:vAlign w:val="center"/>
          </w:tcPr>
          <w:p w14:paraId="6A9AEBBA" w14:textId="2CAAC1A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Gorgonzola</w:t>
            </w:r>
          </w:p>
        </w:tc>
        <w:tc>
          <w:tcPr>
            <w:tcW w:w="1128" w:type="dxa"/>
            <w:tcBorders>
              <w:top w:val="single" w:sz="4" w:space="0" w:color="auto"/>
              <w:left w:val="nil"/>
              <w:bottom w:val="nil"/>
              <w:right w:val="nil"/>
            </w:tcBorders>
            <w:shd w:val="clear" w:color="auto" w:fill="auto"/>
            <w:noWrap/>
            <w:vAlign w:val="center"/>
          </w:tcPr>
          <w:p w14:paraId="54523BD9" w14:textId="3AED6A19"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M</w:t>
            </w:r>
            <w:r w:rsidR="00610CC4">
              <w:rPr>
                <w:rFonts w:ascii="Times New Roman" w:eastAsia="Times New Roman" w:hAnsi="Times New Roman" w:cs="Times New Roman"/>
                <w:b/>
                <w:color w:val="000000"/>
                <w:sz w:val="20"/>
                <w:szCs w:val="20"/>
                <w:lang w:eastAsia="pt-BR"/>
              </w:rPr>
              <w:t>ussa</w:t>
            </w:r>
            <w:r w:rsidRPr="00D33FAC">
              <w:rPr>
                <w:rFonts w:ascii="Times New Roman" w:eastAsia="Times New Roman" w:hAnsi="Times New Roman" w:cs="Times New Roman"/>
                <w:b/>
                <w:color w:val="000000"/>
                <w:sz w:val="20"/>
                <w:szCs w:val="20"/>
                <w:lang w:eastAsia="pt-BR"/>
              </w:rPr>
              <w:t>rela</w:t>
            </w:r>
          </w:p>
        </w:tc>
        <w:tc>
          <w:tcPr>
            <w:tcW w:w="1341" w:type="dxa"/>
            <w:tcBorders>
              <w:top w:val="single" w:sz="4" w:space="0" w:color="auto"/>
              <w:left w:val="nil"/>
              <w:bottom w:val="nil"/>
              <w:right w:val="nil"/>
            </w:tcBorders>
            <w:shd w:val="clear" w:color="auto" w:fill="auto"/>
            <w:noWrap/>
            <w:vAlign w:val="center"/>
          </w:tcPr>
          <w:p w14:paraId="71CEE8A4" w14:textId="35DFB65C"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Parmesão</w:t>
            </w:r>
          </w:p>
        </w:tc>
        <w:tc>
          <w:tcPr>
            <w:tcW w:w="1146" w:type="dxa"/>
            <w:gridSpan w:val="2"/>
            <w:tcBorders>
              <w:top w:val="single" w:sz="4" w:space="0" w:color="auto"/>
              <w:left w:val="nil"/>
              <w:bottom w:val="nil"/>
              <w:right w:val="nil"/>
            </w:tcBorders>
            <w:shd w:val="clear" w:color="auto" w:fill="auto"/>
            <w:noWrap/>
            <w:vAlign w:val="center"/>
          </w:tcPr>
          <w:p w14:paraId="29BFE29A" w14:textId="6263BF63"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Prato</w:t>
            </w:r>
          </w:p>
        </w:tc>
      </w:tr>
      <w:tr w:rsidR="004F0B2B" w:rsidRPr="00D33FAC" w14:paraId="6CAAAB32" w14:textId="77777777" w:rsidTr="004F0B2B">
        <w:trPr>
          <w:gridAfter w:val="1"/>
          <w:wAfter w:w="71" w:type="dxa"/>
          <w:trHeight w:val="290"/>
          <w:jc w:val="center"/>
        </w:trPr>
        <w:tc>
          <w:tcPr>
            <w:tcW w:w="1560" w:type="dxa"/>
            <w:tcBorders>
              <w:top w:val="single" w:sz="4" w:space="0" w:color="auto"/>
            </w:tcBorders>
            <w:shd w:val="clear" w:color="auto" w:fill="auto"/>
            <w:noWrap/>
            <w:vAlign w:val="center"/>
          </w:tcPr>
          <w:p w14:paraId="0AA5B73B" w14:textId="54B0CB40"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Ácido Aspártico</w:t>
            </w:r>
          </w:p>
        </w:tc>
        <w:tc>
          <w:tcPr>
            <w:tcW w:w="1417" w:type="dxa"/>
            <w:tcBorders>
              <w:top w:val="single" w:sz="4" w:space="0" w:color="auto"/>
              <w:left w:val="nil"/>
              <w:bottom w:val="nil"/>
              <w:right w:val="nil"/>
            </w:tcBorders>
            <w:shd w:val="clear" w:color="auto" w:fill="auto"/>
            <w:noWrap/>
            <w:vAlign w:val="center"/>
          </w:tcPr>
          <w:p w14:paraId="1272F940" w14:textId="4E4704B6"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98,8±2,0</w:t>
            </w:r>
          </w:p>
        </w:tc>
        <w:tc>
          <w:tcPr>
            <w:tcW w:w="1128" w:type="dxa"/>
            <w:tcBorders>
              <w:top w:val="single" w:sz="4" w:space="0" w:color="auto"/>
              <w:left w:val="nil"/>
              <w:bottom w:val="nil"/>
              <w:right w:val="nil"/>
            </w:tcBorders>
            <w:shd w:val="clear" w:color="auto" w:fill="auto"/>
            <w:noWrap/>
            <w:vAlign w:val="center"/>
          </w:tcPr>
          <w:p w14:paraId="5FD0C32C" w14:textId="2B8E6DF1"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95,4±3,1</w:t>
            </w:r>
          </w:p>
        </w:tc>
        <w:tc>
          <w:tcPr>
            <w:tcW w:w="1341" w:type="dxa"/>
            <w:tcBorders>
              <w:top w:val="single" w:sz="4" w:space="0" w:color="auto"/>
              <w:left w:val="nil"/>
              <w:bottom w:val="nil"/>
              <w:right w:val="nil"/>
            </w:tcBorders>
            <w:shd w:val="clear" w:color="auto" w:fill="auto"/>
            <w:noWrap/>
            <w:vAlign w:val="center"/>
          </w:tcPr>
          <w:p w14:paraId="66DC4E4B" w14:textId="40A5CDAD"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81,6±2,8</w:t>
            </w:r>
          </w:p>
        </w:tc>
        <w:tc>
          <w:tcPr>
            <w:tcW w:w="1075" w:type="dxa"/>
            <w:tcBorders>
              <w:top w:val="single" w:sz="4" w:space="0" w:color="auto"/>
              <w:left w:val="nil"/>
              <w:bottom w:val="nil"/>
              <w:right w:val="nil"/>
            </w:tcBorders>
            <w:shd w:val="clear" w:color="auto" w:fill="auto"/>
            <w:noWrap/>
            <w:vAlign w:val="center"/>
          </w:tcPr>
          <w:p w14:paraId="2CB46EE3" w14:textId="15B43AC9"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100,5±9,6</w:t>
            </w:r>
          </w:p>
        </w:tc>
      </w:tr>
      <w:tr w:rsidR="004F0B2B" w:rsidRPr="00D33FAC" w14:paraId="4142D98D" w14:textId="77777777" w:rsidTr="004F0B2B">
        <w:trPr>
          <w:gridAfter w:val="1"/>
          <w:wAfter w:w="71" w:type="dxa"/>
          <w:trHeight w:val="290"/>
          <w:jc w:val="center"/>
        </w:trPr>
        <w:tc>
          <w:tcPr>
            <w:tcW w:w="1560" w:type="dxa"/>
            <w:shd w:val="clear" w:color="auto" w:fill="auto"/>
            <w:noWrap/>
            <w:vAlign w:val="center"/>
          </w:tcPr>
          <w:p w14:paraId="63D66166" w14:textId="1D724B37"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Ácido Glutâmico</w:t>
            </w:r>
          </w:p>
        </w:tc>
        <w:tc>
          <w:tcPr>
            <w:tcW w:w="1417" w:type="dxa"/>
            <w:tcBorders>
              <w:top w:val="nil"/>
              <w:left w:val="nil"/>
              <w:bottom w:val="nil"/>
              <w:right w:val="nil"/>
            </w:tcBorders>
            <w:shd w:val="clear" w:color="auto" w:fill="auto"/>
            <w:noWrap/>
            <w:vAlign w:val="center"/>
          </w:tcPr>
          <w:p w14:paraId="32637BB1"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70,3±7,9</w:t>
            </w:r>
          </w:p>
        </w:tc>
        <w:tc>
          <w:tcPr>
            <w:tcW w:w="1128" w:type="dxa"/>
            <w:tcBorders>
              <w:top w:val="nil"/>
              <w:left w:val="nil"/>
              <w:bottom w:val="nil"/>
              <w:right w:val="nil"/>
            </w:tcBorders>
            <w:shd w:val="clear" w:color="auto" w:fill="auto"/>
            <w:noWrap/>
            <w:vAlign w:val="center"/>
          </w:tcPr>
          <w:p w14:paraId="2D8D15E3"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75,0±0,8</w:t>
            </w:r>
          </w:p>
        </w:tc>
        <w:tc>
          <w:tcPr>
            <w:tcW w:w="1341" w:type="dxa"/>
            <w:tcBorders>
              <w:top w:val="nil"/>
              <w:left w:val="nil"/>
              <w:bottom w:val="nil"/>
              <w:right w:val="nil"/>
            </w:tcBorders>
            <w:shd w:val="clear" w:color="auto" w:fill="auto"/>
            <w:noWrap/>
            <w:vAlign w:val="center"/>
          </w:tcPr>
          <w:p w14:paraId="188D5E1D"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70,0±1,6</w:t>
            </w:r>
          </w:p>
        </w:tc>
        <w:tc>
          <w:tcPr>
            <w:tcW w:w="1075" w:type="dxa"/>
            <w:tcBorders>
              <w:top w:val="nil"/>
              <w:left w:val="nil"/>
              <w:bottom w:val="nil"/>
              <w:right w:val="nil"/>
            </w:tcBorders>
            <w:shd w:val="clear" w:color="auto" w:fill="auto"/>
            <w:noWrap/>
            <w:vAlign w:val="center"/>
          </w:tcPr>
          <w:p w14:paraId="02603E4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85,8±2,7</w:t>
            </w:r>
          </w:p>
        </w:tc>
      </w:tr>
      <w:tr w:rsidR="004F0B2B" w:rsidRPr="00D33FAC" w14:paraId="0DA5EA91" w14:textId="77777777" w:rsidTr="004F0B2B">
        <w:trPr>
          <w:gridAfter w:val="1"/>
          <w:wAfter w:w="71" w:type="dxa"/>
          <w:trHeight w:val="290"/>
          <w:jc w:val="center"/>
        </w:trPr>
        <w:tc>
          <w:tcPr>
            <w:tcW w:w="1560" w:type="dxa"/>
            <w:shd w:val="clear" w:color="auto" w:fill="auto"/>
            <w:noWrap/>
            <w:vAlign w:val="center"/>
          </w:tcPr>
          <w:p w14:paraId="668EC634" w14:textId="44BC4536"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Alanina</w:t>
            </w:r>
          </w:p>
        </w:tc>
        <w:tc>
          <w:tcPr>
            <w:tcW w:w="1417" w:type="dxa"/>
            <w:tcBorders>
              <w:top w:val="nil"/>
              <w:left w:val="nil"/>
              <w:bottom w:val="nil"/>
              <w:right w:val="nil"/>
            </w:tcBorders>
            <w:shd w:val="clear" w:color="auto" w:fill="auto"/>
            <w:noWrap/>
            <w:vAlign w:val="center"/>
          </w:tcPr>
          <w:p w14:paraId="0E56B473"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71,0±8,7</w:t>
            </w:r>
          </w:p>
        </w:tc>
        <w:tc>
          <w:tcPr>
            <w:tcW w:w="1128" w:type="dxa"/>
            <w:tcBorders>
              <w:top w:val="nil"/>
              <w:left w:val="nil"/>
              <w:bottom w:val="nil"/>
              <w:right w:val="nil"/>
            </w:tcBorders>
            <w:shd w:val="clear" w:color="auto" w:fill="auto"/>
            <w:noWrap/>
            <w:vAlign w:val="center"/>
          </w:tcPr>
          <w:p w14:paraId="2F556769"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71,3±2,5</w:t>
            </w:r>
          </w:p>
        </w:tc>
        <w:tc>
          <w:tcPr>
            <w:tcW w:w="1341" w:type="dxa"/>
            <w:tcBorders>
              <w:top w:val="nil"/>
              <w:left w:val="nil"/>
              <w:bottom w:val="nil"/>
              <w:right w:val="nil"/>
            </w:tcBorders>
            <w:shd w:val="clear" w:color="auto" w:fill="auto"/>
            <w:noWrap/>
            <w:vAlign w:val="center"/>
          </w:tcPr>
          <w:p w14:paraId="7A6CF37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65,0±3,8</w:t>
            </w:r>
          </w:p>
        </w:tc>
        <w:tc>
          <w:tcPr>
            <w:tcW w:w="1075" w:type="dxa"/>
            <w:tcBorders>
              <w:top w:val="nil"/>
              <w:left w:val="nil"/>
              <w:bottom w:val="nil"/>
              <w:right w:val="nil"/>
            </w:tcBorders>
            <w:shd w:val="clear" w:color="auto" w:fill="auto"/>
            <w:noWrap/>
            <w:vAlign w:val="center"/>
          </w:tcPr>
          <w:p w14:paraId="40C62C7F"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72,7±6,7</w:t>
            </w:r>
          </w:p>
        </w:tc>
      </w:tr>
      <w:tr w:rsidR="004F0B2B" w:rsidRPr="00D33FAC" w14:paraId="4B41BBEB" w14:textId="77777777" w:rsidTr="004F0B2B">
        <w:trPr>
          <w:gridAfter w:val="1"/>
          <w:wAfter w:w="71" w:type="dxa"/>
          <w:trHeight w:val="290"/>
          <w:jc w:val="center"/>
        </w:trPr>
        <w:tc>
          <w:tcPr>
            <w:tcW w:w="1560" w:type="dxa"/>
            <w:shd w:val="clear" w:color="auto" w:fill="auto"/>
            <w:noWrap/>
            <w:vAlign w:val="center"/>
          </w:tcPr>
          <w:p w14:paraId="53C11ADB" w14:textId="05B8065B"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Arginina</w:t>
            </w:r>
          </w:p>
        </w:tc>
        <w:tc>
          <w:tcPr>
            <w:tcW w:w="1417" w:type="dxa"/>
            <w:tcBorders>
              <w:top w:val="nil"/>
              <w:left w:val="nil"/>
              <w:bottom w:val="nil"/>
              <w:right w:val="nil"/>
            </w:tcBorders>
            <w:shd w:val="clear" w:color="auto" w:fill="auto"/>
            <w:noWrap/>
            <w:vAlign w:val="center"/>
          </w:tcPr>
          <w:p w14:paraId="32303899"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64,2±8,6</w:t>
            </w:r>
          </w:p>
        </w:tc>
        <w:tc>
          <w:tcPr>
            <w:tcW w:w="1128" w:type="dxa"/>
            <w:tcBorders>
              <w:top w:val="nil"/>
              <w:left w:val="nil"/>
              <w:bottom w:val="nil"/>
              <w:right w:val="nil"/>
            </w:tcBorders>
            <w:shd w:val="clear" w:color="auto" w:fill="auto"/>
            <w:noWrap/>
            <w:vAlign w:val="center"/>
          </w:tcPr>
          <w:p w14:paraId="7EF814C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64,4±5,2</w:t>
            </w:r>
          </w:p>
        </w:tc>
        <w:tc>
          <w:tcPr>
            <w:tcW w:w="1341" w:type="dxa"/>
            <w:tcBorders>
              <w:top w:val="nil"/>
              <w:left w:val="nil"/>
              <w:bottom w:val="nil"/>
              <w:right w:val="nil"/>
            </w:tcBorders>
            <w:shd w:val="clear" w:color="auto" w:fill="auto"/>
            <w:noWrap/>
            <w:vAlign w:val="center"/>
          </w:tcPr>
          <w:p w14:paraId="0E421646"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63,6±5,8</w:t>
            </w:r>
          </w:p>
        </w:tc>
        <w:tc>
          <w:tcPr>
            <w:tcW w:w="1075" w:type="dxa"/>
            <w:tcBorders>
              <w:top w:val="nil"/>
              <w:left w:val="nil"/>
              <w:bottom w:val="nil"/>
              <w:right w:val="nil"/>
            </w:tcBorders>
            <w:shd w:val="clear" w:color="auto" w:fill="auto"/>
            <w:noWrap/>
            <w:vAlign w:val="center"/>
          </w:tcPr>
          <w:p w14:paraId="185D3833"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70,3±4,0</w:t>
            </w:r>
          </w:p>
        </w:tc>
      </w:tr>
      <w:tr w:rsidR="004F0B2B" w:rsidRPr="00D33FAC" w14:paraId="1CCD1C02" w14:textId="77777777" w:rsidTr="004F0B2B">
        <w:trPr>
          <w:gridAfter w:val="1"/>
          <w:wAfter w:w="71" w:type="dxa"/>
          <w:trHeight w:val="290"/>
          <w:jc w:val="center"/>
        </w:trPr>
        <w:tc>
          <w:tcPr>
            <w:tcW w:w="1560" w:type="dxa"/>
            <w:shd w:val="clear" w:color="auto" w:fill="auto"/>
            <w:noWrap/>
            <w:vAlign w:val="center"/>
          </w:tcPr>
          <w:p w14:paraId="526D0693" w14:textId="1F366F59"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Cistina</w:t>
            </w:r>
          </w:p>
        </w:tc>
        <w:tc>
          <w:tcPr>
            <w:tcW w:w="1417" w:type="dxa"/>
            <w:tcBorders>
              <w:top w:val="nil"/>
              <w:left w:val="nil"/>
              <w:bottom w:val="nil"/>
              <w:right w:val="nil"/>
            </w:tcBorders>
            <w:shd w:val="clear" w:color="auto" w:fill="auto"/>
            <w:noWrap/>
            <w:vAlign w:val="center"/>
          </w:tcPr>
          <w:p w14:paraId="3BA20FF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71,1±4,9</w:t>
            </w:r>
          </w:p>
        </w:tc>
        <w:tc>
          <w:tcPr>
            <w:tcW w:w="1128" w:type="dxa"/>
            <w:tcBorders>
              <w:top w:val="nil"/>
              <w:left w:val="nil"/>
              <w:bottom w:val="nil"/>
              <w:right w:val="nil"/>
            </w:tcBorders>
            <w:shd w:val="clear" w:color="auto" w:fill="auto"/>
            <w:noWrap/>
            <w:vAlign w:val="center"/>
          </w:tcPr>
          <w:p w14:paraId="534C4DE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73,0±1,1</w:t>
            </w:r>
          </w:p>
        </w:tc>
        <w:tc>
          <w:tcPr>
            <w:tcW w:w="1341" w:type="dxa"/>
            <w:tcBorders>
              <w:top w:val="nil"/>
              <w:left w:val="nil"/>
              <w:bottom w:val="nil"/>
              <w:right w:val="nil"/>
            </w:tcBorders>
            <w:shd w:val="clear" w:color="auto" w:fill="auto"/>
            <w:noWrap/>
            <w:vAlign w:val="center"/>
          </w:tcPr>
          <w:p w14:paraId="31556D76"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70,0±4,1</w:t>
            </w:r>
          </w:p>
        </w:tc>
        <w:tc>
          <w:tcPr>
            <w:tcW w:w="1075" w:type="dxa"/>
            <w:tcBorders>
              <w:top w:val="nil"/>
              <w:left w:val="nil"/>
              <w:bottom w:val="nil"/>
              <w:right w:val="nil"/>
            </w:tcBorders>
            <w:shd w:val="clear" w:color="auto" w:fill="auto"/>
            <w:noWrap/>
            <w:vAlign w:val="center"/>
          </w:tcPr>
          <w:p w14:paraId="355519D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75,8±3,7</w:t>
            </w:r>
          </w:p>
        </w:tc>
      </w:tr>
      <w:tr w:rsidR="004F0B2B" w:rsidRPr="00D33FAC" w14:paraId="1C33D45F" w14:textId="77777777" w:rsidTr="004F0B2B">
        <w:trPr>
          <w:gridAfter w:val="1"/>
          <w:wAfter w:w="71" w:type="dxa"/>
          <w:trHeight w:val="290"/>
          <w:jc w:val="center"/>
        </w:trPr>
        <w:tc>
          <w:tcPr>
            <w:tcW w:w="1560" w:type="dxa"/>
            <w:shd w:val="clear" w:color="auto" w:fill="auto"/>
            <w:noWrap/>
            <w:vAlign w:val="center"/>
          </w:tcPr>
          <w:p w14:paraId="18FB7968" w14:textId="065A79BC"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Fenilalanina</w:t>
            </w:r>
          </w:p>
        </w:tc>
        <w:tc>
          <w:tcPr>
            <w:tcW w:w="1417" w:type="dxa"/>
            <w:tcBorders>
              <w:top w:val="nil"/>
              <w:left w:val="nil"/>
              <w:bottom w:val="nil"/>
              <w:right w:val="nil"/>
            </w:tcBorders>
            <w:shd w:val="clear" w:color="auto" w:fill="auto"/>
            <w:noWrap/>
            <w:vAlign w:val="center"/>
          </w:tcPr>
          <w:p w14:paraId="026D4DFF"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74,7±4,4</w:t>
            </w:r>
          </w:p>
        </w:tc>
        <w:tc>
          <w:tcPr>
            <w:tcW w:w="1128" w:type="dxa"/>
            <w:tcBorders>
              <w:top w:val="nil"/>
              <w:left w:val="nil"/>
              <w:bottom w:val="nil"/>
              <w:right w:val="nil"/>
            </w:tcBorders>
            <w:shd w:val="clear" w:color="auto" w:fill="auto"/>
            <w:noWrap/>
            <w:vAlign w:val="center"/>
          </w:tcPr>
          <w:p w14:paraId="3655E07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70,8±2,4</w:t>
            </w:r>
          </w:p>
        </w:tc>
        <w:tc>
          <w:tcPr>
            <w:tcW w:w="1341" w:type="dxa"/>
            <w:tcBorders>
              <w:top w:val="nil"/>
              <w:left w:val="nil"/>
              <w:bottom w:val="nil"/>
              <w:right w:val="nil"/>
            </w:tcBorders>
            <w:shd w:val="clear" w:color="auto" w:fill="auto"/>
            <w:noWrap/>
            <w:vAlign w:val="center"/>
          </w:tcPr>
          <w:p w14:paraId="179205BD"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70,6±5,6</w:t>
            </w:r>
          </w:p>
        </w:tc>
        <w:tc>
          <w:tcPr>
            <w:tcW w:w="1075" w:type="dxa"/>
            <w:tcBorders>
              <w:top w:val="nil"/>
              <w:left w:val="nil"/>
              <w:bottom w:val="nil"/>
              <w:right w:val="nil"/>
            </w:tcBorders>
            <w:shd w:val="clear" w:color="auto" w:fill="auto"/>
            <w:noWrap/>
            <w:vAlign w:val="center"/>
          </w:tcPr>
          <w:p w14:paraId="57F2E479"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74,0±5,8</w:t>
            </w:r>
          </w:p>
        </w:tc>
      </w:tr>
      <w:tr w:rsidR="004F0B2B" w:rsidRPr="00D33FAC" w14:paraId="53AD3440" w14:textId="77777777" w:rsidTr="004F0B2B">
        <w:trPr>
          <w:gridAfter w:val="1"/>
          <w:wAfter w:w="71" w:type="dxa"/>
          <w:trHeight w:val="290"/>
          <w:jc w:val="center"/>
        </w:trPr>
        <w:tc>
          <w:tcPr>
            <w:tcW w:w="1560" w:type="dxa"/>
            <w:shd w:val="clear" w:color="auto" w:fill="auto"/>
            <w:noWrap/>
            <w:vAlign w:val="center"/>
          </w:tcPr>
          <w:p w14:paraId="3A1C885E" w14:textId="57FCD0F3"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Glicina</w:t>
            </w:r>
          </w:p>
        </w:tc>
        <w:tc>
          <w:tcPr>
            <w:tcW w:w="1417" w:type="dxa"/>
            <w:tcBorders>
              <w:top w:val="nil"/>
              <w:left w:val="nil"/>
              <w:bottom w:val="nil"/>
              <w:right w:val="nil"/>
            </w:tcBorders>
            <w:shd w:val="clear" w:color="auto" w:fill="auto"/>
            <w:noWrap/>
            <w:vAlign w:val="center"/>
          </w:tcPr>
          <w:p w14:paraId="73A851EA"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65,5±7,4</w:t>
            </w:r>
          </w:p>
        </w:tc>
        <w:tc>
          <w:tcPr>
            <w:tcW w:w="1128" w:type="dxa"/>
            <w:tcBorders>
              <w:top w:val="nil"/>
              <w:left w:val="nil"/>
              <w:bottom w:val="nil"/>
              <w:right w:val="nil"/>
            </w:tcBorders>
            <w:shd w:val="clear" w:color="auto" w:fill="auto"/>
            <w:noWrap/>
            <w:vAlign w:val="center"/>
          </w:tcPr>
          <w:p w14:paraId="1B5B810F"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70,8±2,6</w:t>
            </w:r>
          </w:p>
        </w:tc>
        <w:tc>
          <w:tcPr>
            <w:tcW w:w="1341" w:type="dxa"/>
            <w:tcBorders>
              <w:top w:val="nil"/>
              <w:left w:val="nil"/>
              <w:bottom w:val="nil"/>
              <w:right w:val="nil"/>
            </w:tcBorders>
            <w:shd w:val="clear" w:color="auto" w:fill="auto"/>
            <w:noWrap/>
            <w:vAlign w:val="center"/>
          </w:tcPr>
          <w:p w14:paraId="2072EA74"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61,5±4,6</w:t>
            </w:r>
          </w:p>
        </w:tc>
        <w:tc>
          <w:tcPr>
            <w:tcW w:w="1075" w:type="dxa"/>
            <w:tcBorders>
              <w:top w:val="nil"/>
              <w:left w:val="nil"/>
              <w:bottom w:val="nil"/>
              <w:right w:val="nil"/>
            </w:tcBorders>
            <w:shd w:val="clear" w:color="auto" w:fill="auto"/>
            <w:noWrap/>
            <w:vAlign w:val="center"/>
          </w:tcPr>
          <w:p w14:paraId="73991AFC"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74,4±5,7</w:t>
            </w:r>
          </w:p>
        </w:tc>
      </w:tr>
      <w:tr w:rsidR="004F0B2B" w:rsidRPr="00D33FAC" w14:paraId="64C8CAC0" w14:textId="77777777" w:rsidTr="004F0B2B">
        <w:trPr>
          <w:gridAfter w:val="1"/>
          <w:wAfter w:w="71" w:type="dxa"/>
          <w:trHeight w:val="290"/>
          <w:jc w:val="center"/>
        </w:trPr>
        <w:tc>
          <w:tcPr>
            <w:tcW w:w="1560" w:type="dxa"/>
            <w:shd w:val="clear" w:color="auto" w:fill="auto"/>
            <w:noWrap/>
            <w:vAlign w:val="center"/>
          </w:tcPr>
          <w:p w14:paraId="150F004D" w14:textId="426ED372"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Histidina</w:t>
            </w:r>
          </w:p>
        </w:tc>
        <w:tc>
          <w:tcPr>
            <w:tcW w:w="1417" w:type="dxa"/>
            <w:tcBorders>
              <w:top w:val="nil"/>
              <w:left w:val="nil"/>
              <w:bottom w:val="nil"/>
              <w:right w:val="nil"/>
            </w:tcBorders>
            <w:shd w:val="clear" w:color="auto" w:fill="auto"/>
            <w:noWrap/>
            <w:vAlign w:val="center"/>
          </w:tcPr>
          <w:p w14:paraId="7B8B386D"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43,1±2,2</w:t>
            </w:r>
          </w:p>
        </w:tc>
        <w:tc>
          <w:tcPr>
            <w:tcW w:w="1128" w:type="dxa"/>
            <w:tcBorders>
              <w:top w:val="nil"/>
              <w:left w:val="nil"/>
              <w:bottom w:val="nil"/>
              <w:right w:val="nil"/>
            </w:tcBorders>
            <w:shd w:val="clear" w:color="auto" w:fill="auto"/>
            <w:noWrap/>
            <w:vAlign w:val="center"/>
          </w:tcPr>
          <w:p w14:paraId="27009F1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54,7±4,2</w:t>
            </w:r>
          </w:p>
        </w:tc>
        <w:tc>
          <w:tcPr>
            <w:tcW w:w="1341" w:type="dxa"/>
            <w:tcBorders>
              <w:top w:val="nil"/>
              <w:left w:val="nil"/>
              <w:bottom w:val="nil"/>
              <w:right w:val="nil"/>
            </w:tcBorders>
            <w:shd w:val="clear" w:color="auto" w:fill="auto"/>
            <w:noWrap/>
            <w:vAlign w:val="center"/>
          </w:tcPr>
          <w:p w14:paraId="5DE4FC91"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53,8±4,6</w:t>
            </w:r>
          </w:p>
        </w:tc>
        <w:tc>
          <w:tcPr>
            <w:tcW w:w="1075" w:type="dxa"/>
            <w:tcBorders>
              <w:top w:val="nil"/>
              <w:left w:val="nil"/>
              <w:bottom w:val="nil"/>
              <w:right w:val="nil"/>
            </w:tcBorders>
            <w:shd w:val="clear" w:color="auto" w:fill="auto"/>
            <w:noWrap/>
            <w:vAlign w:val="center"/>
          </w:tcPr>
          <w:p w14:paraId="34BA2922"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80,4±11,1</w:t>
            </w:r>
          </w:p>
        </w:tc>
      </w:tr>
      <w:tr w:rsidR="004F0B2B" w:rsidRPr="00D33FAC" w14:paraId="73265ABC" w14:textId="77777777" w:rsidTr="004F0B2B">
        <w:trPr>
          <w:gridAfter w:val="1"/>
          <w:wAfter w:w="71" w:type="dxa"/>
          <w:trHeight w:val="290"/>
          <w:jc w:val="center"/>
        </w:trPr>
        <w:tc>
          <w:tcPr>
            <w:tcW w:w="1560" w:type="dxa"/>
            <w:shd w:val="clear" w:color="auto" w:fill="auto"/>
            <w:noWrap/>
            <w:vAlign w:val="center"/>
          </w:tcPr>
          <w:p w14:paraId="1E72F92E" w14:textId="30B282FF"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Isoleucina</w:t>
            </w:r>
            <w:proofErr w:type="spellEnd"/>
          </w:p>
        </w:tc>
        <w:tc>
          <w:tcPr>
            <w:tcW w:w="1417" w:type="dxa"/>
            <w:tcBorders>
              <w:top w:val="nil"/>
              <w:left w:val="nil"/>
              <w:bottom w:val="nil"/>
              <w:right w:val="nil"/>
            </w:tcBorders>
            <w:shd w:val="clear" w:color="auto" w:fill="auto"/>
            <w:noWrap/>
            <w:vAlign w:val="center"/>
          </w:tcPr>
          <w:p w14:paraId="3BCE0B50"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63,3±3,7</w:t>
            </w:r>
          </w:p>
        </w:tc>
        <w:tc>
          <w:tcPr>
            <w:tcW w:w="1128" w:type="dxa"/>
            <w:tcBorders>
              <w:top w:val="nil"/>
              <w:left w:val="nil"/>
              <w:bottom w:val="nil"/>
              <w:right w:val="nil"/>
            </w:tcBorders>
            <w:shd w:val="clear" w:color="auto" w:fill="auto"/>
            <w:noWrap/>
            <w:vAlign w:val="center"/>
          </w:tcPr>
          <w:p w14:paraId="6A94DF5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72,3±4,4</w:t>
            </w:r>
          </w:p>
        </w:tc>
        <w:tc>
          <w:tcPr>
            <w:tcW w:w="1341" w:type="dxa"/>
            <w:tcBorders>
              <w:top w:val="nil"/>
              <w:left w:val="nil"/>
              <w:bottom w:val="nil"/>
              <w:right w:val="nil"/>
            </w:tcBorders>
            <w:shd w:val="clear" w:color="auto" w:fill="auto"/>
            <w:noWrap/>
            <w:vAlign w:val="center"/>
          </w:tcPr>
          <w:p w14:paraId="6C49004B"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70,9±4,8</w:t>
            </w:r>
          </w:p>
        </w:tc>
        <w:tc>
          <w:tcPr>
            <w:tcW w:w="1075" w:type="dxa"/>
            <w:tcBorders>
              <w:top w:val="nil"/>
              <w:left w:val="nil"/>
              <w:bottom w:val="nil"/>
              <w:right w:val="nil"/>
            </w:tcBorders>
            <w:shd w:val="clear" w:color="auto" w:fill="auto"/>
            <w:noWrap/>
            <w:vAlign w:val="center"/>
          </w:tcPr>
          <w:p w14:paraId="479D2878"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75,2±3,2</w:t>
            </w:r>
          </w:p>
        </w:tc>
      </w:tr>
      <w:tr w:rsidR="004F0B2B" w:rsidRPr="00D33FAC" w14:paraId="1530E8C0" w14:textId="77777777" w:rsidTr="004F0B2B">
        <w:trPr>
          <w:gridAfter w:val="1"/>
          <w:wAfter w:w="71" w:type="dxa"/>
          <w:trHeight w:val="290"/>
          <w:jc w:val="center"/>
        </w:trPr>
        <w:tc>
          <w:tcPr>
            <w:tcW w:w="1560" w:type="dxa"/>
            <w:shd w:val="clear" w:color="auto" w:fill="auto"/>
            <w:noWrap/>
            <w:vAlign w:val="center"/>
          </w:tcPr>
          <w:p w14:paraId="4060BBD3" w14:textId="4B584E86"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Leucina</w:t>
            </w:r>
          </w:p>
        </w:tc>
        <w:tc>
          <w:tcPr>
            <w:tcW w:w="1417" w:type="dxa"/>
            <w:tcBorders>
              <w:top w:val="nil"/>
              <w:left w:val="nil"/>
              <w:bottom w:val="nil"/>
              <w:right w:val="nil"/>
            </w:tcBorders>
            <w:shd w:val="clear" w:color="auto" w:fill="auto"/>
            <w:noWrap/>
            <w:vAlign w:val="center"/>
          </w:tcPr>
          <w:p w14:paraId="5A1271A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73,8±5,2</w:t>
            </w:r>
          </w:p>
        </w:tc>
        <w:tc>
          <w:tcPr>
            <w:tcW w:w="1128" w:type="dxa"/>
            <w:tcBorders>
              <w:top w:val="nil"/>
              <w:left w:val="nil"/>
              <w:bottom w:val="nil"/>
              <w:right w:val="nil"/>
            </w:tcBorders>
            <w:shd w:val="clear" w:color="auto" w:fill="auto"/>
            <w:noWrap/>
            <w:vAlign w:val="center"/>
          </w:tcPr>
          <w:p w14:paraId="10A00CDC"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70,3±2,1</w:t>
            </w:r>
          </w:p>
        </w:tc>
        <w:tc>
          <w:tcPr>
            <w:tcW w:w="1341" w:type="dxa"/>
            <w:tcBorders>
              <w:top w:val="nil"/>
              <w:left w:val="nil"/>
              <w:bottom w:val="nil"/>
              <w:right w:val="nil"/>
            </w:tcBorders>
            <w:shd w:val="clear" w:color="auto" w:fill="auto"/>
            <w:noWrap/>
            <w:vAlign w:val="center"/>
          </w:tcPr>
          <w:p w14:paraId="671A15EF"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70,6±5,8</w:t>
            </w:r>
          </w:p>
        </w:tc>
        <w:tc>
          <w:tcPr>
            <w:tcW w:w="1075" w:type="dxa"/>
            <w:tcBorders>
              <w:top w:val="nil"/>
              <w:left w:val="nil"/>
              <w:bottom w:val="nil"/>
              <w:right w:val="nil"/>
            </w:tcBorders>
            <w:shd w:val="clear" w:color="auto" w:fill="auto"/>
            <w:noWrap/>
            <w:vAlign w:val="center"/>
          </w:tcPr>
          <w:p w14:paraId="6EC84CA3"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70,2±2,7</w:t>
            </w:r>
          </w:p>
        </w:tc>
      </w:tr>
      <w:tr w:rsidR="004F0B2B" w:rsidRPr="00D33FAC" w14:paraId="6DEB07F5" w14:textId="77777777" w:rsidTr="004F0B2B">
        <w:trPr>
          <w:gridAfter w:val="1"/>
          <w:wAfter w:w="71" w:type="dxa"/>
          <w:trHeight w:val="290"/>
          <w:jc w:val="center"/>
        </w:trPr>
        <w:tc>
          <w:tcPr>
            <w:tcW w:w="1560" w:type="dxa"/>
            <w:shd w:val="clear" w:color="auto" w:fill="auto"/>
            <w:noWrap/>
            <w:vAlign w:val="center"/>
          </w:tcPr>
          <w:p w14:paraId="6C9260BF" w14:textId="15C93503"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Lisina</w:t>
            </w:r>
          </w:p>
        </w:tc>
        <w:tc>
          <w:tcPr>
            <w:tcW w:w="1417" w:type="dxa"/>
            <w:tcBorders>
              <w:top w:val="nil"/>
              <w:left w:val="nil"/>
              <w:bottom w:val="nil"/>
              <w:right w:val="nil"/>
            </w:tcBorders>
            <w:shd w:val="clear" w:color="auto" w:fill="auto"/>
            <w:noWrap/>
            <w:vAlign w:val="center"/>
          </w:tcPr>
          <w:p w14:paraId="46966630"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63,8±7,9</w:t>
            </w:r>
          </w:p>
        </w:tc>
        <w:tc>
          <w:tcPr>
            <w:tcW w:w="1128" w:type="dxa"/>
            <w:tcBorders>
              <w:top w:val="nil"/>
              <w:left w:val="nil"/>
              <w:bottom w:val="nil"/>
              <w:right w:val="nil"/>
            </w:tcBorders>
            <w:shd w:val="clear" w:color="auto" w:fill="auto"/>
            <w:noWrap/>
            <w:vAlign w:val="center"/>
          </w:tcPr>
          <w:p w14:paraId="12DB215F"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64,6±5,1</w:t>
            </w:r>
          </w:p>
        </w:tc>
        <w:tc>
          <w:tcPr>
            <w:tcW w:w="1341" w:type="dxa"/>
            <w:tcBorders>
              <w:top w:val="nil"/>
              <w:left w:val="nil"/>
              <w:bottom w:val="nil"/>
              <w:right w:val="nil"/>
            </w:tcBorders>
            <w:shd w:val="clear" w:color="auto" w:fill="auto"/>
            <w:noWrap/>
            <w:vAlign w:val="center"/>
          </w:tcPr>
          <w:p w14:paraId="7B9BFC7F"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51,7±3,3</w:t>
            </w:r>
          </w:p>
        </w:tc>
        <w:tc>
          <w:tcPr>
            <w:tcW w:w="1075" w:type="dxa"/>
            <w:tcBorders>
              <w:top w:val="nil"/>
              <w:left w:val="nil"/>
              <w:bottom w:val="nil"/>
              <w:right w:val="nil"/>
            </w:tcBorders>
            <w:shd w:val="clear" w:color="auto" w:fill="auto"/>
            <w:noWrap/>
            <w:vAlign w:val="center"/>
          </w:tcPr>
          <w:p w14:paraId="2A327CD0"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74,2±9,7</w:t>
            </w:r>
          </w:p>
        </w:tc>
      </w:tr>
      <w:tr w:rsidR="004F0B2B" w:rsidRPr="00D33FAC" w14:paraId="3A6C4C4C" w14:textId="77777777" w:rsidTr="004F0B2B">
        <w:trPr>
          <w:gridAfter w:val="1"/>
          <w:wAfter w:w="71" w:type="dxa"/>
          <w:trHeight w:val="290"/>
          <w:jc w:val="center"/>
        </w:trPr>
        <w:tc>
          <w:tcPr>
            <w:tcW w:w="1560" w:type="dxa"/>
            <w:shd w:val="clear" w:color="auto" w:fill="auto"/>
            <w:noWrap/>
            <w:vAlign w:val="center"/>
          </w:tcPr>
          <w:p w14:paraId="682E8A86" w14:textId="63036EC2"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Metionina</w:t>
            </w:r>
          </w:p>
        </w:tc>
        <w:tc>
          <w:tcPr>
            <w:tcW w:w="1417" w:type="dxa"/>
            <w:tcBorders>
              <w:top w:val="nil"/>
              <w:left w:val="nil"/>
              <w:bottom w:val="nil"/>
              <w:right w:val="nil"/>
            </w:tcBorders>
            <w:shd w:val="clear" w:color="auto" w:fill="auto"/>
            <w:noWrap/>
            <w:vAlign w:val="center"/>
          </w:tcPr>
          <w:p w14:paraId="5C853109"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80,6±4,6</w:t>
            </w:r>
          </w:p>
        </w:tc>
        <w:tc>
          <w:tcPr>
            <w:tcW w:w="1128" w:type="dxa"/>
            <w:tcBorders>
              <w:top w:val="nil"/>
              <w:left w:val="nil"/>
              <w:bottom w:val="nil"/>
              <w:right w:val="nil"/>
            </w:tcBorders>
            <w:shd w:val="clear" w:color="auto" w:fill="auto"/>
            <w:noWrap/>
            <w:vAlign w:val="center"/>
          </w:tcPr>
          <w:p w14:paraId="7CB717DC"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77,7±7,0</w:t>
            </w:r>
          </w:p>
        </w:tc>
        <w:tc>
          <w:tcPr>
            <w:tcW w:w="1341" w:type="dxa"/>
            <w:tcBorders>
              <w:top w:val="nil"/>
              <w:left w:val="nil"/>
              <w:bottom w:val="nil"/>
              <w:right w:val="nil"/>
            </w:tcBorders>
            <w:shd w:val="clear" w:color="auto" w:fill="auto"/>
            <w:noWrap/>
            <w:vAlign w:val="center"/>
          </w:tcPr>
          <w:p w14:paraId="171B3ADA"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82,9±0,6</w:t>
            </w:r>
          </w:p>
        </w:tc>
        <w:tc>
          <w:tcPr>
            <w:tcW w:w="1075" w:type="dxa"/>
            <w:tcBorders>
              <w:top w:val="nil"/>
              <w:left w:val="nil"/>
              <w:bottom w:val="nil"/>
              <w:right w:val="nil"/>
            </w:tcBorders>
            <w:shd w:val="clear" w:color="auto" w:fill="auto"/>
            <w:noWrap/>
            <w:vAlign w:val="center"/>
          </w:tcPr>
          <w:p w14:paraId="0AAD6E4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81,6±8,4</w:t>
            </w:r>
          </w:p>
        </w:tc>
      </w:tr>
      <w:tr w:rsidR="004F0B2B" w:rsidRPr="00D33FAC" w14:paraId="4077737A" w14:textId="77777777" w:rsidTr="004F0B2B">
        <w:trPr>
          <w:gridAfter w:val="1"/>
          <w:wAfter w:w="71" w:type="dxa"/>
          <w:trHeight w:val="290"/>
          <w:jc w:val="center"/>
        </w:trPr>
        <w:tc>
          <w:tcPr>
            <w:tcW w:w="1560" w:type="dxa"/>
            <w:shd w:val="clear" w:color="auto" w:fill="auto"/>
            <w:noWrap/>
            <w:vAlign w:val="center"/>
          </w:tcPr>
          <w:p w14:paraId="03F692E7" w14:textId="15BCEAEF"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Prolina</w:t>
            </w:r>
            <w:proofErr w:type="spellEnd"/>
          </w:p>
        </w:tc>
        <w:tc>
          <w:tcPr>
            <w:tcW w:w="1417" w:type="dxa"/>
            <w:tcBorders>
              <w:top w:val="nil"/>
              <w:left w:val="nil"/>
              <w:bottom w:val="nil"/>
              <w:right w:val="nil"/>
            </w:tcBorders>
            <w:shd w:val="clear" w:color="auto" w:fill="auto"/>
            <w:noWrap/>
            <w:vAlign w:val="center"/>
          </w:tcPr>
          <w:p w14:paraId="256E6A15"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60,0±8,7</w:t>
            </w:r>
          </w:p>
        </w:tc>
        <w:tc>
          <w:tcPr>
            <w:tcW w:w="1128" w:type="dxa"/>
            <w:tcBorders>
              <w:top w:val="nil"/>
              <w:left w:val="nil"/>
              <w:bottom w:val="nil"/>
              <w:right w:val="nil"/>
            </w:tcBorders>
            <w:shd w:val="clear" w:color="auto" w:fill="auto"/>
            <w:noWrap/>
            <w:vAlign w:val="center"/>
          </w:tcPr>
          <w:p w14:paraId="17E86A05"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71,8±2,8</w:t>
            </w:r>
          </w:p>
        </w:tc>
        <w:tc>
          <w:tcPr>
            <w:tcW w:w="1341" w:type="dxa"/>
            <w:tcBorders>
              <w:top w:val="nil"/>
              <w:left w:val="nil"/>
              <w:bottom w:val="nil"/>
              <w:right w:val="nil"/>
            </w:tcBorders>
            <w:shd w:val="clear" w:color="auto" w:fill="auto"/>
            <w:noWrap/>
            <w:vAlign w:val="center"/>
          </w:tcPr>
          <w:p w14:paraId="4A37F2BF"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61,7±4,2</w:t>
            </w:r>
          </w:p>
        </w:tc>
        <w:tc>
          <w:tcPr>
            <w:tcW w:w="1075" w:type="dxa"/>
            <w:tcBorders>
              <w:top w:val="nil"/>
              <w:left w:val="nil"/>
              <w:bottom w:val="nil"/>
              <w:right w:val="nil"/>
            </w:tcBorders>
            <w:shd w:val="clear" w:color="auto" w:fill="auto"/>
            <w:noWrap/>
            <w:vAlign w:val="center"/>
          </w:tcPr>
          <w:p w14:paraId="5F685450"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79,1±4,7</w:t>
            </w:r>
          </w:p>
        </w:tc>
      </w:tr>
      <w:tr w:rsidR="004F0B2B" w:rsidRPr="00D33FAC" w14:paraId="16179511" w14:textId="77777777" w:rsidTr="004F0B2B">
        <w:trPr>
          <w:gridAfter w:val="1"/>
          <w:wAfter w:w="71" w:type="dxa"/>
          <w:trHeight w:val="290"/>
          <w:jc w:val="center"/>
        </w:trPr>
        <w:tc>
          <w:tcPr>
            <w:tcW w:w="1560" w:type="dxa"/>
            <w:shd w:val="clear" w:color="auto" w:fill="auto"/>
            <w:noWrap/>
            <w:vAlign w:val="center"/>
          </w:tcPr>
          <w:p w14:paraId="6A7685E9" w14:textId="0B8DA03B"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Serina</w:t>
            </w:r>
            <w:proofErr w:type="spellEnd"/>
          </w:p>
        </w:tc>
        <w:tc>
          <w:tcPr>
            <w:tcW w:w="1417" w:type="dxa"/>
            <w:tcBorders>
              <w:top w:val="nil"/>
              <w:left w:val="nil"/>
              <w:bottom w:val="nil"/>
              <w:right w:val="nil"/>
            </w:tcBorders>
            <w:shd w:val="clear" w:color="auto" w:fill="auto"/>
            <w:noWrap/>
            <w:vAlign w:val="center"/>
          </w:tcPr>
          <w:p w14:paraId="5FFC3973" w14:textId="2F23948E"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70,3±6,9</w:t>
            </w:r>
          </w:p>
        </w:tc>
        <w:tc>
          <w:tcPr>
            <w:tcW w:w="1128" w:type="dxa"/>
            <w:tcBorders>
              <w:top w:val="nil"/>
              <w:left w:val="nil"/>
              <w:bottom w:val="nil"/>
              <w:right w:val="nil"/>
            </w:tcBorders>
            <w:shd w:val="clear" w:color="auto" w:fill="auto"/>
            <w:noWrap/>
            <w:vAlign w:val="center"/>
          </w:tcPr>
          <w:p w14:paraId="6A34C9A4" w14:textId="5F5D8C33"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73,2±2,2</w:t>
            </w:r>
          </w:p>
        </w:tc>
        <w:tc>
          <w:tcPr>
            <w:tcW w:w="1341" w:type="dxa"/>
            <w:tcBorders>
              <w:top w:val="nil"/>
              <w:left w:val="nil"/>
              <w:bottom w:val="nil"/>
              <w:right w:val="nil"/>
            </w:tcBorders>
            <w:shd w:val="clear" w:color="auto" w:fill="auto"/>
            <w:noWrap/>
            <w:vAlign w:val="center"/>
          </w:tcPr>
          <w:p w14:paraId="062882C1" w14:textId="3827F27D"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72,8±2,0</w:t>
            </w:r>
          </w:p>
        </w:tc>
        <w:tc>
          <w:tcPr>
            <w:tcW w:w="1075" w:type="dxa"/>
            <w:tcBorders>
              <w:top w:val="nil"/>
              <w:left w:val="nil"/>
              <w:bottom w:val="nil"/>
              <w:right w:val="nil"/>
            </w:tcBorders>
            <w:shd w:val="clear" w:color="auto" w:fill="auto"/>
            <w:noWrap/>
            <w:vAlign w:val="center"/>
          </w:tcPr>
          <w:p w14:paraId="5B2CE859" w14:textId="064E3C32"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80,7±2,6</w:t>
            </w:r>
          </w:p>
        </w:tc>
      </w:tr>
      <w:tr w:rsidR="004F0B2B" w:rsidRPr="00D33FAC" w14:paraId="225D846B" w14:textId="77777777" w:rsidTr="004F0B2B">
        <w:trPr>
          <w:gridAfter w:val="1"/>
          <w:wAfter w:w="71" w:type="dxa"/>
          <w:trHeight w:val="290"/>
          <w:jc w:val="center"/>
        </w:trPr>
        <w:tc>
          <w:tcPr>
            <w:tcW w:w="1560" w:type="dxa"/>
            <w:shd w:val="clear" w:color="auto" w:fill="auto"/>
            <w:noWrap/>
            <w:vAlign w:val="center"/>
          </w:tcPr>
          <w:p w14:paraId="64948828" w14:textId="53489CE6"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Tirosina</w:t>
            </w:r>
          </w:p>
        </w:tc>
        <w:tc>
          <w:tcPr>
            <w:tcW w:w="1417" w:type="dxa"/>
            <w:tcBorders>
              <w:top w:val="nil"/>
              <w:left w:val="nil"/>
              <w:bottom w:val="nil"/>
              <w:right w:val="nil"/>
            </w:tcBorders>
            <w:shd w:val="clear" w:color="auto" w:fill="auto"/>
            <w:noWrap/>
            <w:vAlign w:val="center"/>
          </w:tcPr>
          <w:p w14:paraId="31385C05"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72,4±4,1</w:t>
            </w:r>
          </w:p>
        </w:tc>
        <w:tc>
          <w:tcPr>
            <w:tcW w:w="1128" w:type="dxa"/>
            <w:tcBorders>
              <w:top w:val="nil"/>
              <w:left w:val="nil"/>
              <w:bottom w:val="nil"/>
              <w:right w:val="nil"/>
            </w:tcBorders>
            <w:shd w:val="clear" w:color="auto" w:fill="auto"/>
            <w:noWrap/>
            <w:vAlign w:val="center"/>
          </w:tcPr>
          <w:p w14:paraId="5A2EFE76"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70,0±2,2</w:t>
            </w:r>
          </w:p>
        </w:tc>
        <w:tc>
          <w:tcPr>
            <w:tcW w:w="1341" w:type="dxa"/>
            <w:tcBorders>
              <w:top w:val="nil"/>
              <w:left w:val="nil"/>
              <w:bottom w:val="nil"/>
              <w:right w:val="nil"/>
            </w:tcBorders>
            <w:shd w:val="clear" w:color="auto" w:fill="auto"/>
            <w:noWrap/>
            <w:vAlign w:val="center"/>
          </w:tcPr>
          <w:p w14:paraId="57E4DC1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71,9±7,0</w:t>
            </w:r>
          </w:p>
        </w:tc>
        <w:tc>
          <w:tcPr>
            <w:tcW w:w="1075" w:type="dxa"/>
            <w:tcBorders>
              <w:top w:val="nil"/>
              <w:left w:val="nil"/>
              <w:bottom w:val="nil"/>
              <w:right w:val="nil"/>
            </w:tcBorders>
            <w:shd w:val="clear" w:color="auto" w:fill="auto"/>
            <w:noWrap/>
            <w:vAlign w:val="center"/>
          </w:tcPr>
          <w:p w14:paraId="01DD5048"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75,9±6,7</w:t>
            </w:r>
          </w:p>
        </w:tc>
      </w:tr>
      <w:tr w:rsidR="004F0B2B" w:rsidRPr="00D33FAC" w14:paraId="52C26A62" w14:textId="77777777" w:rsidTr="004F0B2B">
        <w:trPr>
          <w:gridAfter w:val="1"/>
          <w:wAfter w:w="71" w:type="dxa"/>
          <w:trHeight w:val="290"/>
          <w:jc w:val="center"/>
        </w:trPr>
        <w:tc>
          <w:tcPr>
            <w:tcW w:w="1560" w:type="dxa"/>
            <w:shd w:val="clear" w:color="auto" w:fill="auto"/>
            <w:noWrap/>
            <w:vAlign w:val="center"/>
          </w:tcPr>
          <w:p w14:paraId="43FE50DD" w14:textId="23B7F681"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Treonina</w:t>
            </w:r>
          </w:p>
        </w:tc>
        <w:tc>
          <w:tcPr>
            <w:tcW w:w="1417" w:type="dxa"/>
            <w:tcBorders>
              <w:top w:val="nil"/>
              <w:left w:val="nil"/>
              <w:bottom w:val="nil"/>
              <w:right w:val="nil"/>
            </w:tcBorders>
            <w:shd w:val="clear" w:color="auto" w:fill="auto"/>
            <w:noWrap/>
            <w:vAlign w:val="center"/>
          </w:tcPr>
          <w:p w14:paraId="0E710BF3" w14:textId="53F6415C"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72,6±9,8</w:t>
            </w:r>
          </w:p>
        </w:tc>
        <w:tc>
          <w:tcPr>
            <w:tcW w:w="1128" w:type="dxa"/>
            <w:tcBorders>
              <w:top w:val="nil"/>
              <w:left w:val="nil"/>
              <w:bottom w:val="nil"/>
              <w:right w:val="nil"/>
            </w:tcBorders>
            <w:shd w:val="clear" w:color="auto" w:fill="auto"/>
            <w:noWrap/>
            <w:vAlign w:val="center"/>
          </w:tcPr>
          <w:p w14:paraId="21E41EB4" w14:textId="5BA54A96"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72,7±4,0</w:t>
            </w:r>
          </w:p>
        </w:tc>
        <w:tc>
          <w:tcPr>
            <w:tcW w:w="1341" w:type="dxa"/>
            <w:tcBorders>
              <w:top w:val="nil"/>
              <w:left w:val="nil"/>
              <w:bottom w:val="nil"/>
              <w:right w:val="nil"/>
            </w:tcBorders>
            <w:shd w:val="clear" w:color="auto" w:fill="auto"/>
            <w:noWrap/>
            <w:vAlign w:val="center"/>
          </w:tcPr>
          <w:p w14:paraId="477AA66C" w14:textId="104D6FAC"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70,8±5,2</w:t>
            </w:r>
          </w:p>
        </w:tc>
        <w:tc>
          <w:tcPr>
            <w:tcW w:w="1075" w:type="dxa"/>
            <w:tcBorders>
              <w:top w:val="nil"/>
              <w:left w:val="nil"/>
              <w:bottom w:val="nil"/>
              <w:right w:val="nil"/>
            </w:tcBorders>
            <w:shd w:val="clear" w:color="auto" w:fill="auto"/>
            <w:noWrap/>
            <w:vAlign w:val="center"/>
          </w:tcPr>
          <w:p w14:paraId="474F5E91" w14:textId="4CC8266C"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79,3±6,2</w:t>
            </w:r>
          </w:p>
        </w:tc>
      </w:tr>
      <w:tr w:rsidR="004F0B2B" w:rsidRPr="00D33FAC" w14:paraId="5767F12A" w14:textId="77777777" w:rsidTr="004F0B2B">
        <w:trPr>
          <w:gridAfter w:val="1"/>
          <w:wAfter w:w="71" w:type="dxa"/>
          <w:trHeight w:val="290"/>
          <w:jc w:val="center"/>
        </w:trPr>
        <w:tc>
          <w:tcPr>
            <w:tcW w:w="1560" w:type="dxa"/>
            <w:shd w:val="clear" w:color="auto" w:fill="auto"/>
            <w:noWrap/>
            <w:vAlign w:val="center"/>
          </w:tcPr>
          <w:p w14:paraId="1DF01090" w14:textId="63786942"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Valina</w:t>
            </w:r>
          </w:p>
        </w:tc>
        <w:tc>
          <w:tcPr>
            <w:tcW w:w="1417" w:type="dxa"/>
            <w:tcBorders>
              <w:top w:val="nil"/>
              <w:left w:val="nil"/>
              <w:bottom w:val="nil"/>
              <w:right w:val="nil"/>
            </w:tcBorders>
            <w:shd w:val="clear" w:color="auto" w:fill="auto"/>
            <w:noWrap/>
            <w:vAlign w:val="center"/>
          </w:tcPr>
          <w:p w14:paraId="1DB82398"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72,6±4,8</w:t>
            </w:r>
          </w:p>
        </w:tc>
        <w:tc>
          <w:tcPr>
            <w:tcW w:w="1128" w:type="dxa"/>
            <w:tcBorders>
              <w:top w:val="nil"/>
              <w:left w:val="nil"/>
              <w:bottom w:val="nil"/>
              <w:right w:val="nil"/>
            </w:tcBorders>
            <w:shd w:val="clear" w:color="auto" w:fill="auto"/>
            <w:noWrap/>
            <w:vAlign w:val="center"/>
          </w:tcPr>
          <w:p w14:paraId="3C3A2DB0"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76,2±8,4</w:t>
            </w:r>
          </w:p>
        </w:tc>
        <w:tc>
          <w:tcPr>
            <w:tcW w:w="1341" w:type="dxa"/>
            <w:tcBorders>
              <w:top w:val="nil"/>
              <w:left w:val="nil"/>
              <w:bottom w:val="nil"/>
              <w:right w:val="nil"/>
            </w:tcBorders>
            <w:shd w:val="clear" w:color="auto" w:fill="auto"/>
            <w:noWrap/>
            <w:vAlign w:val="center"/>
          </w:tcPr>
          <w:p w14:paraId="1EF78242"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73,2±4,3</w:t>
            </w:r>
          </w:p>
        </w:tc>
        <w:tc>
          <w:tcPr>
            <w:tcW w:w="1075" w:type="dxa"/>
            <w:tcBorders>
              <w:top w:val="nil"/>
              <w:left w:val="nil"/>
              <w:bottom w:val="nil"/>
              <w:right w:val="nil"/>
            </w:tcBorders>
            <w:shd w:val="clear" w:color="auto" w:fill="auto"/>
            <w:noWrap/>
            <w:vAlign w:val="center"/>
          </w:tcPr>
          <w:p w14:paraId="184CDA85"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78,7±9,6</w:t>
            </w:r>
          </w:p>
        </w:tc>
      </w:tr>
      <w:tr w:rsidR="004F0B2B" w:rsidRPr="00D33FAC" w14:paraId="5CBE6F30" w14:textId="77777777" w:rsidTr="004F0B2B">
        <w:trPr>
          <w:trHeight w:val="290"/>
          <w:jc w:val="center"/>
        </w:trPr>
        <w:tc>
          <w:tcPr>
            <w:tcW w:w="1560" w:type="dxa"/>
            <w:tcBorders>
              <w:top w:val="single" w:sz="4" w:space="0" w:color="auto"/>
              <w:bottom w:val="single" w:sz="4" w:space="0" w:color="auto"/>
            </w:tcBorders>
            <w:shd w:val="clear" w:color="auto" w:fill="auto"/>
            <w:noWrap/>
            <w:vAlign w:val="center"/>
          </w:tcPr>
          <w:p w14:paraId="3DDE335A" w14:textId="2A04FB65" w:rsidR="004F0B2B" w:rsidRPr="004F0B2B" w:rsidRDefault="004F0B2B" w:rsidP="00EC3C9C">
            <w:pPr>
              <w:spacing w:after="0" w:line="240" w:lineRule="auto"/>
              <w:rPr>
                <w:rFonts w:ascii="Times New Roman" w:eastAsia="Times New Roman" w:hAnsi="Times New Roman" w:cs="Times New Roman"/>
                <w:b/>
                <w:color w:val="000000"/>
                <w:sz w:val="20"/>
                <w:szCs w:val="20"/>
                <w:lang w:eastAsia="pt-BR"/>
              </w:rPr>
            </w:pPr>
            <w:r w:rsidRPr="004F0B2B">
              <w:rPr>
                <w:rFonts w:ascii="Times New Roman" w:eastAsia="Times New Roman" w:hAnsi="Times New Roman" w:cs="Times New Roman"/>
                <w:b/>
                <w:color w:val="000000"/>
                <w:sz w:val="20"/>
                <w:szCs w:val="20"/>
                <w:lang w:eastAsia="pt-BR"/>
              </w:rPr>
              <w:t>Amin</w:t>
            </w:r>
            <w:r>
              <w:rPr>
                <w:rFonts w:ascii="Times New Roman" w:eastAsia="Times New Roman" w:hAnsi="Times New Roman" w:cs="Times New Roman"/>
                <w:b/>
                <w:color w:val="000000"/>
                <w:sz w:val="20"/>
                <w:szCs w:val="20"/>
                <w:lang w:eastAsia="pt-BR"/>
              </w:rPr>
              <w:t>as</w:t>
            </w:r>
          </w:p>
        </w:tc>
        <w:tc>
          <w:tcPr>
            <w:tcW w:w="1417" w:type="dxa"/>
            <w:tcBorders>
              <w:top w:val="single" w:sz="4" w:space="0" w:color="auto"/>
              <w:left w:val="nil"/>
              <w:bottom w:val="single" w:sz="4" w:space="0" w:color="auto"/>
              <w:right w:val="nil"/>
            </w:tcBorders>
            <w:shd w:val="clear" w:color="auto" w:fill="auto"/>
            <w:noWrap/>
            <w:vAlign w:val="center"/>
          </w:tcPr>
          <w:p w14:paraId="1064DEE3" w14:textId="77777777" w:rsidR="004F0B2B" w:rsidRPr="004F0B2B" w:rsidRDefault="004F0B2B" w:rsidP="00EC3C9C">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Gorgonzola</w:t>
            </w:r>
          </w:p>
        </w:tc>
        <w:tc>
          <w:tcPr>
            <w:tcW w:w="1128" w:type="dxa"/>
            <w:tcBorders>
              <w:top w:val="single" w:sz="4" w:space="0" w:color="auto"/>
              <w:left w:val="nil"/>
              <w:bottom w:val="single" w:sz="4" w:space="0" w:color="auto"/>
              <w:right w:val="nil"/>
            </w:tcBorders>
            <w:shd w:val="clear" w:color="auto" w:fill="auto"/>
            <w:noWrap/>
            <w:vAlign w:val="center"/>
          </w:tcPr>
          <w:p w14:paraId="08C7601E" w14:textId="14BC801E" w:rsidR="004F0B2B" w:rsidRPr="004F0B2B" w:rsidRDefault="004F0B2B" w:rsidP="00EC3C9C">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M</w:t>
            </w:r>
            <w:r w:rsidR="00610CC4">
              <w:rPr>
                <w:rFonts w:ascii="Times New Roman" w:eastAsia="Times New Roman" w:hAnsi="Times New Roman" w:cs="Times New Roman"/>
                <w:b/>
                <w:color w:val="000000"/>
                <w:sz w:val="20"/>
                <w:szCs w:val="20"/>
                <w:lang w:eastAsia="pt-BR"/>
              </w:rPr>
              <w:t>ussa</w:t>
            </w:r>
            <w:r w:rsidRPr="00D33FAC">
              <w:rPr>
                <w:rFonts w:ascii="Times New Roman" w:eastAsia="Times New Roman" w:hAnsi="Times New Roman" w:cs="Times New Roman"/>
                <w:b/>
                <w:color w:val="000000"/>
                <w:sz w:val="20"/>
                <w:szCs w:val="20"/>
                <w:lang w:eastAsia="pt-BR"/>
              </w:rPr>
              <w:t>rela</w:t>
            </w:r>
          </w:p>
        </w:tc>
        <w:tc>
          <w:tcPr>
            <w:tcW w:w="1341" w:type="dxa"/>
            <w:tcBorders>
              <w:top w:val="single" w:sz="4" w:space="0" w:color="auto"/>
              <w:left w:val="nil"/>
              <w:bottom w:val="single" w:sz="4" w:space="0" w:color="auto"/>
              <w:right w:val="nil"/>
            </w:tcBorders>
            <w:shd w:val="clear" w:color="auto" w:fill="auto"/>
            <w:noWrap/>
            <w:vAlign w:val="center"/>
          </w:tcPr>
          <w:p w14:paraId="63BF1478" w14:textId="77777777" w:rsidR="004F0B2B" w:rsidRPr="004F0B2B" w:rsidRDefault="004F0B2B" w:rsidP="00EC3C9C">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Parmesão</w:t>
            </w:r>
          </w:p>
        </w:tc>
        <w:tc>
          <w:tcPr>
            <w:tcW w:w="1146" w:type="dxa"/>
            <w:gridSpan w:val="2"/>
            <w:tcBorders>
              <w:top w:val="single" w:sz="4" w:space="0" w:color="auto"/>
              <w:left w:val="nil"/>
              <w:bottom w:val="single" w:sz="4" w:space="0" w:color="auto"/>
              <w:right w:val="nil"/>
            </w:tcBorders>
            <w:shd w:val="clear" w:color="auto" w:fill="auto"/>
            <w:noWrap/>
            <w:vAlign w:val="center"/>
          </w:tcPr>
          <w:p w14:paraId="34813AED" w14:textId="77777777" w:rsidR="004F0B2B" w:rsidRPr="004F0B2B" w:rsidRDefault="004F0B2B" w:rsidP="00EC3C9C">
            <w:pPr>
              <w:spacing w:after="0" w:line="240" w:lineRule="auto"/>
              <w:jc w:val="center"/>
              <w:rPr>
                <w:rFonts w:ascii="Times New Roman" w:eastAsia="Times New Roman" w:hAnsi="Times New Roman" w:cs="Times New Roman"/>
                <w:color w:val="000000"/>
                <w:sz w:val="20"/>
                <w:szCs w:val="20"/>
                <w:lang w:eastAsia="pt-BR"/>
              </w:rPr>
            </w:pPr>
            <w:r w:rsidRPr="00D33FAC">
              <w:rPr>
                <w:rFonts w:ascii="Times New Roman" w:eastAsia="Times New Roman" w:hAnsi="Times New Roman" w:cs="Times New Roman"/>
                <w:b/>
                <w:color w:val="000000"/>
                <w:sz w:val="20"/>
                <w:szCs w:val="20"/>
                <w:lang w:eastAsia="pt-BR"/>
              </w:rPr>
              <w:t>Prato</w:t>
            </w:r>
          </w:p>
        </w:tc>
      </w:tr>
      <w:tr w:rsidR="004F0B2B" w:rsidRPr="00D33FAC" w14:paraId="2C842261" w14:textId="77777777" w:rsidTr="004F0B2B">
        <w:trPr>
          <w:gridAfter w:val="1"/>
          <w:wAfter w:w="71" w:type="dxa"/>
          <w:trHeight w:val="290"/>
          <w:jc w:val="center"/>
        </w:trPr>
        <w:tc>
          <w:tcPr>
            <w:tcW w:w="1560" w:type="dxa"/>
            <w:shd w:val="clear" w:color="auto" w:fill="auto"/>
            <w:noWrap/>
            <w:vAlign w:val="center"/>
          </w:tcPr>
          <w:p w14:paraId="65FD6F6F" w14:textId="5101CCAD"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lastRenderedPageBreak/>
              <w:t>Agmatina</w:t>
            </w:r>
            <w:proofErr w:type="spellEnd"/>
          </w:p>
        </w:tc>
        <w:tc>
          <w:tcPr>
            <w:tcW w:w="1417" w:type="dxa"/>
            <w:tcBorders>
              <w:top w:val="nil"/>
              <w:left w:val="nil"/>
              <w:bottom w:val="nil"/>
              <w:right w:val="nil"/>
            </w:tcBorders>
            <w:shd w:val="clear" w:color="auto" w:fill="auto"/>
            <w:noWrap/>
            <w:vAlign w:val="center"/>
          </w:tcPr>
          <w:p w14:paraId="46A8E664"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70,1±2,2</w:t>
            </w:r>
          </w:p>
        </w:tc>
        <w:tc>
          <w:tcPr>
            <w:tcW w:w="1128" w:type="dxa"/>
            <w:tcBorders>
              <w:top w:val="nil"/>
              <w:left w:val="nil"/>
              <w:bottom w:val="nil"/>
              <w:right w:val="nil"/>
            </w:tcBorders>
            <w:shd w:val="clear" w:color="auto" w:fill="auto"/>
            <w:noWrap/>
            <w:vAlign w:val="center"/>
          </w:tcPr>
          <w:p w14:paraId="589B67D6"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83,2±4,1</w:t>
            </w:r>
          </w:p>
        </w:tc>
        <w:tc>
          <w:tcPr>
            <w:tcW w:w="1341" w:type="dxa"/>
            <w:tcBorders>
              <w:top w:val="nil"/>
              <w:left w:val="nil"/>
              <w:bottom w:val="nil"/>
              <w:right w:val="nil"/>
            </w:tcBorders>
            <w:shd w:val="clear" w:color="auto" w:fill="auto"/>
            <w:noWrap/>
            <w:vAlign w:val="center"/>
          </w:tcPr>
          <w:p w14:paraId="5CEB70F4"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71,1±2,8</w:t>
            </w:r>
          </w:p>
        </w:tc>
        <w:tc>
          <w:tcPr>
            <w:tcW w:w="1075" w:type="dxa"/>
            <w:tcBorders>
              <w:top w:val="nil"/>
              <w:left w:val="nil"/>
              <w:bottom w:val="nil"/>
              <w:right w:val="nil"/>
            </w:tcBorders>
            <w:shd w:val="clear" w:color="auto" w:fill="auto"/>
            <w:noWrap/>
            <w:vAlign w:val="center"/>
          </w:tcPr>
          <w:p w14:paraId="4F59364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89,8±8,9</w:t>
            </w:r>
          </w:p>
        </w:tc>
      </w:tr>
      <w:tr w:rsidR="004F0B2B" w:rsidRPr="00D33FAC" w14:paraId="4130E0D3" w14:textId="77777777" w:rsidTr="004F0B2B">
        <w:trPr>
          <w:gridAfter w:val="1"/>
          <w:wAfter w:w="71" w:type="dxa"/>
          <w:trHeight w:val="290"/>
          <w:jc w:val="center"/>
        </w:trPr>
        <w:tc>
          <w:tcPr>
            <w:tcW w:w="1560" w:type="dxa"/>
            <w:shd w:val="clear" w:color="auto" w:fill="auto"/>
            <w:noWrap/>
            <w:vAlign w:val="center"/>
          </w:tcPr>
          <w:p w14:paraId="0F32CF54" w14:textId="4D15F857"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Cadaverina</w:t>
            </w:r>
            <w:proofErr w:type="spellEnd"/>
          </w:p>
        </w:tc>
        <w:tc>
          <w:tcPr>
            <w:tcW w:w="1417" w:type="dxa"/>
            <w:tcBorders>
              <w:top w:val="nil"/>
              <w:left w:val="nil"/>
              <w:bottom w:val="nil"/>
              <w:right w:val="nil"/>
            </w:tcBorders>
            <w:shd w:val="clear" w:color="auto" w:fill="auto"/>
            <w:noWrap/>
            <w:vAlign w:val="center"/>
          </w:tcPr>
          <w:p w14:paraId="2B4871FA"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60,5±2,4</w:t>
            </w:r>
          </w:p>
        </w:tc>
        <w:tc>
          <w:tcPr>
            <w:tcW w:w="1128" w:type="dxa"/>
            <w:tcBorders>
              <w:top w:val="nil"/>
              <w:left w:val="nil"/>
              <w:bottom w:val="nil"/>
              <w:right w:val="nil"/>
            </w:tcBorders>
            <w:shd w:val="clear" w:color="auto" w:fill="auto"/>
            <w:noWrap/>
            <w:vAlign w:val="center"/>
          </w:tcPr>
          <w:p w14:paraId="154960F6"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71,4±1,0</w:t>
            </w:r>
          </w:p>
        </w:tc>
        <w:tc>
          <w:tcPr>
            <w:tcW w:w="1341" w:type="dxa"/>
            <w:tcBorders>
              <w:top w:val="nil"/>
              <w:left w:val="nil"/>
              <w:bottom w:val="nil"/>
              <w:right w:val="nil"/>
            </w:tcBorders>
            <w:shd w:val="clear" w:color="auto" w:fill="auto"/>
            <w:noWrap/>
            <w:vAlign w:val="center"/>
          </w:tcPr>
          <w:p w14:paraId="3B196860"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71,2±2,2</w:t>
            </w:r>
          </w:p>
        </w:tc>
        <w:tc>
          <w:tcPr>
            <w:tcW w:w="1075" w:type="dxa"/>
            <w:tcBorders>
              <w:top w:val="nil"/>
              <w:left w:val="nil"/>
              <w:bottom w:val="nil"/>
              <w:right w:val="nil"/>
            </w:tcBorders>
            <w:shd w:val="clear" w:color="auto" w:fill="auto"/>
            <w:noWrap/>
            <w:vAlign w:val="center"/>
          </w:tcPr>
          <w:p w14:paraId="58C60EC1"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91,4±11,1</w:t>
            </w:r>
          </w:p>
        </w:tc>
      </w:tr>
      <w:tr w:rsidR="004F0B2B" w:rsidRPr="00D33FAC" w14:paraId="4132496F" w14:textId="77777777" w:rsidTr="004F0B2B">
        <w:trPr>
          <w:gridAfter w:val="1"/>
          <w:wAfter w:w="71" w:type="dxa"/>
          <w:trHeight w:val="290"/>
          <w:jc w:val="center"/>
        </w:trPr>
        <w:tc>
          <w:tcPr>
            <w:tcW w:w="1560" w:type="dxa"/>
            <w:shd w:val="clear" w:color="auto" w:fill="auto"/>
            <w:noWrap/>
            <w:vAlign w:val="center"/>
          </w:tcPr>
          <w:p w14:paraId="50BE745B" w14:textId="5EE5063C"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Espermidina</w:t>
            </w:r>
            <w:proofErr w:type="spellEnd"/>
          </w:p>
        </w:tc>
        <w:tc>
          <w:tcPr>
            <w:tcW w:w="1417" w:type="dxa"/>
            <w:tcBorders>
              <w:top w:val="nil"/>
              <w:left w:val="nil"/>
              <w:right w:val="nil"/>
            </w:tcBorders>
            <w:shd w:val="clear" w:color="auto" w:fill="auto"/>
            <w:noWrap/>
            <w:vAlign w:val="center"/>
          </w:tcPr>
          <w:p w14:paraId="3582A5F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59,8±2,6</w:t>
            </w:r>
          </w:p>
        </w:tc>
        <w:tc>
          <w:tcPr>
            <w:tcW w:w="1128" w:type="dxa"/>
            <w:tcBorders>
              <w:top w:val="nil"/>
              <w:left w:val="nil"/>
              <w:right w:val="nil"/>
            </w:tcBorders>
            <w:shd w:val="clear" w:color="auto" w:fill="auto"/>
            <w:noWrap/>
            <w:vAlign w:val="center"/>
          </w:tcPr>
          <w:p w14:paraId="7026E06E"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71,0±0,8</w:t>
            </w:r>
          </w:p>
        </w:tc>
        <w:tc>
          <w:tcPr>
            <w:tcW w:w="1341" w:type="dxa"/>
            <w:tcBorders>
              <w:top w:val="nil"/>
              <w:left w:val="nil"/>
              <w:right w:val="nil"/>
            </w:tcBorders>
            <w:shd w:val="clear" w:color="auto" w:fill="auto"/>
            <w:noWrap/>
            <w:vAlign w:val="center"/>
          </w:tcPr>
          <w:p w14:paraId="1E7CD00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68,1±2,0</w:t>
            </w:r>
          </w:p>
        </w:tc>
        <w:tc>
          <w:tcPr>
            <w:tcW w:w="1075" w:type="dxa"/>
            <w:tcBorders>
              <w:top w:val="nil"/>
              <w:left w:val="nil"/>
              <w:right w:val="nil"/>
            </w:tcBorders>
            <w:shd w:val="clear" w:color="auto" w:fill="auto"/>
            <w:noWrap/>
            <w:vAlign w:val="center"/>
          </w:tcPr>
          <w:p w14:paraId="35455DF5"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84,8±11,2</w:t>
            </w:r>
          </w:p>
        </w:tc>
      </w:tr>
      <w:tr w:rsidR="004F0B2B" w:rsidRPr="00D33FAC" w14:paraId="7C1721A2" w14:textId="77777777" w:rsidTr="004F0B2B">
        <w:trPr>
          <w:gridAfter w:val="1"/>
          <w:wAfter w:w="71" w:type="dxa"/>
          <w:trHeight w:val="290"/>
          <w:jc w:val="center"/>
        </w:trPr>
        <w:tc>
          <w:tcPr>
            <w:tcW w:w="1560" w:type="dxa"/>
            <w:shd w:val="clear" w:color="auto" w:fill="auto"/>
            <w:noWrap/>
            <w:vAlign w:val="center"/>
          </w:tcPr>
          <w:p w14:paraId="41947D09" w14:textId="132D0377"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Espermina</w:t>
            </w:r>
            <w:proofErr w:type="spellEnd"/>
          </w:p>
        </w:tc>
        <w:tc>
          <w:tcPr>
            <w:tcW w:w="1417" w:type="dxa"/>
            <w:tcBorders>
              <w:top w:val="nil"/>
              <w:left w:val="nil"/>
              <w:right w:val="nil"/>
            </w:tcBorders>
            <w:shd w:val="clear" w:color="auto" w:fill="auto"/>
            <w:noWrap/>
            <w:vAlign w:val="center"/>
          </w:tcPr>
          <w:p w14:paraId="788D8BEC"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54,7±0,8</w:t>
            </w:r>
          </w:p>
        </w:tc>
        <w:tc>
          <w:tcPr>
            <w:tcW w:w="1128" w:type="dxa"/>
            <w:tcBorders>
              <w:top w:val="nil"/>
              <w:left w:val="nil"/>
              <w:right w:val="nil"/>
            </w:tcBorders>
            <w:shd w:val="clear" w:color="auto" w:fill="auto"/>
            <w:noWrap/>
            <w:vAlign w:val="center"/>
          </w:tcPr>
          <w:p w14:paraId="693DCBC7"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79,2±1,7</w:t>
            </w:r>
          </w:p>
        </w:tc>
        <w:tc>
          <w:tcPr>
            <w:tcW w:w="1341" w:type="dxa"/>
            <w:tcBorders>
              <w:top w:val="nil"/>
              <w:left w:val="nil"/>
              <w:right w:val="nil"/>
            </w:tcBorders>
            <w:shd w:val="clear" w:color="auto" w:fill="auto"/>
            <w:noWrap/>
            <w:vAlign w:val="center"/>
          </w:tcPr>
          <w:p w14:paraId="02BF72A1"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77,3±1,5</w:t>
            </w:r>
          </w:p>
        </w:tc>
        <w:tc>
          <w:tcPr>
            <w:tcW w:w="1075" w:type="dxa"/>
            <w:tcBorders>
              <w:top w:val="nil"/>
              <w:left w:val="nil"/>
              <w:right w:val="nil"/>
            </w:tcBorders>
            <w:shd w:val="clear" w:color="auto" w:fill="auto"/>
            <w:noWrap/>
            <w:vAlign w:val="center"/>
          </w:tcPr>
          <w:p w14:paraId="059D3C18"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81,2±11,6</w:t>
            </w:r>
          </w:p>
        </w:tc>
      </w:tr>
      <w:tr w:rsidR="004F0B2B" w:rsidRPr="00D33FAC" w14:paraId="282076D1" w14:textId="77777777" w:rsidTr="004F0B2B">
        <w:trPr>
          <w:gridAfter w:val="1"/>
          <w:wAfter w:w="71" w:type="dxa"/>
          <w:trHeight w:val="290"/>
          <w:jc w:val="center"/>
        </w:trPr>
        <w:tc>
          <w:tcPr>
            <w:tcW w:w="1560" w:type="dxa"/>
            <w:shd w:val="clear" w:color="auto" w:fill="auto"/>
            <w:noWrap/>
            <w:vAlign w:val="center"/>
          </w:tcPr>
          <w:p w14:paraId="13BDF81E" w14:textId="40EAB3A3"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Feniletilamina</w:t>
            </w:r>
            <w:proofErr w:type="spellEnd"/>
          </w:p>
        </w:tc>
        <w:tc>
          <w:tcPr>
            <w:tcW w:w="1417" w:type="dxa"/>
            <w:tcBorders>
              <w:left w:val="nil"/>
              <w:bottom w:val="nil"/>
              <w:right w:val="nil"/>
            </w:tcBorders>
            <w:shd w:val="clear" w:color="auto" w:fill="auto"/>
            <w:noWrap/>
            <w:vAlign w:val="center"/>
          </w:tcPr>
          <w:p w14:paraId="79E44C8B"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68,6±6,0</w:t>
            </w:r>
          </w:p>
        </w:tc>
        <w:tc>
          <w:tcPr>
            <w:tcW w:w="1128" w:type="dxa"/>
            <w:tcBorders>
              <w:left w:val="nil"/>
              <w:bottom w:val="nil"/>
              <w:right w:val="nil"/>
            </w:tcBorders>
            <w:shd w:val="clear" w:color="auto" w:fill="auto"/>
            <w:noWrap/>
            <w:vAlign w:val="center"/>
          </w:tcPr>
          <w:p w14:paraId="465972CC"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72,6±4,9</w:t>
            </w:r>
          </w:p>
        </w:tc>
        <w:tc>
          <w:tcPr>
            <w:tcW w:w="1341" w:type="dxa"/>
            <w:tcBorders>
              <w:left w:val="nil"/>
              <w:bottom w:val="nil"/>
              <w:right w:val="nil"/>
            </w:tcBorders>
            <w:shd w:val="clear" w:color="auto" w:fill="auto"/>
            <w:noWrap/>
            <w:vAlign w:val="center"/>
          </w:tcPr>
          <w:p w14:paraId="7095D126"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64,7±3,7</w:t>
            </w:r>
          </w:p>
        </w:tc>
        <w:tc>
          <w:tcPr>
            <w:tcW w:w="1075" w:type="dxa"/>
            <w:tcBorders>
              <w:left w:val="nil"/>
              <w:bottom w:val="nil"/>
              <w:right w:val="nil"/>
            </w:tcBorders>
            <w:shd w:val="clear" w:color="auto" w:fill="auto"/>
            <w:noWrap/>
            <w:vAlign w:val="center"/>
          </w:tcPr>
          <w:p w14:paraId="3E85A53A"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64,2±3,0</w:t>
            </w:r>
          </w:p>
        </w:tc>
      </w:tr>
      <w:tr w:rsidR="004F0B2B" w:rsidRPr="00D33FAC" w14:paraId="308802B9" w14:textId="77777777" w:rsidTr="004F0B2B">
        <w:trPr>
          <w:gridAfter w:val="1"/>
          <w:wAfter w:w="71" w:type="dxa"/>
          <w:trHeight w:val="290"/>
          <w:jc w:val="center"/>
        </w:trPr>
        <w:tc>
          <w:tcPr>
            <w:tcW w:w="1560" w:type="dxa"/>
            <w:shd w:val="clear" w:color="auto" w:fill="auto"/>
            <w:noWrap/>
            <w:vAlign w:val="center"/>
          </w:tcPr>
          <w:p w14:paraId="2A210E13" w14:textId="06FA5207"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Histamina</w:t>
            </w:r>
          </w:p>
        </w:tc>
        <w:tc>
          <w:tcPr>
            <w:tcW w:w="1417" w:type="dxa"/>
            <w:tcBorders>
              <w:top w:val="nil"/>
              <w:left w:val="nil"/>
              <w:bottom w:val="nil"/>
              <w:right w:val="nil"/>
            </w:tcBorders>
            <w:shd w:val="clear" w:color="auto" w:fill="auto"/>
            <w:noWrap/>
            <w:vAlign w:val="center"/>
          </w:tcPr>
          <w:p w14:paraId="5125B317" w14:textId="4AB32440"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70,7±4,1</w:t>
            </w:r>
          </w:p>
        </w:tc>
        <w:tc>
          <w:tcPr>
            <w:tcW w:w="1128" w:type="dxa"/>
            <w:tcBorders>
              <w:top w:val="nil"/>
              <w:left w:val="nil"/>
              <w:bottom w:val="nil"/>
              <w:right w:val="nil"/>
            </w:tcBorders>
            <w:shd w:val="clear" w:color="auto" w:fill="auto"/>
            <w:noWrap/>
            <w:vAlign w:val="center"/>
          </w:tcPr>
          <w:p w14:paraId="2E544F13" w14:textId="1FB48C56"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83,5±2,9</w:t>
            </w:r>
          </w:p>
        </w:tc>
        <w:tc>
          <w:tcPr>
            <w:tcW w:w="1341" w:type="dxa"/>
            <w:tcBorders>
              <w:top w:val="nil"/>
              <w:left w:val="nil"/>
              <w:bottom w:val="nil"/>
              <w:right w:val="nil"/>
            </w:tcBorders>
            <w:shd w:val="clear" w:color="auto" w:fill="auto"/>
            <w:noWrap/>
            <w:vAlign w:val="center"/>
          </w:tcPr>
          <w:p w14:paraId="736A5DF2" w14:textId="6449A4CC"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75,7±3,9</w:t>
            </w:r>
          </w:p>
        </w:tc>
        <w:tc>
          <w:tcPr>
            <w:tcW w:w="1075" w:type="dxa"/>
            <w:tcBorders>
              <w:top w:val="nil"/>
              <w:left w:val="nil"/>
              <w:bottom w:val="nil"/>
              <w:right w:val="nil"/>
            </w:tcBorders>
            <w:shd w:val="clear" w:color="auto" w:fill="auto"/>
            <w:noWrap/>
            <w:vAlign w:val="center"/>
          </w:tcPr>
          <w:p w14:paraId="52A30925" w14:textId="7DCE4D38"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100,7±9,5</w:t>
            </w:r>
          </w:p>
        </w:tc>
      </w:tr>
      <w:tr w:rsidR="004F0B2B" w:rsidRPr="00D33FAC" w14:paraId="617ECEA7" w14:textId="77777777" w:rsidTr="004F0B2B">
        <w:trPr>
          <w:gridAfter w:val="1"/>
          <w:wAfter w:w="71" w:type="dxa"/>
          <w:trHeight w:val="290"/>
          <w:jc w:val="center"/>
        </w:trPr>
        <w:tc>
          <w:tcPr>
            <w:tcW w:w="1560" w:type="dxa"/>
            <w:shd w:val="clear" w:color="auto" w:fill="auto"/>
            <w:noWrap/>
            <w:vAlign w:val="center"/>
          </w:tcPr>
          <w:p w14:paraId="448BAF30" w14:textId="4C2999E7"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Putrescina</w:t>
            </w:r>
            <w:proofErr w:type="spellEnd"/>
          </w:p>
        </w:tc>
        <w:tc>
          <w:tcPr>
            <w:tcW w:w="1417" w:type="dxa"/>
            <w:tcBorders>
              <w:top w:val="nil"/>
              <w:left w:val="nil"/>
              <w:bottom w:val="nil"/>
              <w:right w:val="nil"/>
            </w:tcBorders>
            <w:shd w:val="clear" w:color="auto" w:fill="auto"/>
            <w:noWrap/>
            <w:vAlign w:val="center"/>
          </w:tcPr>
          <w:p w14:paraId="3DCC99A2"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54,9±2,7</w:t>
            </w:r>
          </w:p>
        </w:tc>
        <w:tc>
          <w:tcPr>
            <w:tcW w:w="1128" w:type="dxa"/>
            <w:tcBorders>
              <w:top w:val="nil"/>
              <w:left w:val="nil"/>
              <w:bottom w:val="nil"/>
              <w:right w:val="nil"/>
            </w:tcBorders>
            <w:shd w:val="clear" w:color="auto" w:fill="auto"/>
            <w:noWrap/>
            <w:vAlign w:val="center"/>
          </w:tcPr>
          <w:p w14:paraId="6D2EA37B"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71,2±2,9</w:t>
            </w:r>
          </w:p>
        </w:tc>
        <w:tc>
          <w:tcPr>
            <w:tcW w:w="1341" w:type="dxa"/>
            <w:tcBorders>
              <w:top w:val="nil"/>
              <w:left w:val="nil"/>
              <w:bottom w:val="nil"/>
              <w:right w:val="nil"/>
            </w:tcBorders>
            <w:shd w:val="clear" w:color="auto" w:fill="auto"/>
            <w:noWrap/>
            <w:vAlign w:val="center"/>
          </w:tcPr>
          <w:p w14:paraId="31429866"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70,4±1,9</w:t>
            </w:r>
          </w:p>
        </w:tc>
        <w:tc>
          <w:tcPr>
            <w:tcW w:w="1075" w:type="dxa"/>
            <w:tcBorders>
              <w:top w:val="nil"/>
              <w:left w:val="nil"/>
              <w:bottom w:val="nil"/>
              <w:right w:val="nil"/>
            </w:tcBorders>
            <w:shd w:val="clear" w:color="auto" w:fill="auto"/>
            <w:noWrap/>
            <w:vAlign w:val="center"/>
          </w:tcPr>
          <w:p w14:paraId="62DD5E7D" w14:textId="77777777"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79,7±11,0</w:t>
            </w:r>
          </w:p>
        </w:tc>
      </w:tr>
      <w:tr w:rsidR="004F0B2B" w:rsidRPr="00D33FAC" w14:paraId="45925925" w14:textId="77777777" w:rsidTr="004F0B2B">
        <w:trPr>
          <w:gridAfter w:val="1"/>
          <w:wAfter w:w="71" w:type="dxa"/>
          <w:trHeight w:val="290"/>
          <w:jc w:val="center"/>
        </w:trPr>
        <w:tc>
          <w:tcPr>
            <w:tcW w:w="1560" w:type="dxa"/>
            <w:shd w:val="clear" w:color="auto" w:fill="auto"/>
            <w:noWrap/>
            <w:vAlign w:val="center"/>
          </w:tcPr>
          <w:p w14:paraId="4E665DCF" w14:textId="73021812"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Serotonina</w:t>
            </w:r>
          </w:p>
        </w:tc>
        <w:tc>
          <w:tcPr>
            <w:tcW w:w="1417" w:type="dxa"/>
            <w:tcBorders>
              <w:top w:val="nil"/>
              <w:left w:val="nil"/>
              <w:bottom w:val="nil"/>
              <w:right w:val="nil"/>
            </w:tcBorders>
            <w:shd w:val="clear" w:color="auto" w:fill="auto"/>
            <w:noWrap/>
            <w:vAlign w:val="center"/>
          </w:tcPr>
          <w:p w14:paraId="48299BAD" w14:textId="4FE53753"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103,1±3,6</w:t>
            </w:r>
          </w:p>
        </w:tc>
        <w:tc>
          <w:tcPr>
            <w:tcW w:w="1128" w:type="dxa"/>
            <w:tcBorders>
              <w:top w:val="nil"/>
              <w:left w:val="nil"/>
              <w:bottom w:val="nil"/>
              <w:right w:val="nil"/>
            </w:tcBorders>
            <w:shd w:val="clear" w:color="auto" w:fill="auto"/>
            <w:noWrap/>
            <w:vAlign w:val="center"/>
          </w:tcPr>
          <w:p w14:paraId="7F460EA4" w14:textId="30EB2504"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109,1±1,8</w:t>
            </w:r>
          </w:p>
        </w:tc>
        <w:tc>
          <w:tcPr>
            <w:tcW w:w="1341" w:type="dxa"/>
            <w:tcBorders>
              <w:top w:val="nil"/>
              <w:left w:val="nil"/>
              <w:bottom w:val="nil"/>
              <w:right w:val="nil"/>
            </w:tcBorders>
            <w:shd w:val="clear" w:color="auto" w:fill="auto"/>
            <w:noWrap/>
            <w:vAlign w:val="center"/>
          </w:tcPr>
          <w:p w14:paraId="3DAC9EC4" w14:textId="07D7AD30"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99,0±5,5</w:t>
            </w:r>
          </w:p>
        </w:tc>
        <w:tc>
          <w:tcPr>
            <w:tcW w:w="1075" w:type="dxa"/>
            <w:tcBorders>
              <w:top w:val="nil"/>
              <w:left w:val="nil"/>
              <w:bottom w:val="nil"/>
              <w:right w:val="nil"/>
            </w:tcBorders>
            <w:shd w:val="clear" w:color="auto" w:fill="auto"/>
            <w:noWrap/>
            <w:vAlign w:val="center"/>
          </w:tcPr>
          <w:p w14:paraId="2253A257" w14:textId="3DE127CB"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107,5±4,2</w:t>
            </w:r>
          </w:p>
        </w:tc>
      </w:tr>
      <w:tr w:rsidR="004F0B2B" w:rsidRPr="00D33FAC" w14:paraId="04082734" w14:textId="77777777" w:rsidTr="004F0B2B">
        <w:trPr>
          <w:gridAfter w:val="1"/>
          <w:wAfter w:w="71" w:type="dxa"/>
          <w:trHeight w:val="290"/>
          <w:jc w:val="center"/>
        </w:trPr>
        <w:tc>
          <w:tcPr>
            <w:tcW w:w="1560" w:type="dxa"/>
            <w:shd w:val="clear" w:color="auto" w:fill="auto"/>
            <w:noWrap/>
            <w:vAlign w:val="center"/>
          </w:tcPr>
          <w:p w14:paraId="1A72A800" w14:textId="32624C9F"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r w:rsidRPr="00F9069A">
              <w:rPr>
                <w:rFonts w:ascii="Times New Roman" w:eastAsia="Times New Roman" w:hAnsi="Times New Roman" w:cs="Times New Roman"/>
                <w:color w:val="000000"/>
                <w:sz w:val="20"/>
                <w:szCs w:val="20"/>
                <w:lang w:eastAsia="pt-BR"/>
              </w:rPr>
              <w:t>Tiramina</w:t>
            </w:r>
          </w:p>
        </w:tc>
        <w:tc>
          <w:tcPr>
            <w:tcW w:w="1417" w:type="dxa"/>
            <w:tcBorders>
              <w:top w:val="nil"/>
              <w:left w:val="nil"/>
              <w:right w:val="nil"/>
            </w:tcBorders>
            <w:shd w:val="clear" w:color="auto" w:fill="auto"/>
            <w:noWrap/>
            <w:vAlign w:val="center"/>
          </w:tcPr>
          <w:p w14:paraId="3BA3CD62" w14:textId="347BEA71"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74,0±5,4</w:t>
            </w:r>
          </w:p>
        </w:tc>
        <w:tc>
          <w:tcPr>
            <w:tcW w:w="1128" w:type="dxa"/>
            <w:tcBorders>
              <w:top w:val="nil"/>
              <w:left w:val="nil"/>
              <w:right w:val="nil"/>
            </w:tcBorders>
            <w:shd w:val="clear" w:color="auto" w:fill="auto"/>
            <w:noWrap/>
            <w:vAlign w:val="center"/>
          </w:tcPr>
          <w:p w14:paraId="160B0A16" w14:textId="71851712"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85,6±3,9</w:t>
            </w:r>
          </w:p>
        </w:tc>
        <w:tc>
          <w:tcPr>
            <w:tcW w:w="1341" w:type="dxa"/>
            <w:tcBorders>
              <w:top w:val="nil"/>
              <w:left w:val="nil"/>
              <w:right w:val="nil"/>
            </w:tcBorders>
            <w:shd w:val="clear" w:color="auto" w:fill="auto"/>
            <w:noWrap/>
            <w:vAlign w:val="center"/>
          </w:tcPr>
          <w:p w14:paraId="408EAD88" w14:textId="4E4B7D13"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75,9±2,8</w:t>
            </w:r>
          </w:p>
        </w:tc>
        <w:tc>
          <w:tcPr>
            <w:tcW w:w="1075" w:type="dxa"/>
            <w:tcBorders>
              <w:top w:val="nil"/>
              <w:left w:val="nil"/>
              <w:right w:val="nil"/>
            </w:tcBorders>
            <w:shd w:val="clear" w:color="auto" w:fill="auto"/>
            <w:noWrap/>
            <w:vAlign w:val="center"/>
          </w:tcPr>
          <w:p w14:paraId="3CA41572" w14:textId="4CFFDCD2"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89,8±5,3</w:t>
            </w:r>
          </w:p>
        </w:tc>
      </w:tr>
      <w:tr w:rsidR="004F0B2B" w:rsidRPr="00D33FAC" w14:paraId="7AFF2B88" w14:textId="77777777" w:rsidTr="004F0B2B">
        <w:trPr>
          <w:gridAfter w:val="1"/>
          <w:wAfter w:w="71" w:type="dxa"/>
          <w:trHeight w:val="290"/>
          <w:jc w:val="center"/>
        </w:trPr>
        <w:tc>
          <w:tcPr>
            <w:tcW w:w="1560" w:type="dxa"/>
            <w:tcBorders>
              <w:bottom w:val="single" w:sz="4" w:space="0" w:color="auto"/>
            </w:tcBorders>
            <w:shd w:val="clear" w:color="auto" w:fill="auto"/>
            <w:noWrap/>
            <w:vAlign w:val="center"/>
          </w:tcPr>
          <w:p w14:paraId="52A0EBE2" w14:textId="002240C3" w:rsidR="004F0B2B" w:rsidRPr="00D33FAC" w:rsidRDefault="004F0B2B" w:rsidP="004F0B2B">
            <w:pPr>
              <w:spacing w:after="0" w:line="240" w:lineRule="auto"/>
              <w:rPr>
                <w:rFonts w:ascii="Times New Roman" w:eastAsia="Times New Roman" w:hAnsi="Times New Roman" w:cs="Times New Roman"/>
                <w:color w:val="000000"/>
                <w:sz w:val="20"/>
                <w:szCs w:val="20"/>
                <w:lang w:eastAsia="pt-BR"/>
              </w:rPr>
            </w:pPr>
            <w:proofErr w:type="spellStart"/>
            <w:r w:rsidRPr="00F9069A">
              <w:rPr>
                <w:rFonts w:ascii="Times New Roman" w:eastAsia="Times New Roman" w:hAnsi="Times New Roman" w:cs="Times New Roman"/>
                <w:color w:val="000000"/>
                <w:sz w:val="20"/>
                <w:szCs w:val="20"/>
                <w:lang w:eastAsia="pt-BR"/>
              </w:rPr>
              <w:t>Triptamina</w:t>
            </w:r>
            <w:proofErr w:type="spellEnd"/>
          </w:p>
        </w:tc>
        <w:tc>
          <w:tcPr>
            <w:tcW w:w="1417" w:type="dxa"/>
            <w:tcBorders>
              <w:top w:val="nil"/>
              <w:left w:val="nil"/>
              <w:bottom w:val="single" w:sz="4" w:space="0" w:color="auto"/>
              <w:right w:val="nil"/>
            </w:tcBorders>
            <w:shd w:val="clear" w:color="auto" w:fill="auto"/>
            <w:noWrap/>
            <w:vAlign w:val="center"/>
          </w:tcPr>
          <w:p w14:paraId="0286191E" w14:textId="57583BE4"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84,9±2,9</w:t>
            </w:r>
          </w:p>
        </w:tc>
        <w:tc>
          <w:tcPr>
            <w:tcW w:w="1128" w:type="dxa"/>
            <w:tcBorders>
              <w:top w:val="nil"/>
              <w:left w:val="nil"/>
              <w:bottom w:val="single" w:sz="4" w:space="0" w:color="auto"/>
              <w:right w:val="nil"/>
            </w:tcBorders>
            <w:shd w:val="clear" w:color="auto" w:fill="auto"/>
            <w:noWrap/>
            <w:vAlign w:val="center"/>
          </w:tcPr>
          <w:p w14:paraId="6D7E4978" w14:textId="0440D002"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73,0±8,5</w:t>
            </w:r>
          </w:p>
        </w:tc>
        <w:tc>
          <w:tcPr>
            <w:tcW w:w="1341" w:type="dxa"/>
            <w:tcBorders>
              <w:top w:val="nil"/>
              <w:left w:val="nil"/>
              <w:bottom w:val="single" w:sz="4" w:space="0" w:color="auto"/>
              <w:right w:val="nil"/>
            </w:tcBorders>
            <w:shd w:val="clear" w:color="auto" w:fill="auto"/>
            <w:noWrap/>
            <w:vAlign w:val="center"/>
          </w:tcPr>
          <w:p w14:paraId="20D57BEE" w14:textId="7E8A77F2"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98,9±2,2</w:t>
            </w:r>
          </w:p>
        </w:tc>
        <w:tc>
          <w:tcPr>
            <w:tcW w:w="1075" w:type="dxa"/>
            <w:tcBorders>
              <w:top w:val="nil"/>
              <w:left w:val="nil"/>
              <w:bottom w:val="single" w:sz="4" w:space="0" w:color="auto"/>
              <w:right w:val="nil"/>
            </w:tcBorders>
            <w:shd w:val="clear" w:color="auto" w:fill="auto"/>
            <w:noWrap/>
            <w:vAlign w:val="center"/>
          </w:tcPr>
          <w:p w14:paraId="39002344" w14:textId="6FB16C3E" w:rsidR="004F0B2B" w:rsidRPr="004F0B2B" w:rsidRDefault="004F0B2B" w:rsidP="004F0B2B">
            <w:pPr>
              <w:spacing w:after="0" w:line="240" w:lineRule="auto"/>
              <w:jc w:val="center"/>
              <w:rPr>
                <w:rFonts w:ascii="Times New Roman" w:eastAsia="Times New Roman" w:hAnsi="Times New Roman" w:cs="Times New Roman"/>
                <w:color w:val="000000"/>
                <w:sz w:val="20"/>
                <w:szCs w:val="20"/>
                <w:lang w:eastAsia="pt-BR"/>
              </w:rPr>
            </w:pPr>
            <w:r w:rsidRPr="004F0B2B">
              <w:rPr>
                <w:rFonts w:ascii="Times New Roman" w:eastAsia="Times New Roman" w:hAnsi="Times New Roman" w:cs="Times New Roman"/>
                <w:color w:val="000000"/>
                <w:sz w:val="20"/>
                <w:szCs w:val="20"/>
                <w:lang w:eastAsia="pt-BR"/>
              </w:rPr>
              <w:t>74,0±7,1</w:t>
            </w:r>
          </w:p>
        </w:tc>
      </w:tr>
    </w:tbl>
    <w:p w14:paraId="5FECC935" w14:textId="77777777" w:rsidR="004F0B2B" w:rsidRDefault="004F0B2B" w:rsidP="009B1F4F">
      <w:pPr>
        <w:spacing w:after="0" w:line="360" w:lineRule="auto"/>
        <w:jc w:val="both"/>
        <w:rPr>
          <w:rFonts w:ascii="Times New Roman" w:hAnsi="Times New Roman" w:cs="Times New Roman"/>
          <w:b/>
          <w:sz w:val="24"/>
          <w:szCs w:val="24"/>
        </w:rPr>
      </w:pPr>
    </w:p>
    <w:p w14:paraId="36FC9286" w14:textId="646709B8" w:rsidR="00A112F4" w:rsidRPr="001314D0" w:rsidRDefault="00A112F4" w:rsidP="009B1F4F">
      <w:pPr>
        <w:spacing w:after="0" w:line="360" w:lineRule="auto"/>
        <w:jc w:val="both"/>
        <w:rPr>
          <w:rFonts w:ascii="Times New Roman" w:hAnsi="Times New Roman" w:cs="Times New Roman"/>
          <w:b/>
          <w:sz w:val="24"/>
          <w:szCs w:val="24"/>
        </w:rPr>
      </w:pPr>
      <w:r w:rsidRPr="001314D0">
        <w:rPr>
          <w:rFonts w:ascii="Times New Roman" w:hAnsi="Times New Roman" w:cs="Times New Roman"/>
          <w:b/>
          <w:sz w:val="24"/>
          <w:szCs w:val="24"/>
        </w:rPr>
        <w:t>3.5 Limites de detecção</w:t>
      </w:r>
      <w:r w:rsidR="009342F8">
        <w:rPr>
          <w:rFonts w:ascii="Times New Roman" w:hAnsi="Times New Roman" w:cs="Times New Roman"/>
          <w:b/>
          <w:sz w:val="24"/>
          <w:szCs w:val="24"/>
        </w:rPr>
        <w:t xml:space="preserve"> (LD)</w:t>
      </w:r>
      <w:r w:rsidRPr="001314D0">
        <w:rPr>
          <w:rFonts w:ascii="Times New Roman" w:hAnsi="Times New Roman" w:cs="Times New Roman"/>
          <w:b/>
          <w:sz w:val="24"/>
          <w:szCs w:val="24"/>
        </w:rPr>
        <w:t xml:space="preserve"> e quantificação</w:t>
      </w:r>
      <w:r w:rsidR="009342F8">
        <w:rPr>
          <w:rFonts w:ascii="Times New Roman" w:hAnsi="Times New Roman" w:cs="Times New Roman"/>
          <w:b/>
          <w:sz w:val="24"/>
          <w:szCs w:val="24"/>
        </w:rPr>
        <w:t xml:space="preserve"> (LQ)</w:t>
      </w:r>
    </w:p>
    <w:p w14:paraId="10741486" w14:textId="329EF244" w:rsidR="00F55514" w:rsidRDefault="00F55514" w:rsidP="00F555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limite de detecção é a menor concentração de um composto que o método é capaz de distinguir de zero confiavelmente, enquanto o limite de quantificação é a menor concentração que o método é capaz de quantificar de forma aceitável </w:t>
      </w:r>
      <w:r w:rsidR="008C59F1">
        <w:rPr>
          <w:rFonts w:ascii="Times New Roman" w:hAnsi="Times New Roman" w:cs="Times New Roman"/>
          <w:sz w:val="24"/>
          <w:szCs w:val="24"/>
        </w:rPr>
        <w:fldChar w:fldCharType="begin" w:fldLock="1"/>
      </w:r>
      <w:r w:rsidR="008C59F1">
        <w:rPr>
          <w:rFonts w:ascii="Times New Roman" w:hAnsi="Times New Roman" w:cs="Times New Roman"/>
          <w:sz w:val="24"/>
          <w:szCs w:val="24"/>
        </w:rPr>
        <w:instrText>ADDIN CSL_CITATION { "citationItems" : [ { "id" : "ITEM-1", "itemData" : { "author" : [ { "dropping-particle" : "", "family" : "Bernardes", "given" : "Ana Cirstina Monteiro", "non-dropping-particle" : "", "parse-names" : false, "suffix" : "" }, { "dropping-particle" : "de", "family" : "Souza", "given" : "Scheilla Vitorino C.", "non-dropping-particle" : "", "parse-names" : false, "suffix" : "" } ], "container-title" : "Revista Analytica", "id" : "ITEM-1", "issued" : { "date-parts" : [ [ "2011" ] ] }, "page" : "66-77", "title" : "An\u00e1lise comparativa do guia para valida\u00e7\u00e3o de m\u00e9todos anal\u00edticos propostos pela ANVISA (RE n\u00ba 899 de 2003) com o documento orientado do INMETRO e o protocolo internacional harmonizado pela AOAC International, ISO e IUPAC.", "type" : "article-journal", "volume" : "51" }, "uris" : [ "http://www.mendeley.com/documents/?uuid=ee835ce9-0b8f-4ec0-a6c1-5847b6a8d92a" ] } ], "mendeley" : { "formattedCitation" : "(BERNARDES; SOUZA, 2011)", "plainTextFormattedCitation" : "(BERNARDES; SOUZA, 2011)", "previouslyFormattedCitation" : "(BERNARDES; SOUZA, 2011)" }, "properties" : {  }, "schema" : "https://github.com/citation-style-language/schema/raw/master/csl-citation.json" }</w:instrText>
      </w:r>
      <w:r w:rsidR="008C59F1">
        <w:rPr>
          <w:rFonts w:ascii="Times New Roman" w:hAnsi="Times New Roman" w:cs="Times New Roman"/>
          <w:sz w:val="24"/>
          <w:szCs w:val="24"/>
        </w:rPr>
        <w:fldChar w:fldCharType="separate"/>
      </w:r>
      <w:r w:rsidR="008C59F1" w:rsidRPr="008C59F1">
        <w:rPr>
          <w:rFonts w:ascii="Times New Roman" w:hAnsi="Times New Roman" w:cs="Times New Roman"/>
          <w:noProof/>
          <w:sz w:val="24"/>
          <w:szCs w:val="24"/>
        </w:rPr>
        <w:t>(BERNARDES; SOUZA, 2011)</w:t>
      </w:r>
      <w:r w:rsidR="008C59F1">
        <w:rPr>
          <w:rFonts w:ascii="Times New Roman" w:hAnsi="Times New Roman" w:cs="Times New Roman"/>
          <w:sz w:val="24"/>
          <w:szCs w:val="24"/>
        </w:rPr>
        <w:fldChar w:fldCharType="end"/>
      </w:r>
      <w:r w:rsidR="00F2577E">
        <w:rPr>
          <w:rFonts w:ascii="Times New Roman" w:hAnsi="Times New Roman" w:cs="Times New Roman"/>
          <w:sz w:val="24"/>
          <w:szCs w:val="24"/>
        </w:rPr>
        <w:t>.</w:t>
      </w:r>
    </w:p>
    <w:p w14:paraId="1229D3C7" w14:textId="02E3D5E4" w:rsidR="00A43CE5" w:rsidRDefault="00943F68" w:rsidP="00F555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determinação dos</w:t>
      </w:r>
      <w:r w:rsidR="009342F8" w:rsidRPr="00943F68">
        <w:rPr>
          <w:rFonts w:ascii="Times New Roman" w:hAnsi="Times New Roman" w:cs="Times New Roman"/>
          <w:sz w:val="24"/>
          <w:szCs w:val="24"/>
        </w:rPr>
        <w:t xml:space="preserve"> limites de detecção</w:t>
      </w:r>
      <w:r>
        <w:rPr>
          <w:rFonts w:ascii="Times New Roman" w:hAnsi="Times New Roman" w:cs="Times New Roman"/>
          <w:sz w:val="24"/>
          <w:szCs w:val="24"/>
        </w:rPr>
        <w:t xml:space="preserve"> (LD)</w:t>
      </w:r>
      <w:r w:rsidR="009342F8" w:rsidRPr="00943F68">
        <w:rPr>
          <w:rFonts w:ascii="Times New Roman" w:hAnsi="Times New Roman" w:cs="Times New Roman"/>
          <w:sz w:val="24"/>
          <w:szCs w:val="24"/>
        </w:rPr>
        <w:t xml:space="preserve"> e quantificação </w:t>
      </w:r>
      <w:r>
        <w:rPr>
          <w:rFonts w:ascii="Times New Roman" w:hAnsi="Times New Roman" w:cs="Times New Roman"/>
          <w:sz w:val="24"/>
          <w:szCs w:val="24"/>
        </w:rPr>
        <w:t xml:space="preserve">(LQ) </w:t>
      </w:r>
      <w:r w:rsidR="009342F8" w:rsidRPr="00943F68">
        <w:rPr>
          <w:rFonts w:ascii="Times New Roman" w:hAnsi="Times New Roman" w:cs="Times New Roman"/>
          <w:sz w:val="24"/>
          <w:szCs w:val="24"/>
        </w:rPr>
        <w:t>po</w:t>
      </w:r>
      <w:r>
        <w:rPr>
          <w:rFonts w:ascii="Times New Roman" w:hAnsi="Times New Roman" w:cs="Times New Roman"/>
          <w:sz w:val="24"/>
          <w:szCs w:val="24"/>
        </w:rPr>
        <w:t xml:space="preserve">de ser realizada de </w:t>
      </w:r>
      <w:r w:rsidR="009342F8" w:rsidRPr="00943F68">
        <w:rPr>
          <w:rFonts w:ascii="Times New Roman" w:hAnsi="Times New Roman" w:cs="Times New Roman"/>
          <w:sz w:val="24"/>
          <w:szCs w:val="24"/>
        </w:rPr>
        <w:t xml:space="preserve">diversas formas, </w:t>
      </w:r>
      <w:r w:rsidRPr="00943F68">
        <w:rPr>
          <w:rFonts w:ascii="Times New Roman" w:hAnsi="Times New Roman" w:cs="Times New Roman"/>
          <w:sz w:val="24"/>
          <w:szCs w:val="24"/>
        </w:rPr>
        <w:t>segundo vários manuais de validação disponíveis, sendo o</w:t>
      </w:r>
      <w:r w:rsidR="002D1015" w:rsidRPr="00943F68">
        <w:rPr>
          <w:rFonts w:ascii="Times New Roman" w:hAnsi="Times New Roman" w:cs="Times New Roman"/>
          <w:sz w:val="24"/>
          <w:szCs w:val="24"/>
        </w:rPr>
        <w:t xml:space="preserve"> método mais utilizado o da relação sinal-ruído para técnicas analíticas em geral</w:t>
      </w:r>
      <w:r w:rsidRPr="00943F68">
        <w:rPr>
          <w:rFonts w:ascii="Times New Roman" w:hAnsi="Times New Roman" w:cs="Times New Roman"/>
          <w:sz w:val="24"/>
          <w:szCs w:val="24"/>
        </w:rPr>
        <w:t xml:space="preserve">. Apesar disso, técnicas cromatográficas podem apresentar erros quando essa abordagem de medição é utilizada, uma vez que as condições cromatográficas podem afetar o resultado final (picos maiores aumentam a relação sinal-ruído, condições de uso e tipo da coluna também causam </w:t>
      </w:r>
      <w:r w:rsidRPr="00F55514">
        <w:rPr>
          <w:rFonts w:ascii="Times New Roman" w:hAnsi="Times New Roman" w:cs="Times New Roman"/>
          <w:sz w:val="24"/>
          <w:szCs w:val="24"/>
        </w:rPr>
        <w:t xml:space="preserve">alterações), além do fato de </w:t>
      </w:r>
      <w:r w:rsidR="002D1015" w:rsidRPr="00F55514">
        <w:rPr>
          <w:rFonts w:ascii="Times New Roman" w:hAnsi="Times New Roman" w:cs="Times New Roman"/>
          <w:sz w:val="24"/>
          <w:szCs w:val="24"/>
        </w:rPr>
        <w:t xml:space="preserve">a curva analítica </w:t>
      </w:r>
      <w:r w:rsidR="003122F7" w:rsidRPr="00F55514">
        <w:rPr>
          <w:rFonts w:ascii="Times New Roman" w:hAnsi="Times New Roman" w:cs="Times New Roman"/>
          <w:sz w:val="24"/>
          <w:szCs w:val="24"/>
        </w:rPr>
        <w:t>ser</w:t>
      </w:r>
      <w:r w:rsidR="002D1015" w:rsidRPr="00F55514">
        <w:rPr>
          <w:rFonts w:ascii="Times New Roman" w:hAnsi="Times New Roman" w:cs="Times New Roman"/>
          <w:sz w:val="24"/>
          <w:szCs w:val="24"/>
        </w:rPr>
        <w:t xml:space="preserve"> construída com a área e não somente </w:t>
      </w:r>
      <w:r w:rsidRPr="00F55514">
        <w:rPr>
          <w:rFonts w:ascii="Times New Roman" w:hAnsi="Times New Roman" w:cs="Times New Roman"/>
          <w:sz w:val="24"/>
          <w:szCs w:val="24"/>
        </w:rPr>
        <w:t xml:space="preserve">com </w:t>
      </w:r>
      <w:r w:rsidR="002D1015" w:rsidRPr="00F55514">
        <w:rPr>
          <w:rFonts w:ascii="Times New Roman" w:hAnsi="Times New Roman" w:cs="Times New Roman"/>
          <w:sz w:val="24"/>
          <w:szCs w:val="24"/>
        </w:rPr>
        <w:t>o sinal do detector</w:t>
      </w:r>
      <w:r w:rsidRPr="00F55514">
        <w:rPr>
          <w:rFonts w:ascii="Times New Roman" w:hAnsi="Times New Roman" w:cs="Times New Roman"/>
          <w:sz w:val="24"/>
          <w:szCs w:val="24"/>
        </w:rPr>
        <w:t>. Dessa forma, recomenda-se o cálculo</w:t>
      </w:r>
      <w:r w:rsidR="002D1015" w:rsidRPr="00F55514">
        <w:rPr>
          <w:rFonts w:ascii="Times New Roman" w:hAnsi="Times New Roman" w:cs="Times New Roman"/>
          <w:sz w:val="24"/>
          <w:szCs w:val="24"/>
        </w:rPr>
        <w:t xml:space="preserve"> do LD e LQ </w:t>
      </w:r>
      <w:r w:rsidRPr="00F55514">
        <w:rPr>
          <w:rFonts w:ascii="Times New Roman" w:hAnsi="Times New Roman" w:cs="Times New Roman"/>
          <w:sz w:val="24"/>
          <w:szCs w:val="24"/>
        </w:rPr>
        <w:t xml:space="preserve">com base </w:t>
      </w:r>
      <w:r w:rsidR="002D1015" w:rsidRPr="00F55514">
        <w:rPr>
          <w:rFonts w:ascii="Times New Roman" w:hAnsi="Times New Roman" w:cs="Times New Roman"/>
          <w:sz w:val="24"/>
          <w:szCs w:val="24"/>
        </w:rPr>
        <w:t xml:space="preserve">nos parâmetros da curva analítica, que é estatisticamente mais confiável. </w:t>
      </w:r>
      <w:r w:rsidR="003122F7" w:rsidRPr="00F55514">
        <w:rPr>
          <w:rFonts w:ascii="Times New Roman" w:hAnsi="Times New Roman" w:cs="Times New Roman"/>
          <w:sz w:val="24"/>
          <w:szCs w:val="24"/>
        </w:rPr>
        <w:t xml:space="preserve">Assim o LD pode ser expresso </w:t>
      </w:r>
      <w:r w:rsidR="002D1015" w:rsidRPr="00F55514">
        <w:rPr>
          <w:rFonts w:ascii="Times New Roman" w:hAnsi="Times New Roman" w:cs="Times New Roman"/>
          <w:sz w:val="24"/>
          <w:szCs w:val="24"/>
        </w:rPr>
        <w:t>como 3,3</w:t>
      </w:r>
      <w:r w:rsidR="00957E91" w:rsidRPr="00F55514">
        <w:rPr>
          <w:rFonts w:ascii="Times New Roman" w:hAnsi="Times New Roman" w:cs="Times New Roman"/>
          <w:sz w:val="24"/>
          <w:szCs w:val="24"/>
        </w:rPr>
        <w:t xml:space="preserve"> </w:t>
      </w:r>
      <w:r w:rsidR="003122F7" w:rsidRPr="00F55514">
        <w:rPr>
          <w:rFonts w:ascii="Times New Roman" w:hAnsi="Times New Roman" w:cs="Times New Roman"/>
          <w:sz w:val="24"/>
          <w:szCs w:val="24"/>
        </w:rPr>
        <w:t>σ</w:t>
      </w:r>
      <w:r w:rsidR="002D1015" w:rsidRPr="00F55514">
        <w:rPr>
          <w:rFonts w:ascii="Times New Roman" w:hAnsi="Times New Roman" w:cs="Times New Roman"/>
          <w:sz w:val="24"/>
          <w:szCs w:val="24"/>
        </w:rPr>
        <w:t>/S</w:t>
      </w:r>
      <w:r w:rsidR="00957E91" w:rsidRPr="00F55514">
        <w:rPr>
          <w:rFonts w:ascii="Times New Roman" w:hAnsi="Times New Roman" w:cs="Times New Roman"/>
          <w:sz w:val="24"/>
          <w:szCs w:val="24"/>
        </w:rPr>
        <w:t xml:space="preserve"> </w:t>
      </w:r>
      <w:r w:rsidR="00F55514" w:rsidRPr="00F55514">
        <w:rPr>
          <w:rFonts w:ascii="Times New Roman" w:hAnsi="Times New Roman" w:cs="Times New Roman"/>
          <w:sz w:val="24"/>
          <w:szCs w:val="24"/>
        </w:rPr>
        <w:t>e o</w:t>
      </w:r>
      <w:r w:rsidR="00957E91" w:rsidRPr="00F55514">
        <w:rPr>
          <w:rFonts w:ascii="Times New Roman" w:hAnsi="Times New Roman" w:cs="Times New Roman"/>
          <w:sz w:val="24"/>
          <w:szCs w:val="24"/>
        </w:rPr>
        <w:t xml:space="preserve"> LQ</w:t>
      </w:r>
      <w:r w:rsidR="00F55514" w:rsidRPr="00F55514">
        <w:rPr>
          <w:rFonts w:ascii="Times New Roman" w:hAnsi="Times New Roman" w:cs="Times New Roman"/>
          <w:sz w:val="24"/>
          <w:szCs w:val="24"/>
        </w:rPr>
        <w:t xml:space="preserve"> como </w:t>
      </w:r>
      <w:r w:rsidR="00957E91" w:rsidRPr="00F55514">
        <w:rPr>
          <w:rFonts w:ascii="Times New Roman" w:hAnsi="Times New Roman" w:cs="Times New Roman"/>
          <w:sz w:val="24"/>
          <w:szCs w:val="24"/>
        </w:rPr>
        <w:t xml:space="preserve">10 </w:t>
      </w:r>
      <w:r w:rsidR="003122F7" w:rsidRPr="00F55514">
        <w:rPr>
          <w:rFonts w:ascii="Times New Roman" w:hAnsi="Times New Roman" w:cs="Times New Roman"/>
          <w:sz w:val="24"/>
          <w:szCs w:val="24"/>
        </w:rPr>
        <w:t xml:space="preserve">σ </w:t>
      </w:r>
      <w:r w:rsidR="00957E91" w:rsidRPr="00F55514">
        <w:rPr>
          <w:rFonts w:ascii="Times New Roman" w:hAnsi="Times New Roman" w:cs="Times New Roman"/>
          <w:sz w:val="24"/>
          <w:szCs w:val="24"/>
        </w:rPr>
        <w:t>/S</w:t>
      </w:r>
      <w:r w:rsidR="00F55514" w:rsidRPr="00F55514">
        <w:rPr>
          <w:rFonts w:ascii="Times New Roman" w:hAnsi="Times New Roman" w:cs="Times New Roman"/>
          <w:sz w:val="24"/>
          <w:szCs w:val="24"/>
        </w:rPr>
        <w:t xml:space="preserve">, </w:t>
      </w:r>
      <w:r w:rsidR="002D1015" w:rsidRPr="00F55514">
        <w:rPr>
          <w:rFonts w:ascii="Times New Roman" w:hAnsi="Times New Roman" w:cs="Times New Roman"/>
          <w:sz w:val="24"/>
          <w:szCs w:val="24"/>
        </w:rPr>
        <w:t xml:space="preserve">onde </w:t>
      </w:r>
      <w:r w:rsidR="003122F7" w:rsidRPr="00F55514">
        <w:rPr>
          <w:rFonts w:ascii="Times New Roman" w:hAnsi="Times New Roman" w:cs="Times New Roman"/>
          <w:sz w:val="24"/>
          <w:szCs w:val="24"/>
        </w:rPr>
        <w:t>σ</w:t>
      </w:r>
      <w:r w:rsidR="002D1015" w:rsidRPr="00F55514">
        <w:rPr>
          <w:rFonts w:ascii="Times New Roman" w:hAnsi="Times New Roman" w:cs="Times New Roman"/>
          <w:sz w:val="24"/>
          <w:szCs w:val="24"/>
        </w:rPr>
        <w:t xml:space="preserve"> é a estimativa do desvio padrão da resposta, que pode ser a estimativa do desvio padrão do branco, da equação da linha de regressão ou do coeficiente linear da equação e S é a inclinação ou coeficiente angular da curva analítica</w:t>
      </w:r>
      <w:r w:rsidR="00E417B4">
        <w:rPr>
          <w:rFonts w:ascii="Times New Roman" w:hAnsi="Times New Roman" w:cs="Times New Roman"/>
          <w:sz w:val="24"/>
          <w:szCs w:val="24"/>
        </w:rPr>
        <w:t xml:space="preserve"> </w:t>
      </w:r>
      <w:r w:rsidR="00E417B4">
        <w:rPr>
          <w:rFonts w:ascii="Times New Roman" w:hAnsi="Times New Roman" w:cs="Times New Roman"/>
          <w:sz w:val="24"/>
          <w:szCs w:val="24"/>
        </w:rPr>
        <w:fldChar w:fldCharType="begin" w:fldLock="1"/>
      </w:r>
      <w:r w:rsidR="00E417B4">
        <w:rPr>
          <w:rFonts w:ascii="Times New Roman" w:hAnsi="Times New Roman" w:cs="Times New Roman"/>
          <w:sz w:val="24"/>
          <w:szCs w:val="24"/>
        </w:rPr>
        <w:instrText>ADDIN CSL_CITATION { "citationItems" : [ { "id" : "ITEM-1", "itemData" : { "DOI" : "10.1590/S0100-40422004000500017", "ISBN" : "0100-4042", "ISSN" : "01004042", "PMID" : "21203519", "abstract" : "VALIDATION FOR CHROMATOGRAPHIC AND ELECTROPHORETIC METHODS. The validation of an analytical method is fundamental to implementing a quality control system in any analytical laboratory. As the separation techniques, GC, HPLC and CE, are often the principal tools used in such determinations, procedure validation is a necessity. The objective of this review is to describe the main aspects of validation in chromatographic and electrophoretic analysis, showing, in a general way, the similarities and differences between the guidelines established by the different Brazilian and international regulatory agencies.", "author" : [ { "dropping-particle" : "", "family" : "Ribani", "given" : "Marcelo", "non-dropping-particle" : "", "parse-names" : false, "suffix" : "" }, { "dropping-particle" : "", "family" : "Grespan Bottoli", "given" : "Carla Beatriz", "non-dropping-particle" : "", "parse-names" : false, "suffix" : "" }, { "dropping-particle" : "", "family" : "Collins", "given" : "Carol H.", "non-dropping-particle" : "", "parse-names" : false, "suffix" : "" }, { "dropping-particle" : "", "family" : "Fontes Jardim", "given" : "Isabel Cristina Sales", "non-dropping-particle" : "", "parse-names" : false, "suffix" : "" }, { "dropping-particle" : "", "family" : "Costa Melo", "given" : "L\u00facio Fl\u00e1vio", "non-dropping-particle" : "", "parse-names" : false, "suffix" : "" } ], "container-title" : "Quimica Nova", "id" : "ITEM-1", "issue" : "5", "issued" : { "date-parts" : [ [ "2004" ] ] }, "page" : "771-780", "title" : "Valida\u00e7\u00e3o em m\u00e9todos cromatogr\u00e1ficos e eletrofor\u00e9ticos", "type" : "article-journal", "volume" : "27" }, "uris" : [ "http://www.mendeley.com/documents/?uuid=730d12b7-7f94-41d3-88e9-48f1c1d1c064" ] } ], "mendeley" : { "formattedCitation" : "(RIBANI et al., 2004)", "plainTextFormattedCitation" : "(RIBANI et al., 2004)", "previouslyFormattedCitation" : "(RIBANI et al., 2004)" }, "properties" : {  }, "schema" : "https://github.com/citation-style-language/schema/raw/master/csl-citation.json" }</w:instrText>
      </w:r>
      <w:r w:rsidR="00E417B4">
        <w:rPr>
          <w:rFonts w:ascii="Times New Roman" w:hAnsi="Times New Roman" w:cs="Times New Roman"/>
          <w:sz w:val="24"/>
          <w:szCs w:val="24"/>
        </w:rPr>
        <w:fldChar w:fldCharType="separate"/>
      </w:r>
      <w:r w:rsidR="00E417B4" w:rsidRPr="00E417B4">
        <w:rPr>
          <w:rFonts w:ascii="Times New Roman" w:hAnsi="Times New Roman" w:cs="Times New Roman"/>
          <w:noProof/>
          <w:sz w:val="24"/>
          <w:szCs w:val="24"/>
        </w:rPr>
        <w:t>(RIBANI et al., 2004)</w:t>
      </w:r>
      <w:r w:rsidR="00E417B4">
        <w:rPr>
          <w:rFonts w:ascii="Times New Roman" w:hAnsi="Times New Roman" w:cs="Times New Roman"/>
          <w:sz w:val="24"/>
          <w:szCs w:val="24"/>
        </w:rPr>
        <w:fldChar w:fldCharType="end"/>
      </w:r>
      <w:r w:rsidR="00F55514" w:rsidRPr="00F55514">
        <w:rPr>
          <w:rFonts w:ascii="Times New Roman" w:hAnsi="Times New Roman" w:cs="Times New Roman"/>
          <w:sz w:val="24"/>
          <w:szCs w:val="24"/>
        </w:rPr>
        <w:t>.</w:t>
      </w:r>
    </w:p>
    <w:p w14:paraId="2D963828" w14:textId="764071B5" w:rsidR="005F11B2" w:rsidRDefault="00F55514" w:rsidP="00BF3AE4">
      <w:pPr>
        <w:spacing w:after="0" w:line="360" w:lineRule="auto"/>
        <w:ind w:firstLine="708"/>
        <w:jc w:val="both"/>
        <w:rPr>
          <w:rFonts w:ascii="Times New Roman" w:hAnsi="Times New Roman" w:cs="Times New Roman"/>
          <w:sz w:val="24"/>
          <w:szCs w:val="24"/>
        </w:rPr>
      </w:pPr>
      <w:r w:rsidRPr="00BF3AE4">
        <w:rPr>
          <w:rFonts w:ascii="Times New Roman" w:hAnsi="Times New Roman" w:cs="Times New Roman"/>
          <w:sz w:val="24"/>
          <w:szCs w:val="24"/>
        </w:rPr>
        <w:t xml:space="preserve">Com exceção </w:t>
      </w:r>
      <w:r w:rsidR="00BF3AE4" w:rsidRPr="00BF3AE4">
        <w:rPr>
          <w:rFonts w:ascii="Times New Roman" w:hAnsi="Times New Roman" w:cs="Times New Roman"/>
          <w:sz w:val="24"/>
          <w:szCs w:val="24"/>
        </w:rPr>
        <w:t>d</w:t>
      </w:r>
      <w:r w:rsidRPr="00BF3AE4">
        <w:rPr>
          <w:rFonts w:ascii="Times New Roman" w:hAnsi="Times New Roman" w:cs="Times New Roman"/>
          <w:sz w:val="24"/>
          <w:szCs w:val="24"/>
        </w:rPr>
        <w:t xml:space="preserve">o íon amônio, no qual o </w:t>
      </w:r>
      <w:r w:rsidR="00BF3AE4" w:rsidRPr="00BF3AE4">
        <w:rPr>
          <w:rFonts w:ascii="Times New Roman" w:hAnsi="Times New Roman" w:cs="Times New Roman"/>
          <w:sz w:val="24"/>
          <w:szCs w:val="24"/>
        </w:rPr>
        <w:t xml:space="preserve">ponto mínimo da curva ficou entre o LD e o LQ (Tabela </w:t>
      </w:r>
      <w:r w:rsidR="00FE58A8">
        <w:rPr>
          <w:rFonts w:ascii="Times New Roman" w:hAnsi="Times New Roman" w:cs="Times New Roman"/>
          <w:sz w:val="24"/>
          <w:szCs w:val="24"/>
        </w:rPr>
        <w:t>5</w:t>
      </w:r>
      <w:r w:rsidR="00BF3AE4" w:rsidRPr="00BF3AE4">
        <w:rPr>
          <w:rFonts w:ascii="Times New Roman" w:hAnsi="Times New Roman" w:cs="Times New Roman"/>
          <w:sz w:val="24"/>
          <w:szCs w:val="24"/>
        </w:rPr>
        <w:t xml:space="preserve">), para todos os outros </w:t>
      </w:r>
      <w:proofErr w:type="spellStart"/>
      <w:r w:rsidR="00BF3AE4" w:rsidRPr="00BF3AE4">
        <w:rPr>
          <w:rFonts w:ascii="Times New Roman" w:hAnsi="Times New Roman" w:cs="Times New Roman"/>
          <w:sz w:val="24"/>
          <w:szCs w:val="24"/>
        </w:rPr>
        <w:t>analitos</w:t>
      </w:r>
      <w:proofErr w:type="spellEnd"/>
      <w:r w:rsidR="00BF3AE4" w:rsidRPr="00BF3AE4">
        <w:rPr>
          <w:rFonts w:ascii="Times New Roman" w:hAnsi="Times New Roman" w:cs="Times New Roman"/>
          <w:sz w:val="24"/>
          <w:szCs w:val="24"/>
        </w:rPr>
        <w:t xml:space="preserve"> o menor ponto da curva ficou acima do LQ, mostrando que para compostos com concentração variando entre 2 e 100 </w:t>
      </w:r>
      <w:proofErr w:type="spellStart"/>
      <w:r w:rsidR="00BF3AE4" w:rsidRPr="00BF3AE4">
        <w:rPr>
          <w:rFonts w:ascii="Times New Roman" w:hAnsi="Times New Roman" w:cs="Times New Roman"/>
          <w:sz w:val="24"/>
          <w:szCs w:val="24"/>
        </w:rPr>
        <w:t>pmol</w:t>
      </w:r>
      <w:proofErr w:type="spellEnd"/>
      <w:r w:rsidR="00BF3AE4" w:rsidRPr="00BF3AE4">
        <w:rPr>
          <w:rFonts w:ascii="Times New Roman" w:hAnsi="Times New Roman" w:cs="Times New Roman"/>
          <w:sz w:val="24"/>
          <w:szCs w:val="24"/>
        </w:rPr>
        <w:t xml:space="preserve"> </w:t>
      </w:r>
      <w:r w:rsidR="00BF3AE4" w:rsidRPr="00BF3AE4">
        <w:rPr>
          <w:rFonts w:ascii="Times New Roman" w:hAnsi="Times New Roman" w:cs="Times New Roman"/>
          <w:i/>
          <w:sz w:val="24"/>
          <w:szCs w:val="24"/>
        </w:rPr>
        <w:t xml:space="preserve">in </w:t>
      </w:r>
      <w:proofErr w:type="spellStart"/>
      <w:r w:rsidR="00BF3AE4" w:rsidRPr="00BF3AE4">
        <w:rPr>
          <w:rFonts w:ascii="Times New Roman" w:hAnsi="Times New Roman" w:cs="Times New Roman"/>
          <w:i/>
          <w:sz w:val="24"/>
          <w:szCs w:val="24"/>
        </w:rPr>
        <w:t>column</w:t>
      </w:r>
      <w:proofErr w:type="spellEnd"/>
      <w:r w:rsidR="00BF3AE4" w:rsidRPr="00BF3AE4">
        <w:rPr>
          <w:rFonts w:ascii="Times New Roman" w:hAnsi="Times New Roman" w:cs="Times New Roman"/>
          <w:sz w:val="24"/>
          <w:szCs w:val="24"/>
        </w:rPr>
        <w:t xml:space="preserve">, após todo o processamento analítico, </w:t>
      </w:r>
      <w:r w:rsidR="00815728">
        <w:rPr>
          <w:rFonts w:ascii="Times New Roman" w:hAnsi="Times New Roman" w:cs="Times New Roman"/>
          <w:sz w:val="24"/>
          <w:szCs w:val="24"/>
        </w:rPr>
        <w:t xml:space="preserve">o método </w:t>
      </w:r>
      <w:r w:rsidR="00696C44">
        <w:rPr>
          <w:rFonts w:ascii="Times New Roman" w:hAnsi="Times New Roman" w:cs="Times New Roman"/>
          <w:sz w:val="24"/>
          <w:szCs w:val="24"/>
        </w:rPr>
        <w:t>fornece</w:t>
      </w:r>
      <w:r w:rsidR="00815728">
        <w:rPr>
          <w:rFonts w:ascii="Times New Roman" w:hAnsi="Times New Roman" w:cs="Times New Roman"/>
          <w:sz w:val="24"/>
          <w:szCs w:val="24"/>
        </w:rPr>
        <w:t xml:space="preserve">rá resultados </w:t>
      </w:r>
      <w:r w:rsidR="00BF3AE4" w:rsidRPr="00BF3AE4">
        <w:rPr>
          <w:rFonts w:ascii="Times New Roman" w:hAnsi="Times New Roman" w:cs="Times New Roman"/>
          <w:sz w:val="24"/>
          <w:szCs w:val="24"/>
        </w:rPr>
        <w:t>confiáveis de quantificação.</w:t>
      </w:r>
    </w:p>
    <w:p w14:paraId="64579D88" w14:textId="013E960D" w:rsidR="00FE58A8" w:rsidRDefault="00FE58A8" w:rsidP="00BF3AE4">
      <w:pPr>
        <w:spacing w:after="120" w:line="240" w:lineRule="auto"/>
        <w:jc w:val="both"/>
        <w:rPr>
          <w:rFonts w:ascii="Times New Roman" w:hAnsi="Times New Roman" w:cs="Times New Roman"/>
          <w:sz w:val="24"/>
          <w:szCs w:val="24"/>
        </w:rPr>
      </w:pPr>
    </w:p>
    <w:p w14:paraId="2ECAC77D" w14:textId="0213D67F" w:rsidR="00BF3AE4" w:rsidRPr="001314D0" w:rsidRDefault="00BF3AE4" w:rsidP="00BF3AE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Tabela 5. Limites de detecção (LD) e quantificação (LQ) para</w:t>
      </w:r>
      <w:r w:rsidRPr="001314D0">
        <w:rPr>
          <w:rFonts w:ascii="Times New Roman" w:hAnsi="Times New Roman" w:cs="Times New Roman"/>
          <w:sz w:val="24"/>
          <w:szCs w:val="24"/>
        </w:rPr>
        <w:t xml:space="preserve"> aminoácidos</w:t>
      </w:r>
      <w:r w:rsidR="00696C44">
        <w:rPr>
          <w:rFonts w:ascii="Times New Roman" w:hAnsi="Times New Roman" w:cs="Times New Roman"/>
          <w:sz w:val="24"/>
          <w:szCs w:val="24"/>
        </w:rPr>
        <w:t>, aminas</w:t>
      </w:r>
      <w:r w:rsidRPr="001314D0">
        <w:rPr>
          <w:rFonts w:ascii="Times New Roman" w:hAnsi="Times New Roman" w:cs="Times New Roman"/>
          <w:sz w:val="24"/>
          <w:szCs w:val="24"/>
        </w:rPr>
        <w:t xml:space="preserve"> </w:t>
      </w:r>
      <w:r>
        <w:rPr>
          <w:rFonts w:ascii="Times New Roman" w:hAnsi="Times New Roman" w:cs="Times New Roman"/>
          <w:sz w:val="24"/>
          <w:szCs w:val="24"/>
        </w:rPr>
        <w:t>e íon amônio, em mg/100</w:t>
      </w:r>
      <w:r w:rsidR="00696C44">
        <w:rPr>
          <w:rFonts w:ascii="Times New Roman" w:hAnsi="Times New Roman" w:cs="Times New Roman"/>
          <w:sz w:val="24"/>
          <w:szCs w:val="24"/>
        </w:rPr>
        <w:t xml:space="preserve"> </w:t>
      </w:r>
      <w:r>
        <w:rPr>
          <w:rFonts w:ascii="Times New Roman" w:hAnsi="Times New Roman" w:cs="Times New Roman"/>
          <w:sz w:val="24"/>
          <w:szCs w:val="24"/>
        </w:rPr>
        <w:t>g, conforme método apresentado</w:t>
      </w:r>
      <w:r w:rsidRPr="001314D0">
        <w:rPr>
          <w:rFonts w:ascii="Times New Roman" w:hAnsi="Times New Roman" w:cs="Times New Roman"/>
          <w:sz w:val="24"/>
          <w:szCs w:val="24"/>
        </w:rPr>
        <w:t>.</w:t>
      </w:r>
    </w:p>
    <w:tbl>
      <w:tblPr>
        <w:tblW w:w="4246" w:type="dxa"/>
        <w:jc w:val="center"/>
        <w:tblCellMar>
          <w:left w:w="70" w:type="dxa"/>
          <w:right w:w="70" w:type="dxa"/>
        </w:tblCellMar>
        <w:tblLook w:val="04A0" w:firstRow="1" w:lastRow="0" w:firstColumn="1" w:lastColumn="0" w:noHBand="0" w:noVBand="1"/>
      </w:tblPr>
      <w:tblGrid>
        <w:gridCol w:w="1701"/>
        <w:gridCol w:w="1417"/>
        <w:gridCol w:w="1128"/>
      </w:tblGrid>
      <w:tr w:rsidR="00696C44" w:rsidRPr="003122F7" w14:paraId="77E2CAEA" w14:textId="77777777" w:rsidTr="00EC3C9C">
        <w:trPr>
          <w:trHeight w:val="290"/>
          <w:jc w:val="center"/>
        </w:trPr>
        <w:tc>
          <w:tcPr>
            <w:tcW w:w="1701" w:type="dxa"/>
            <w:vMerge w:val="restart"/>
            <w:tcBorders>
              <w:top w:val="single" w:sz="4" w:space="0" w:color="auto"/>
            </w:tcBorders>
            <w:vAlign w:val="center"/>
            <w:hideMark/>
          </w:tcPr>
          <w:p w14:paraId="6E042534" w14:textId="77777777" w:rsidR="00696C44" w:rsidRPr="003122F7" w:rsidRDefault="00696C44" w:rsidP="001D4CD0">
            <w:pPr>
              <w:spacing w:after="0" w:line="240" w:lineRule="auto"/>
              <w:jc w:val="center"/>
              <w:rPr>
                <w:rFonts w:ascii="Times New Roman" w:eastAsia="Times New Roman" w:hAnsi="Times New Roman" w:cs="Times New Roman"/>
                <w:b/>
                <w:color w:val="000000"/>
                <w:lang w:eastAsia="pt-BR"/>
              </w:rPr>
            </w:pPr>
            <w:proofErr w:type="spellStart"/>
            <w:r w:rsidRPr="003122F7">
              <w:rPr>
                <w:rFonts w:ascii="Times New Roman" w:eastAsia="Times New Roman" w:hAnsi="Times New Roman" w:cs="Times New Roman"/>
                <w:b/>
                <w:color w:val="000000"/>
                <w:lang w:eastAsia="pt-BR"/>
              </w:rPr>
              <w:t>Analitos</w:t>
            </w:r>
            <w:proofErr w:type="spellEnd"/>
          </w:p>
        </w:tc>
        <w:tc>
          <w:tcPr>
            <w:tcW w:w="2545" w:type="dxa"/>
            <w:gridSpan w:val="2"/>
            <w:tcBorders>
              <w:top w:val="single" w:sz="4" w:space="0" w:color="auto"/>
              <w:bottom w:val="single" w:sz="4" w:space="0" w:color="auto"/>
            </w:tcBorders>
            <w:shd w:val="clear" w:color="auto" w:fill="auto"/>
            <w:noWrap/>
            <w:vAlign w:val="center"/>
          </w:tcPr>
          <w:p w14:paraId="0F41A549" w14:textId="330F4A1D" w:rsidR="00696C44" w:rsidRPr="00D952B8" w:rsidRDefault="00D952B8" w:rsidP="001D4CD0">
            <w:pPr>
              <w:spacing w:after="0" w:line="240" w:lineRule="auto"/>
              <w:jc w:val="center"/>
              <w:rPr>
                <w:rFonts w:ascii="Times New Roman" w:eastAsia="Times New Roman" w:hAnsi="Times New Roman" w:cs="Times New Roman"/>
                <w:b/>
                <w:color w:val="000000"/>
                <w:lang w:eastAsia="pt-BR"/>
              </w:rPr>
            </w:pPr>
            <w:r w:rsidRPr="00D952B8">
              <w:rPr>
                <w:rFonts w:ascii="Times New Roman" w:eastAsia="Times New Roman" w:hAnsi="Times New Roman" w:cs="Times New Roman"/>
                <w:b/>
                <w:color w:val="000000"/>
                <w:lang w:eastAsia="pt-BR"/>
              </w:rPr>
              <w:t>Valor (mg/100 g)</w:t>
            </w:r>
          </w:p>
        </w:tc>
      </w:tr>
      <w:tr w:rsidR="00696C44" w:rsidRPr="003122F7" w14:paraId="5CB2D90D" w14:textId="77777777" w:rsidTr="00EC3C9C">
        <w:trPr>
          <w:trHeight w:val="290"/>
          <w:jc w:val="center"/>
        </w:trPr>
        <w:tc>
          <w:tcPr>
            <w:tcW w:w="1701" w:type="dxa"/>
            <w:vMerge/>
            <w:tcBorders>
              <w:bottom w:val="single" w:sz="4" w:space="0" w:color="auto"/>
            </w:tcBorders>
            <w:vAlign w:val="center"/>
          </w:tcPr>
          <w:p w14:paraId="59655433" w14:textId="77777777" w:rsidR="00696C44" w:rsidRPr="003122F7" w:rsidRDefault="00696C44" w:rsidP="00696C44">
            <w:pPr>
              <w:spacing w:after="0" w:line="240" w:lineRule="auto"/>
              <w:jc w:val="center"/>
              <w:rPr>
                <w:rFonts w:ascii="Times New Roman" w:eastAsia="Times New Roman" w:hAnsi="Times New Roman" w:cs="Times New Roman"/>
                <w:b/>
                <w:color w:val="000000"/>
                <w:lang w:eastAsia="pt-BR"/>
              </w:rPr>
            </w:pPr>
          </w:p>
        </w:tc>
        <w:tc>
          <w:tcPr>
            <w:tcW w:w="1417" w:type="dxa"/>
            <w:tcBorders>
              <w:top w:val="single" w:sz="4" w:space="0" w:color="auto"/>
              <w:bottom w:val="single" w:sz="4" w:space="0" w:color="auto"/>
            </w:tcBorders>
            <w:shd w:val="clear" w:color="auto" w:fill="auto"/>
            <w:noWrap/>
            <w:vAlign w:val="center"/>
          </w:tcPr>
          <w:p w14:paraId="1F5C2044" w14:textId="5F088CD0" w:rsidR="00696C44" w:rsidRPr="003122F7" w:rsidRDefault="00696C44" w:rsidP="00696C44">
            <w:pPr>
              <w:spacing w:after="0" w:line="240" w:lineRule="auto"/>
              <w:jc w:val="center"/>
              <w:rPr>
                <w:rFonts w:ascii="Times New Roman" w:eastAsia="Times New Roman" w:hAnsi="Times New Roman" w:cs="Times New Roman"/>
                <w:b/>
                <w:color w:val="000000"/>
                <w:lang w:eastAsia="pt-BR"/>
              </w:rPr>
            </w:pPr>
            <w:r w:rsidRPr="003122F7">
              <w:rPr>
                <w:rFonts w:ascii="Times New Roman" w:eastAsia="Times New Roman" w:hAnsi="Times New Roman" w:cs="Times New Roman"/>
                <w:b/>
                <w:color w:val="000000"/>
                <w:lang w:eastAsia="pt-BR"/>
              </w:rPr>
              <w:t>LD</w:t>
            </w:r>
          </w:p>
        </w:tc>
        <w:tc>
          <w:tcPr>
            <w:tcW w:w="1128" w:type="dxa"/>
            <w:tcBorders>
              <w:top w:val="single" w:sz="4" w:space="0" w:color="auto"/>
              <w:bottom w:val="single" w:sz="4" w:space="0" w:color="auto"/>
            </w:tcBorders>
            <w:shd w:val="clear" w:color="auto" w:fill="auto"/>
            <w:noWrap/>
            <w:vAlign w:val="center"/>
          </w:tcPr>
          <w:p w14:paraId="2C4E8E39" w14:textId="660EFC60" w:rsidR="00696C44" w:rsidRPr="003122F7" w:rsidRDefault="00696C44" w:rsidP="00696C44">
            <w:pPr>
              <w:spacing w:after="0" w:line="240" w:lineRule="auto"/>
              <w:jc w:val="center"/>
              <w:rPr>
                <w:rFonts w:ascii="Times New Roman" w:eastAsia="Times New Roman" w:hAnsi="Times New Roman" w:cs="Times New Roman"/>
                <w:b/>
                <w:color w:val="000000"/>
                <w:lang w:eastAsia="pt-BR"/>
              </w:rPr>
            </w:pPr>
            <w:r w:rsidRPr="003122F7">
              <w:rPr>
                <w:rFonts w:ascii="Times New Roman" w:eastAsia="Times New Roman" w:hAnsi="Times New Roman" w:cs="Times New Roman"/>
                <w:b/>
                <w:color w:val="000000"/>
                <w:lang w:eastAsia="pt-BR"/>
              </w:rPr>
              <w:t>LQ</w:t>
            </w:r>
          </w:p>
        </w:tc>
      </w:tr>
      <w:tr w:rsidR="00696C44" w:rsidRPr="003122F7" w14:paraId="38FB4143" w14:textId="77777777" w:rsidTr="00696C44">
        <w:trPr>
          <w:trHeight w:val="290"/>
          <w:jc w:val="center"/>
        </w:trPr>
        <w:tc>
          <w:tcPr>
            <w:tcW w:w="1701" w:type="dxa"/>
            <w:tcBorders>
              <w:top w:val="single" w:sz="4" w:space="0" w:color="auto"/>
              <w:bottom w:val="single" w:sz="4" w:space="0" w:color="auto"/>
            </w:tcBorders>
            <w:shd w:val="clear" w:color="auto" w:fill="auto"/>
            <w:noWrap/>
            <w:vAlign w:val="center"/>
          </w:tcPr>
          <w:p w14:paraId="5899FC2D" w14:textId="527D8A83"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b/>
                <w:color w:val="000000"/>
                <w:sz w:val="20"/>
                <w:szCs w:val="20"/>
                <w:lang w:eastAsia="pt-BR"/>
              </w:rPr>
              <w:t>Íon Amônio</w:t>
            </w:r>
          </w:p>
        </w:tc>
        <w:tc>
          <w:tcPr>
            <w:tcW w:w="1417" w:type="dxa"/>
            <w:tcBorders>
              <w:top w:val="single" w:sz="4" w:space="0" w:color="auto"/>
              <w:left w:val="nil"/>
              <w:bottom w:val="single" w:sz="4" w:space="0" w:color="auto"/>
              <w:right w:val="nil"/>
            </w:tcBorders>
            <w:shd w:val="clear" w:color="auto" w:fill="auto"/>
            <w:noWrap/>
            <w:vAlign w:val="center"/>
          </w:tcPr>
          <w:p w14:paraId="266C3845"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0,24</w:t>
            </w:r>
          </w:p>
        </w:tc>
        <w:tc>
          <w:tcPr>
            <w:tcW w:w="1128" w:type="dxa"/>
            <w:tcBorders>
              <w:top w:val="single" w:sz="4" w:space="0" w:color="auto"/>
              <w:left w:val="nil"/>
              <w:bottom w:val="single" w:sz="4" w:space="0" w:color="auto"/>
              <w:right w:val="nil"/>
            </w:tcBorders>
            <w:shd w:val="clear" w:color="auto" w:fill="auto"/>
            <w:noWrap/>
            <w:vAlign w:val="center"/>
          </w:tcPr>
          <w:p w14:paraId="20B77474"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0,74</w:t>
            </w:r>
          </w:p>
        </w:tc>
      </w:tr>
      <w:tr w:rsidR="00696C44" w:rsidRPr="003122F7" w14:paraId="7A8500FB" w14:textId="77777777" w:rsidTr="00696C44">
        <w:trPr>
          <w:trHeight w:val="290"/>
          <w:jc w:val="center"/>
        </w:trPr>
        <w:tc>
          <w:tcPr>
            <w:tcW w:w="1701" w:type="dxa"/>
            <w:tcBorders>
              <w:top w:val="single" w:sz="4" w:space="0" w:color="auto"/>
              <w:bottom w:val="single" w:sz="4" w:space="0" w:color="auto"/>
            </w:tcBorders>
            <w:shd w:val="clear" w:color="auto" w:fill="auto"/>
            <w:noWrap/>
            <w:vAlign w:val="center"/>
          </w:tcPr>
          <w:p w14:paraId="6BE100B0" w14:textId="3537A692"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b/>
                <w:color w:val="000000"/>
                <w:sz w:val="20"/>
                <w:szCs w:val="20"/>
                <w:lang w:eastAsia="pt-BR"/>
              </w:rPr>
              <w:t>Aminoácidos</w:t>
            </w:r>
          </w:p>
        </w:tc>
        <w:tc>
          <w:tcPr>
            <w:tcW w:w="1417" w:type="dxa"/>
            <w:tcBorders>
              <w:top w:val="single" w:sz="4" w:space="0" w:color="auto"/>
              <w:left w:val="nil"/>
              <w:bottom w:val="single" w:sz="4" w:space="0" w:color="auto"/>
              <w:right w:val="nil"/>
            </w:tcBorders>
            <w:shd w:val="clear" w:color="auto" w:fill="auto"/>
            <w:noWrap/>
            <w:vAlign w:val="center"/>
          </w:tcPr>
          <w:p w14:paraId="31E4567A" w14:textId="0844ACEA"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b/>
                <w:color w:val="000000"/>
                <w:lang w:eastAsia="pt-BR"/>
              </w:rPr>
              <w:t>LD</w:t>
            </w:r>
          </w:p>
        </w:tc>
        <w:tc>
          <w:tcPr>
            <w:tcW w:w="1128" w:type="dxa"/>
            <w:tcBorders>
              <w:top w:val="single" w:sz="4" w:space="0" w:color="auto"/>
              <w:left w:val="nil"/>
              <w:bottom w:val="single" w:sz="4" w:space="0" w:color="auto"/>
              <w:right w:val="nil"/>
            </w:tcBorders>
            <w:shd w:val="clear" w:color="auto" w:fill="auto"/>
            <w:noWrap/>
            <w:vAlign w:val="center"/>
          </w:tcPr>
          <w:p w14:paraId="1FD64796" w14:textId="4DAA2F1A"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b/>
                <w:color w:val="000000"/>
                <w:lang w:eastAsia="pt-BR"/>
              </w:rPr>
              <w:t>LQ</w:t>
            </w:r>
          </w:p>
        </w:tc>
      </w:tr>
      <w:tr w:rsidR="00696C44" w:rsidRPr="003122F7" w14:paraId="58DD0F20" w14:textId="77777777" w:rsidTr="00696C44">
        <w:trPr>
          <w:trHeight w:val="290"/>
          <w:jc w:val="center"/>
        </w:trPr>
        <w:tc>
          <w:tcPr>
            <w:tcW w:w="1701" w:type="dxa"/>
            <w:tcBorders>
              <w:top w:val="single" w:sz="4" w:space="0" w:color="auto"/>
            </w:tcBorders>
            <w:shd w:val="clear" w:color="auto" w:fill="auto"/>
            <w:noWrap/>
            <w:vAlign w:val="center"/>
          </w:tcPr>
          <w:p w14:paraId="528F7276" w14:textId="32FE06DB"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lastRenderedPageBreak/>
              <w:t>Ácido Aspártico</w:t>
            </w:r>
          </w:p>
        </w:tc>
        <w:tc>
          <w:tcPr>
            <w:tcW w:w="1417" w:type="dxa"/>
            <w:tcBorders>
              <w:top w:val="single" w:sz="4" w:space="0" w:color="auto"/>
              <w:left w:val="nil"/>
              <w:bottom w:val="nil"/>
              <w:right w:val="nil"/>
            </w:tcBorders>
            <w:shd w:val="clear" w:color="auto" w:fill="auto"/>
            <w:noWrap/>
            <w:vAlign w:val="center"/>
          </w:tcPr>
          <w:p w14:paraId="6426FD32" w14:textId="1AB76EC3"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0,81</w:t>
            </w:r>
          </w:p>
        </w:tc>
        <w:tc>
          <w:tcPr>
            <w:tcW w:w="1128" w:type="dxa"/>
            <w:tcBorders>
              <w:top w:val="single" w:sz="4" w:space="0" w:color="auto"/>
              <w:left w:val="nil"/>
              <w:bottom w:val="nil"/>
              <w:right w:val="nil"/>
            </w:tcBorders>
            <w:shd w:val="clear" w:color="auto" w:fill="auto"/>
            <w:noWrap/>
            <w:vAlign w:val="center"/>
          </w:tcPr>
          <w:p w14:paraId="46CC4952" w14:textId="0A20E4A4"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2,46</w:t>
            </w:r>
          </w:p>
        </w:tc>
      </w:tr>
      <w:tr w:rsidR="00696C44" w:rsidRPr="003122F7" w14:paraId="59ABFADC" w14:textId="77777777" w:rsidTr="00696C44">
        <w:trPr>
          <w:trHeight w:val="290"/>
          <w:jc w:val="center"/>
        </w:trPr>
        <w:tc>
          <w:tcPr>
            <w:tcW w:w="1701" w:type="dxa"/>
            <w:shd w:val="clear" w:color="auto" w:fill="auto"/>
            <w:noWrap/>
            <w:vAlign w:val="center"/>
          </w:tcPr>
          <w:p w14:paraId="3D86982D" w14:textId="5659D4E7"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Ácido Glutâmico</w:t>
            </w:r>
          </w:p>
        </w:tc>
        <w:tc>
          <w:tcPr>
            <w:tcW w:w="1417" w:type="dxa"/>
            <w:tcBorders>
              <w:top w:val="nil"/>
              <w:left w:val="nil"/>
              <w:bottom w:val="nil"/>
              <w:right w:val="nil"/>
            </w:tcBorders>
            <w:shd w:val="clear" w:color="auto" w:fill="auto"/>
            <w:noWrap/>
            <w:vAlign w:val="center"/>
          </w:tcPr>
          <w:p w14:paraId="6F88B8BB"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0,21</w:t>
            </w:r>
          </w:p>
        </w:tc>
        <w:tc>
          <w:tcPr>
            <w:tcW w:w="1128" w:type="dxa"/>
            <w:tcBorders>
              <w:top w:val="nil"/>
              <w:left w:val="nil"/>
              <w:bottom w:val="nil"/>
              <w:right w:val="nil"/>
            </w:tcBorders>
            <w:shd w:val="clear" w:color="auto" w:fill="auto"/>
            <w:noWrap/>
            <w:vAlign w:val="center"/>
          </w:tcPr>
          <w:p w14:paraId="6B23DB96"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0,64</w:t>
            </w:r>
          </w:p>
        </w:tc>
      </w:tr>
      <w:tr w:rsidR="00696C44" w:rsidRPr="003122F7" w14:paraId="1D47FFD4" w14:textId="77777777" w:rsidTr="00696C44">
        <w:trPr>
          <w:trHeight w:val="290"/>
          <w:jc w:val="center"/>
        </w:trPr>
        <w:tc>
          <w:tcPr>
            <w:tcW w:w="1701" w:type="dxa"/>
            <w:shd w:val="clear" w:color="auto" w:fill="auto"/>
            <w:noWrap/>
            <w:vAlign w:val="center"/>
          </w:tcPr>
          <w:p w14:paraId="097EA3DC" w14:textId="4F49777C"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Alanina</w:t>
            </w:r>
          </w:p>
        </w:tc>
        <w:tc>
          <w:tcPr>
            <w:tcW w:w="1417" w:type="dxa"/>
            <w:tcBorders>
              <w:top w:val="nil"/>
              <w:left w:val="nil"/>
              <w:bottom w:val="nil"/>
              <w:right w:val="nil"/>
            </w:tcBorders>
            <w:shd w:val="clear" w:color="auto" w:fill="auto"/>
            <w:noWrap/>
            <w:vAlign w:val="center"/>
          </w:tcPr>
          <w:p w14:paraId="5A60EF82"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0,34</w:t>
            </w:r>
          </w:p>
        </w:tc>
        <w:tc>
          <w:tcPr>
            <w:tcW w:w="1128" w:type="dxa"/>
            <w:tcBorders>
              <w:top w:val="nil"/>
              <w:left w:val="nil"/>
              <w:bottom w:val="nil"/>
              <w:right w:val="nil"/>
            </w:tcBorders>
            <w:shd w:val="clear" w:color="auto" w:fill="auto"/>
            <w:noWrap/>
            <w:vAlign w:val="center"/>
          </w:tcPr>
          <w:p w14:paraId="53D13E18"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1,02</w:t>
            </w:r>
          </w:p>
        </w:tc>
      </w:tr>
      <w:tr w:rsidR="00696C44" w:rsidRPr="003122F7" w14:paraId="5983B8C4" w14:textId="77777777" w:rsidTr="00696C44">
        <w:trPr>
          <w:trHeight w:val="290"/>
          <w:jc w:val="center"/>
        </w:trPr>
        <w:tc>
          <w:tcPr>
            <w:tcW w:w="1701" w:type="dxa"/>
            <w:shd w:val="clear" w:color="auto" w:fill="auto"/>
            <w:noWrap/>
            <w:vAlign w:val="center"/>
          </w:tcPr>
          <w:p w14:paraId="6C29B570" w14:textId="5079BA85"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Arginina</w:t>
            </w:r>
          </w:p>
        </w:tc>
        <w:tc>
          <w:tcPr>
            <w:tcW w:w="1417" w:type="dxa"/>
            <w:tcBorders>
              <w:top w:val="nil"/>
              <w:left w:val="nil"/>
              <w:bottom w:val="nil"/>
              <w:right w:val="nil"/>
            </w:tcBorders>
            <w:shd w:val="clear" w:color="auto" w:fill="auto"/>
            <w:noWrap/>
            <w:vAlign w:val="center"/>
          </w:tcPr>
          <w:p w14:paraId="17226D32"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0,22</w:t>
            </w:r>
          </w:p>
        </w:tc>
        <w:tc>
          <w:tcPr>
            <w:tcW w:w="1128" w:type="dxa"/>
            <w:tcBorders>
              <w:top w:val="nil"/>
              <w:left w:val="nil"/>
              <w:bottom w:val="nil"/>
              <w:right w:val="nil"/>
            </w:tcBorders>
            <w:shd w:val="clear" w:color="auto" w:fill="auto"/>
            <w:noWrap/>
            <w:vAlign w:val="center"/>
          </w:tcPr>
          <w:p w14:paraId="1EC3D309"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0,67</w:t>
            </w:r>
          </w:p>
        </w:tc>
      </w:tr>
      <w:tr w:rsidR="00696C44" w:rsidRPr="003122F7" w14:paraId="055C4E23" w14:textId="77777777" w:rsidTr="00696C44">
        <w:trPr>
          <w:trHeight w:val="290"/>
          <w:jc w:val="center"/>
        </w:trPr>
        <w:tc>
          <w:tcPr>
            <w:tcW w:w="1701" w:type="dxa"/>
            <w:shd w:val="clear" w:color="auto" w:fill="auto"/>
            <w:noWrap/>
            <w:vAlign w:val="center"/>
          </w:tcPr>
          <w:p w14:paraId="362ABD67" w14:textId="68F55E6D"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Asparagina</w:t>
            </w:r>
          </w:p>
        </w:tc>
        <w:tc>
          <w:tcPr>
            <w:tcW w:w="1417" w:type="dxa"/>
            <w:tcBorders>
              <w:top w:val="nil"/>
              <w:left w:val="nil"/>
              <w:bottom w:val="nil"/>
              <w:right w:val="nil"/>
            </w:tcBorders>
            <w:shd w:val="clear" w:color="auto" w:fill="auto"/>
            <w:noWrap/>
            <w:vAlign w:val="center"/>
          </w:tcPr>
          <w:p w14:paraId="20B0F6C1"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0,17</w:t>
            </w:r>
          </w:p>
        </w:tc>
        <w:tc>
          <w:tcPr>
            <w:tcW w:w="1128" w:type="dxa"/>
            <w:tcBorders>
              <w:top w:val="nil"/>
              <w:left w:val="nil"/>
              <w:bottom w:val="nil"/>
              <w:right w:val="nil"/>
            </w:tcBorders>
            <w:shd w:val="clear" w:color="auto" w:fill="auto"/>
            <w:noWrap/>
            <w:vAlign w:val="center"/>
          </w:tcPr>
          <w:p w14:paraId="3FF717E4"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0,52</w:t>
            </w:r>
          </w:p>
        </w:tc>
      </w:tr>
      <w:tr w:rsidR="00696C44" w:rsidRPr="003122F7" w14:paraId="3CEE5AF1" w14:textId="77777777" w:rsidTr="00696C44">
        <w:trPr>
          <w:trHeight w:val="290"/>
          <w:jc w:val="center"/>
        </w:trPr>
        <w:tc>
          <w:tcPr>
            <w:tcW w:w="1701" w:type="dxa"/>
            <w:shd w:val="clear" w:color="auto" w:fill="auto"/>
            <w:noWrap/>
            <w:vAlign w:val="center"/>
          </w:tcPr>
          <w:p w14:paraId="1E39C26C" w14:textId="28345AD5"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Cistina</w:t>
            </w:r>
          </w:p>
        </w:tc>
        <w:tc>
          <w:tcPr>
            <w:tcW w:w="1417" w:type="dxa"/>
            <w:tcBorders>
              <w:top w:val="nil"/>
              <w:left w:val="nil"/>
              <w:bottom w:val="nil"/>
              <w:right w:val="nil"/>
            </w:tcBorders>
            <w:shd w:val="clear" w:color="auto" w:fill="auto"/>
            <w:noWrap/>
            <w:vAlign w:val="center"/>
          </w:tcPr>
          <w:p w14:paraId="28E471D7"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0,23</w:t>
            </w:r>
          </w:p>
        </w:tc>
        <w:tc>
          <w:tcPr>
            <w:tcW w:w="1128" w:type="dxa"/>
            <w:tcBorders>
              <w:top w:val="nil"/>
              <w:left w:val="nil"/>
              <w:bottom w:val="nil"/>
              <w:right w:val="nil"/>
            </w:tcBorders>
            <w:shd w:val="clear" w:color="auto" w:fill="auto"/>
            <w:noWrap/>
            <w:vAlign w:val="center"/>
          </w:tcPr>
          <w:p w14:paraId="5EF01F51"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0,69</w:t>
            </w:r>
          </w:p>
        </w:tc>
      </w:tr>
      <w:tr w:rsidR="00696C44" w:rsidRPr="003122F7" w14:paraId="6BED6135" w14:textId="77777777" w:rsidTr="00696C44">
        <w:trPr>
          <w:trHeight w:val="290"/>
          <w:jc w:val="center"/>
        </w:trPr>
        <w:tc>
          <w:tcPr>
            <w:tcW w:w="1701" w:type="dxa"/>
            <w:shd w:val="clear" w:color="auto" w:fill="auto"/>
            <w:noWrap/>
            <w:vAlign w:val="center"/>
          </w:tcPr>
          <w:p w14:paraId="0FE6DFF0" w14:textId="7B8D720B"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Fenilalanina</w:t>
            </w:r>
          </w:p>
        </w:tc>
        <w:tc>
          <w:tcPr>
            <w:tcW w:w="1417" w:type="dxa"/>
            <w:tcBorders>
              <w:top w:val="nil"/>
              <w:left w:val="nil"/>
              <w:bottom w:val="nil"/>
              <w:right w:val="nil"/>
            </w:tcBorders>
            <w:shd w:val="clear" w:color="auto" w:fill="auto"/>
            <w:noWrap/>
            <w:vAlign w:val="center"/>
          </w:tcPr>
          <w:p w14:paraId="2729AC64"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0,16</w:t>
            </w:r>
          </w:p>
        </w:tc>
        <w:tc>
          <w:tcPr>
            <w:tcW w:w="1128" w:type="dxa"/>
            <w:tcBorders>
              <w:top w:val="nil"/>
              <w:left w:val="nil"/>
              <w:bottom w:val="nil"/>
              <w:right w:val="nil"/>
            </w:tcBorders>
            <w:shd w:val="clear" w:color="auto" w:fill="auto"/>
            <w:noWrap/>
            <w:vAlign w:val="center"/>
          </w:tcPr>
          <w:p w14:paraId="04C746A2"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0,49</w:t>
            </w:r>
          </w:p>
        </w:tc>
      </w:tr>
      <w:tr w:rsidR="00696C44" w:rsidRPr="003122F7" w14:paraId="4ED350EF" w14:textId="77777777" w:rsidTr="00696C44">
        <w:trPr>
          <w:trHeight w:val="290"/>
          <w:jc w:val="center"/>
        </w:trPr>
        <w:tc>
          <w:tcPr>
            <w:tcW w:w="1701" w:type="dxa"/>
            <w:shd w:val="clear" w:color="auto" w:fill="auto"/>
            <w:noWrap/>
            <w:vAlign w:val="center"/>
          </w:tcPr>
          <w:p w14:paraId="40B85615" w14:textId="7C5D19F0"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Glicina</w:t>
            </w:r>
          </w:p>
        </w:tc>
        <w:tc>
          <w:tcPr>
            <w:tcW w:w="1417" w:type="dxa"/>
            <w:tcBorders>
              <w:top w:val="nil"/>
              <w:left w:val="nil"/>
              <w:bottom w:val="nil"/>
              <w:right w:val="nil"/>
            </w:tcBorders>
            <w:shd w:val="clear" w:color="auto" w:fill="auto"/>
            <w:noWrap/>
            <w:vAlign w:val="center"/>
          </w:tcPr>
          <w:p w14:paraId="7ACB47F4"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0,13</w:t>
            </w:r>
          </w:p>
        </w:tc>
        <w:tc>
          <w:tcPr>
            <w:tcW w:w="1128" w:type="dxa"/>
            <w:tcBorders>
              <w:top w:val="nil"/>
              <w:left w:val="nil"/>
              <w:bottom w:val="nil"/>
              <w:right w:val="nil"/>
            </w:tcBorders>
            <w:shd w:val="clear" w:color="auto" w:fill="auto"/>
            <w:noWrap/>
            <w:vAlign w:val="center"/>
          </w:tcPr>
          <w:p w14:paraId="63946428"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0,38</w:t>
            </w:r>
          </w:p>
        </w:tc>
      </w:tr>
      <w:tr w:rsidR="00696C44" w:rsidRPr="003122F7" w14:paraId="53913C85" w14:textId="77777777" w:rsidTr="00696C44">
        <w:trPr>
          <w:trHeight w:val="290"/>
          <w:jc w:val="center"/>
        </w:trPr>
        <w:tc>
          <w:tcPr>
            <w:tcW w:w="1701" w:type="dxa"/>
            <w:shd w:val="clear" w:color="auto" w:fill="auto"/>
            <w:noWrap/>
            <w:vAlign w:val="center"/>
          </w:tcPr>
          <w:p w14:paraId="07599AD5" w14:textId="1AB8F577"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Glutamina</w:t>
            </w:r>
          </w:p>
        </w:tc>
        <w:tc>
          <w:tcPr>
            <w:tcW w:w="1417" w:type="dxa"/>
            <w:tcBorders>
              <w:top w:val="nil"/>
              <w:left w:val="nil"/>
              <w:bottom w:val="nil"/>
              <w:right w:val="nil"/>
            </w:tcBorders>
            <w:shd w:val="clear" w:color="auto" w:fill="auto"/>
            <w:noWrap/>
            <w:vAlign w:val="center"/>
          </w:tcPr>
          <w:p w14:paraId="1395840C"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0,07</w:t>
            </w:r>
          </w:p>
        </w:tc>
        <w:tc>
          <w:tcPr>
            <w:tcW w:w="1128" w:type="dxa"/>
            <w:tcBorders>
              <w:top w:val="nil"/>
              <w:left w:val="nil"/>
              <w:bottom w:val="nil"/>
              <w:right w:val="nil"/>
            </w:tcBorders>
            <w:shd w:val="clear" w:color="auto" w:fill="auto"/>
            <w:noWrap/>
            <w:vAlign w:val="center"/>
          </w:tcPr>
          <w:p w14:paraId="69F76958"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0,22</w:t>
            </w:r>
          </w:p>
        </w:tc>
      </w:tr>
      <w:tr w:rsidR="00696C44" w:rsidRPr="003122F7" w14:paraId="516AB24E" w14:textId="77777777" w:rsidTr="00696C44">
        <w:trPr>
          <w:trHeight w:val="290"/>
          <w:jc w:val="center"/>
        </w:trPr>
        <w:tc>
          <w:tcPr>
            <w:tcW w:w="1701" w:type="dxa"/>
            <w:shd w:val="clear" w:color="auto" w:fill="auto"/>
            <w:noWrap/>
            <w:vAlign w:val="center"/>
          </w:tcPr>
          <w:p w14:paraId="1437AAEC" w14:textId="44AD91A6"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Histidina</w:t>
            </w:r>
          </w:p>
        </w:tc>
        <w:tc>
          <w:tcPr>
            <w:tcW w:w="1417" w:type="dxa"/>
            <w:tcBorders>
              <w:top w:val="nil"/>
              <w:left w:val="nil"/>
              <w:bottom w:val="nil"/>
              <w:right w:val="nil"/>
            </w:tcBorders>
            <w:shd w:val="clear" w:color="auto" w:fill="auto"/>
            <w:noWrap/>
            <w:vAlign w:val="center"/>
          </w:tcPr>
          <w:p w14:paraId="36A4D48F"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0,20</w:t>
            </w:r>
          </w:p>
        </w:tc>
        <w:tc>
          <w:tcPr>
            <w:tcW w:w="1128" w:type="dxa"/>
            <w:tcBorders>
              <w:top w:val="nil"/>
              <w:left w:val="nil"/>
              <w:bottom w:val="nil"/>
              <w:right w:val="nil"/>
            </w:tcBorders>
            <w:shd w:val="clear" w:color="auto" w:fill="auto"/>
            <w:noWrap/>
            <w:vAlign w:val="center"/>
          </w:tcPr>
          <w:p w14:paraId="6C7B4DF5"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0,59</w:t>
            </w:r>
          </w:p>
        </w:tc>
      </w:tr>
      <w:tr w:rsidR="00696C44" w:rsidRPr="003122F7" w14:paraId="4682951B" w14:textId="77777777" w:rsidTr="00696C44">
        <w:trPr>
          <w:trHeight w:val="290"/>
          <w:jc w:val="center"/>
        </w:trPr>
        <w:tc>
          <w:tcPr>
            <w:tcW w:w="1701" w:type="dxa"/>
            <w:shd w:val="clear" w:color="auto" w:fill="auto"/>
            <w:noWrap/>
            <w:vAlign w:val="center"/>
          </w:tcPr>
          <w:p w14:paraId="55391A19" w14:textId="51B968B7"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Isoleucina</w:t>
            </w:r>
            <w:proofErr w:type="spellEnd"/>
          </w:p>
        </w:tc>
        <w:tc>
          <w:tcPr>
            <w:tcW w:w="1417" w:type="dxa"/>
            <w:tcBorders>
              <w:top w:val="nil"/>
              <w:left w:val="nil"/>
              <w:bottom w:val="nil"/>
              <w:right w:val="nil"/>
            </w:tcBorders>
            <w:shd w:val="clear" w:color="auto" w:fill="auto"/>
            <w:noWrap/>
            <w:vAlign w:val="center"/>
          </w:tcPr>
          <w:p w14:paraId="0AAB2453"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0,24</w:t>
            </w:r>
          </w:p>
        </w:tc>
        <w:tc>
          <w:tcPr>
            <w:tcW w:w="1128" w:type="dxa"/>
            <w:tcBorders>
              <w:top w:val="nil"/>
              <w:left w:val="nil"/>
              <w:bottom w:val="nil"/>
              <w:right w:val="nil"/>
            </w:tcBorders>
            <w:shd w:val="clear" w:color="auto" w:fill="auto"/>
            <w:noWrap/>
            <w:vAlign w:val="center"/>
          </w:tcPr>
          <w:p w14:paraId="629D4590"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0,72</w:t>
            </w:r>
          </w:p>
        </w:tc>
      </w:tr>
      <w:tr w:rsidR="00696C44" w:rsidRPr="003122F7" w14:paraId="17F688E7" w14:textId="77777777" w:rsidTr="00696C44">
        <w:trPr>
          <w:trHeight w:val="290"/>
          <w:jc w:val="center"/>
        </w:trPr>
        <w:tc>
          <w:tcPr>
            <w:tcW w:w="1701" w:type="dxa"/>
            <w:shd w:val="clear" w:color="auto" w:fill="auto"/>
            <w:noWrap/>
            <w:vAlign w:val="center"/>
          </w:tcPr>
          <w:p w14:paraId="5E3C9D79" w14:textId="50F32566"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Leucina</w:t>
            </w:r>
          </w:p>
        </w:tc>
        <w:tc>
          <w:tcPr>
            <w:tcW w:w="1417" w:type="dxa"/>
            <w:tcBorders>
              <w:top w:val="nil"/>
              <w:left w:val="nil"/>
              <w:bottom w:val="nil"/>
              <w:right w:val="nil"/>
            </w:tcBorders>
            <w:shd w:val="clear" w:color="auto" w:fill="auto"/>
            <w:noWrap/>
            <w:vAlign w:val="center"/>
          </w:tcPr>
          <w:p w14:paraId="56721AD3"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0,24</w:t>
            </w:r>
          </w:p>
        </w:tc>
        <w:tc>
          <w:tcPr>
            <w:tcW w:w="1128" w:type="dxa"/>
            <w:tcBorders>
              <w:top w:val="nil"/>
              <w:left w:val="nil"/>
              <w:bottom w:val="nil"/>
              <w:right w:val="nil"/>
            </w:tcBorders>
            <w:shd w:val="clear" w:color="auto" w:fill="auto"/>
            <w:noWrap/>
            <w:vAlign w:val="center"/>
          </w:tcPr>
          <w:p w14:paraId="727BF1C2"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0,72</w:t>
            </w:r>
          </w:p>
        </w:tc>
      </w:tr>
      <w:tr w:rsidR="00696C44" w:rsidRPr="003122F7" w14:paraId="70A33095" w14:textId="77777777" w:rsidTr="00696C44">
        <w:trPr>
          <w:trHeight w:val="290"/>
          <w:jc w:val="center"/>
        </w:trPr>
        <w:tc>
          <w:tcPr>
            <w:tcW w:w="1701" w:type="dxa"/>
            <w:shd w:val="clear" w:color="auto" w:fill="auto"/>
            <w:noWrap/>
            <w:vAlign w:val="center"/>
          </w:tcPr>
          <w:p w14:paraId="7D5A32C2" w14:textId="1AEE89A2"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Lisina</w:t>
            </w:r>
          </w:p>
        </w:tc>
        <w:tc>
          <w:tcPr>
            <w:tcW w:w="1417" w:type="dxa"/>
            <w:tcBorders>
              <w:top w:val="nil"/>
              <w:left w:val="nil"/>
              <w:bottom w:val="nil"/>
              <w:right w:val="nil"/>
            </w:tcBorders>
            <w:shd w:val="clear" w:color="auto" w:fill="auto"/>
            <w:noWrap/>
            <w:vAlign w:val="center"/>
          </w:tcPr>
          <w:p w14:paraId="085A2F6C"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0,38</w:t>
            </w:r>
          </w:p>
        </w:tc>
        <w:tc>
          <w:tcPr>
            <w:tcW w:w="1128" w:type="dxa"/>
            <w:tcBorders>
              <w:top w:val="nil"/>
              <w:left w:val="nil"/>
              <w:bottom w:val="nil"/>
              <w:right w:val="nil"/>
            </w:tcBorders>
            <w:shd w:val="clear" w:color="auto" w:fill="auto"/>
            <w:noWrap/>
            <w:vAlign w:val="center"/>
          </w:tcPr>
          <w:p w14:paraId="06D9E7ED"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1,14</w:t>
            </w:r>
          </w:p>
        </w:tc>
      </w:tr>
      <w:tr w:rsidR="00696C44" w:rsidRPr="003122F7" w14:paraId="68F19AF5" w14:textId="77777777" w:rsidTr="00696C44">
        <w:trPr>
          <w:trHeight w:val="290"/>
          <w:jc w:val="center"/>
        </w:trPr>
        <w:tc>
          <w:tcPr>
            <w:tcW w:w="1701" w:type="dxa"/>
            <w:shd w:val="clear" w:color="auto" w:fill="auto"/>
            <w:noWrap/>
            <w:vAlign w:val="center"/>
          </w:tcPr>
          <w:p w14:paraId="58230D1E" w14:textId="4C22BB95"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Metionina</w:t>
            </w:r>
          </w:p>
        </w:tc>
        <w:tc>
          <w:tcPr>
            <w:tcW w:w="1417" w:type="dxa"/>
            <w:tcBorders>
              <w:top w:val="nil"/>
              <w:left w:val="nil"/>
              <w:bottom w:val="nil"/>
              <w:right w:val="nil"/>
            </w:tcBorders>
            <w:shd w:val="clear" w:color="auto" w:fill="auto"/>
            <w:noWrap/>
            <w:vAlign w:val="center"/>
          </w:tcPr>
          <w:p w14:paraId="53BB1902"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0,18</w:t>
            </w:r>
          </w:p>
        </w:tc>
        <w:tc>
          <w:tcPr>
            <w:tcW w:w="1128" w:type="dxa"/>
            <w:tcBorders>
              <w:top w:val="nil"/>
              <w:left w:val="nil"/>
              <w:bottom w:val="nil"/>
              <w:right w:val="nil"/>
            </w:tcBorders>
            <w:shd w:val="clear" w:color="auto" w:fill="auto"/>
            <w:noWrap/>
            <w:vAlign w:val="center"/>
          </w:tcPr>
          <w:p w14:paraId="4BBB3BCA"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0,54</w:t>
            </w:r>
          </w:p>
        </w:tc>
      </w:tr>
      <w:tr w:rsidR="00696C44" w:rsidRPr="003122F7" w14:paraId="7F57BB9B" w14:textId="77777777" w:rsidTr="00696C44">
        <w:trPr>
          <w:trHeight w:val="290"/>
          <w:jc w:val="center"/>
        </w:trPr>
        <w:tc>
          <w:tcPr>
            <w:tcW w:w="1701" w:type="dxa"/>
            <w:shd w:val="clear" w:color="auto" w:fill="auto"/>
            <w:noWrap/>
            <w:vAlign w:val="center"/>
          </w:tcPr>
          <w:p w14:paraId="7C3B7E9A" w14:textId="6B8311A7"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Prolina</w:t>
            </w:r>
            <w:proofErr w:type="spellEnd"/>
          </w:p>
        </w:tc>
        <w:tc>
          <w:tcPr>
            <w:tcW w:w="1417" w:type="dxa"/>
            <w:tcBorders>
              <w:top w:val="nil"/>
              <w:left w:val="nil"/>
              <w:bottom w:val="nil"/>
              <w:right w:val="nil"/>
            </w:tcBorders>
            <w:shd w:val="clear" w:color="auto" w:fill="auto"/>
            <w:noWrap/>
            <w:vAlign w:val="center"/>
          </w:tcPr>
          <w:p w14:paraId="1174D6B4"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0,21</w:t>
            </w:r>
          </w:p>
        </w:tc>
        <w:tc>
          <w:tcPr>
            <w:tcW w:w="1128" w:type="dxa"/>
            <w:tcBorders>
              <w:top w:val="nil"/>
              <w:left w:val="nil"/>
              <w:bottom w:val="nil"/>
              <w:right w:val="nil"/>
            </w:tcBorders>
            <w:shd w:val="clear" w:color="auto" w:fill="auto"/>
            <w:noWrap/>
            <w:vAlign w:val="center"/>
          </w:tcPr>
          <w:p w14:paraId="4A5D7B80"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0,63</w:t>
            </w:r>
          </w:p>
        </w:tc>
      </w:tr>
      <w:tr w:rsidR="00696C44" w:rsidRPr="003122F7" w14:paraId="578E32CE" w14:textId="77777777" w:rsidTr="00696C44">
        <w:trPr>
          <w:trHeight w:val="290"/>
          <w:jc w:val="center"/>
        </w:trPr>
        <w:tc>
          <w:tcPr>
            <w:tcW w:w="1701" w:type="dxa"/>
            <w:shd w:val="clear" w:color="auto" w:fill="auto"/>
            <w:noWrap/>
            <w:vAlign w:val="center"/>
          </w:tcPr>
          <w:p w14:paraId="339A2979" w14:textId="1E491B4C"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Serina</w:t>
            </w:r>
            <w:proofErr w:type="spellEnd"/>
          </w:p>
        </w:tc>
        <w:tc>
          <w:tcPr>
            <w:tcW w:w="1417" w:type="dxa"/>
            <w:tcBorders>
              <w:top w:val="nil"/>
              <w:left w:val="nil"/>
              <w:bottom w:val="nil"/>
              <w:right w:val="nil"/>
            </w:tcBorders>
            <w:shd w:val="clear" w:color="auto" w:fill="auto"/>
            <w:noWrap/>
            <w:vAlign w:val="center"/>
          </w:tcPr>
          <w:p w14:paraId="3C35E18C" w14:textId="2AF02B1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0,43</w:t>
            </w:r>
          </w:p>
        </w:tc>
        <w:tc>
          <w:tcPr>
            <w:tcW w:w="1128" w:type="dxa"/>
            <w:tcBorders>
              <w:top w:val="nil"/>
              <w:left w:val="nil"/>
              <w:bottom w:val="nil"/>
              <w:right w:val="nil"/>
            </w:tcBorders>
            <w:shd w:val="clear" w:color="auto" w:fill="auto"/>
            <w:noWrap/>
            <w:vAlign w:val="center"/>
          </w:tcPr>
          <w:p w14:paraId="7A1A827C" w14:textId="5AB1DE15"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1,31</w:t>
            </w:r>
          </w:p>
        </w:tc>
      </w:tr>
      <w:tr w:rsidR="00696C44" w:rsidRPr="003122F7" w14:paraId="25270BAE" w14:textId="77777777" w:rsidTr="00696C44">
        <w:trPr>
          <w:trHeight w:val="290"/>
          <w:jc w:val="center"/>
        </w:trPr>
        <w:tc>
          <w:tcPr>
            <w:tcW w:w="1701" w:type="dxa"/>
            <w:shd w:val="clear" w:color="auto" w:fill="auto"/>
            <w:noWrap/>
            <w:vAlign w:val="center"/>
          </w:tcPr>
          <w:p w14:paraId="5939CCA3" w14:textId="75A8EE2D"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Tirosina</w:t>
            </w:r>
          </w:p>
        </w:tc>
        <w:tc>
          <w:tcPr>
            <w:tcW w:w="1417" w:type="dxa"/>
            <w:tcBorders>
              <w:top w:val="nil"/>
              <w:left w:val="nil"/>
              <w:bottom w:val="nil"/>
              <w:right w:val="nil"/>
            </w:tcBorders>
            <w:shd w:val="clear" w:color="auto" w:fill="auto"/>
            <w:noWrap/>
            <w:vAlign w:val="center"/>
          </w:tcPr>
          <w:p w14:paraId="196C80A7"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0,15</w:t>
            </w:r>
          </w:p>
        </w:tc>
        <w:tc>
          <w:tcPr>
            <w:tcW w:w="1128" w:type="dxa"/>
            <w:tcBorders>
              <w:top w:val="nil"/>
              <w:left w:val="nil"/>
              <w:bottom w:val="nil"/>
              <w:right w:val="nil"/>
            </w:tcBorders>
            <w:shd w:val="clear" w:color="auto" w:fill="auto"/>
            <w:noWrap/>
            <w:vAlign w:val="center"/>
          </w:tcPr>
          <w:p w14:paraId="72904EAC"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0,45</w:t>
            </w:r>
          </w:p>
        </w:tc>
      </w:tr>
      <w:tr w:rsidR="00696C44" w:rsidRPr="003122F7" w14:paraId="3F72C38E" w14:textId="77777777" w:rsidTr="00696C44">
        <w:trPr>
          <w:trHeight w:val="290"/>
          <w:jc w:val="center"/>
        </w:trPr>
        <w:tc>
          <w:tcPr>
            <w:tcW w:w="1701" w:type="dxa"/>
            <w:shd w:val="clear" w:color="auto" w:fill="auto"/>
            <w:noWrap/>
            <w:vAlign w:val="center"/>
          </w:tcPr>
          <w:p w14:paraId="2CCE6833" w14:textId="6CC61DB2"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Treonina</w:t>
            </w:r>
          </w:p>
        </w:tc>
        <w:tc>
          <w:tcPr>
            <w:tcW w:w="1417" w:type="dxa"/>
            <w:tcBorders>
              <w:top w:val="nil"/>
              <w:left w:val="nil"/>
              <w:right w:val="nil"/>
            </w:tcBorders>
            <w:shd w:val="clear" w:color="auto" w:fill="auto"/>
            <w:noWrap/>
            <w:vAlign w:val="center"/>
          </w:tcPr>
          <w:p w14:paraId="05803A02" w14:textId="1B068330"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0,27</w:t>
            </w:r>
          </w:p>
        </w:tc>
        <w:tc>
          <w:tcPr>
            <w:tcW w:w="1128" w:type="dxa"/>
            <w:tcBorders>
              <w:top w:val="nil"/>
              <w:left w:val="nil"/>
              <w:right w:val="nil"/>
            </w:tcBorders>
            <w:shd w:val="clear" w:color="auto" w:fill="auto"/>
            <w:noWrap/>
            <w:vAlign w:val="center"/>
          </w:tcPr>
          <w:p w14:paraId="233E0B29" w14:textId="63E3866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0,81</w:t>
            </w:r>
          </w:p>
        </w:tc>
      </w:tr>
      <w:tr w:rsidR="00696C44" w:rsidRPr="003122F7" w14:paraId="0E37CF4A" w14:textId="77777777" w:rsidTr="00696C44">
        <w:trPr>
          <w:trHeight w:val="290"/>
          <w:jc w:val="center"/>
        </w:trPr>
        <w:tc>
          <w:tcPr>
            <w:tcW w:w="1701" w:type="dxa"/>
            <w:tcBorders>
              <w:bottom w:val="single" w:sz="4" w:space="0" w:color="auto"/>
            </w:tcBorders>
            <w:shd w:val="clear" w:color="auto" w:fill="auto"/>
            <w:noWrap/>
            <w:vAlign w:val="center"/>
          </w:tcPr>
          <w:p w14:paraId="2584684A" w14:textId="076E1E7E"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Valina</w:t>
            </w:r>
          </w:p>
        </w:tc>
        <w:tc>
          <w:tcPr>
            <w:tcW w:w="1417" w:type="dxa"/>
            <w:tcBorders>
              <w:top w:val="nil"/>
              <w:left w:val="nil"/>
              <w:bottom w:val="single" w:sz="4" w:space="0" w:color="auto"/>
              <w:right w:val="nil"/>
            </w:tcBorders>
            <w:shd w:val="clear" w:color="auto" w:fill="auto"/>
            <w:noWrap/>
            <w:vAlign w:val="center"/>
          </w:tcPr>
          <w:p w14:paraId="63A19E92"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0,25</w:t>
            </w:r>
          </w:p>
        </w:tc>
        <w:tc>
          <w:tcPr>
            <w:tcW w:w="1128" w:type="dxa"/>
            <w:tcBorders>
              <w:top w:val="nil"/>
              <w:left w:val="nil"/>
              <w:bottom w:val="single" w:sz="4" w:space="0" w:color="auto"/>
              <w:right w:val="nil"/>
            </w:tcBorders>
            <w:shd w:val="clear" w:color="auto" w:fill="auto"/>
            <w:noWrap/>
            <w:vAlign w:val="center"/>
          </w:tcPr>
          <w:p w14:paraId="4A4D3003"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0,75</w:t>
            </w:r>
          </w:p>
        </w:tc>
      </w:tr>
      <w:tr w:rsidR="00696C44" w:rsidRPr="003122F7" w14:paraId="579A753B" w14:textId="77777777" w:rsidTr="00696C44">
        <w:trPr>
          <w:trHeight w:val="290"/>
          <w:jc w:val="center"/>
        </w:trPr>
        <w:tc>
          <w:tcPr>
            <w:tcW w:w="1701" w:type="dxa"/>
            <w:tcBorders>
              <w:top w:val="single" w:sz="4" w:space="0" w:color="auto"/>
              <w:bottom w:val="single" w:sz="4" w:space="0" w:color="auto"/>
            </w:tcBorders>
            <w:shd w:val="clear" w:color="auto" w:fill="auto"/>
            <w:noWrap/>
            <w:vAlign w:val="center"/>
          </w:tcPr>
          <w:p w14:paraId="7347C154" w14:textId="26947FBF"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b/>
                <w:color w:val="000000"/>
                <w:sz w:val="20"/>
                <w:szCs w:val="20"/>
                <w:lang w:eastAsia="pt-BR"/>
              </w:rPr>
              <w:t>Aminas</w:t>
            </w:r>
          </w:p>
        </w:tc>
        <w:tc>
          <w:tcPr>
            <w:tcW w:w="1417" w:type="dxa"/>
            <w:tcBorders>
              <w:top w:val="single" w:sz="4" w:space="0" w:color="auto"/>
              <w:left w:val="nil"/>
              <w:bottom w:val="single" w:sz="4" w:space="0" w:color="auto"/>
              <w:right w:val="nil"/>
            </w:tcBorders>
            <w:shd w:val="clear" w:color="auto" w:fill="auto"/>
            <w:noWrap/>
            <w:vAlign w:val="center"/>
          </w:tcPr>
          <w:p w14:paraId="22D09D17" w14:textId="38722FB2"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b/>
                <w:color w:val="000000"/>
                <w:lang w:eastAsia="pt-BR"/>
              </w:rPr>
              <w:t>LD</w:t>
            </w:r>
          </w:p>
        </w:tc>
        <w:tc>
          <w:tcPr>
            <w:tcW w:w="1128" w:type="dxa"/>
            <w:tcBorders>
              <w:top w:val="single" w:sz="4" w:space="0" w:color="auto"/>
              <w:left w:val="nil"/>
              <w:bottom w:val="single" w:sz="4" w:space="0" w:color="auto"/>
              <w:right w:val="nil"/>
            </w:tcBorders>
            <w:shd w:val="clear" w:color="auto" w:fill="auto"/>
            <w:noWrap/>
            <w:vAlign w:val="center"/>
          </w:tcPr>
          <w:p w14:paraId="382752A6" w14:textId="0F9CA246"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b/>
                <w:color w:val="000000"/>
                <w:lang w:eastAsia="pt-BR"/>
              </w:rPr>
              <w:t>LQ</w:t>
            </w:r>
          </w:p>
        </w:tc>
      </w:tr>
      <w:tr w:rsidR="00696C44" w:rsidRPr="003122F7" w14:paraId="27076376" w14:textId="77777777" w:rsidTr="00696C44">
        <w:trPr>
          <w:trHeight w:val="290"/>
          <w:jc w:val="center"/>
        </w:trPr>
        <w:tc>
          <w:tcPr>
            <w:tcW w:w="1701" w:type="dxa"/>
            <w:tcBorders>
              <w:top w:val="single" w:sz="4" w:space="0" w:color="auto"/>
            </w:tcBorders>
            <w:shd w:val="clear" w:color="auto" w:fill="auto"/>
            <w:noWrap/>
            <w:vAlign w:val="center"/>
          </w:tcPr>
          <w:p w14:paraId="09191B80" w14:textId="29F5902A"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Agmatina</w:t>
            </w:r>
            <w:proofErr w:type="spellEnd"/>
          </w:p>
        </w:tc>
        <w:tc>
          <w:tcPr>
            <w:tcW w:w="1417" w:type="dxa"/>
            <w:tcBorders>
              <w:top w:val="single" w:sz="4" w:space="0" w:color="auto"/>
              <w:left w:val="nil"/>
              <w:bottom w:val="nil"/>
              <w:right w:val="nil"/>
            </w:tcBorders>
            <w:shd w:val="clear" w:color="auto" w:fill="auto"/>
            <w:noWrap/>
            <w:vAlign w:val="center"/>
          </w:tcPr>
          <w:p w14:paraId="2340AF68"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0,09</w:t>
            </w:r>
          </w:p>
        </w:tc>
        <w:tc>
          <w:tcPr>
            <w:tcW w:w="1128" w:type="dxa"/>
            <w:tcBorders>
              <w:top w:val="single" w:sz="4" w:space="0" w:color="auto"/>
              <w:left w:val="nil"/>
              <w:bottom w:val="nil"/>
              <w:right w:val="nil"/>
            </w:tcBorders>
            <w:shd w:val="clear" w:color="auto" w:fill="auto"/>
            <w:noWrap/>
            <w:vAlign w:val="center"/>
          </w:tcPr>
          <w:p w14:paraId="0395DB36"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0,26</w:t>
            </w:r>
          </w:p>
        </w:tc>
      </w:tr>
      <w:tr w:rsidR="00696C44" w:rsidRPr="003122F7" w14:paraId="57C5190C" w14:textId="77777777" w:rsidTr="00696C44">
        <w:trPr>
          <w:trHeight w:val="290"/>
          <w:jc w:val="center"/>
        </w:trPr>
        <w:tc>
          <w:tcPr>
            <w:tcW w:w="1701" w:type="dxa"/>
            <w:shd w:val="clear" w:color="auto" w:fill="auto"/>
            <w:noWrap/>
            <w:vAlign w:val="center"/>
          </w:tcPr>
          <w:p w14:paraId="6AA6AD53" w14:textId="4CA86390"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Cadaverina</w:t>
            </w:r>
            <w:proofErr w:type="spellEnd"/>
          </w:p>
        </w:tc>
        <w:tc>
          <w:tcPr>
            <w:tcW w:w="1417" w:type="dxa"/>
            <w:tcBorders>
              <w:top w:val="nil"/>
              <w:left w:val="nil"/>
              <w:bottom w:val="nil"/>
              <w:right w:val="nil"/>
            </w:tcBorders>
            <w:shd w:val="clear" w:color="auto" w:fill="auto"/>
            <w:noWrap/>
            <w:vAlign w:val="center"/>
          </w:tcPr>
          <w:p w14:paraId="1754344D"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0,21</w:t>
            </w:r>
          </w:p>
        </w:tc>
        <w:tc>
          <w:tcPr>
            <w:tcW w:w="1128" w:type="dxa"/>
            <w:tcBorders>
              <w:top w:val="nil"/>
              <w:left w:val="nil"/>
              <w:bottom w:val="nil"/>
              <w:right w:val="nil"/>
            </w:tcBorders>
            <w:shd w:val="clear" w:color="auto" w:fill="auto"/>
            <w:noWrap/>
            <w:vAlign w:val="center"/>
          </w:tcPr>
          <w:p w14:paraId="14673E13"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0,63</w:t>
            </w:r>
          </w:p>
        </w:tc>
      </w:tr>
      <w:tr w:rsidR="00696C44" w:rsidRPr="003122F7" w14:paraId="41C9D6C7" w14:textId="77777777" w:rsidTr="00696C44">
        <w:trPr>
          <w:trHeight w:val="290"/>
          <w:jc w:val="center"/>
        </w:trPr>
        <w:tc>
          <w:tcPr>
            <w:tcW w:w="1701" w:type="dxa"/>
            <w:shd w:val="clear" w:color="auto" w:fill="auto"/>
            <w:noWrap/>
            <w:vAlign w:val="center"/>
          </w:tcPr>
          <w:p w14:paraId="38824C97" w14:textId="73007003"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Espermidina</w:t>
            </w:r>
            <w:proofErr w:type="spellEnd"/>
          </w:p>
        </w:tc>
        <w:tc>
          <w:tcPr>
            <w:tcW w:w="1417" w:type="dxa"/>
            <w:tcBorders>
              <w:top w:val="nil"/>
              <w:left w:val="nil"/>
              <w:right w:val="nil"/>
            </w:tcBorders>
            <w:shd w:val="clear" w:color="auto" w:fill="auto"/>
            <w:noWrap/>
            <w:vAlign w:val="center"/>
          </w:tcPr>
          <w:p w14:paraId="79C10D1A"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0,38</w:t>
            </w:r>
          </w:p>
        </w:tc>
        <w:tc>
          <w:tcPr>
            <w:tcW w:w="1128" w:type="dxa"/>
            <w:tcBorders>
              <w:top w:val="nil"/>
              <w:left w:val="nil"/>
              <w:right w:val="nil"/>
            </w:tcBorders>
            <w:shd w:val="clear" w:color="auto" w:fill="auto"/>
            <w:noWrap/>
            <w:vAlign w:val="center"/>
          </w:tcPr>
          <w:p w14:paraId="7E208CE3"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1,15</w:t>
            </w:r>
          </w:p>
        </w:tc>
      </w:tr>
      <w:tr w:rsidR="00696C44" w:rsidRPr="003122F7" w14:paraId="3F890CFB" w14:textId="77777777" w:rsidTr="00696C44">
        <w:trPr>
          <w:trHeight w:val="290"/>
          <w:jc w:val="center"/>
        </w:trPr>
        <w:tc>
          <w:tcPr>
            <w:tcW w:w="1701" w:type="dxa"/>
            <w:shd w:val="clear" w:color="auto" w:fill="auto"/>
            <w:noWrap/>
            <w:vAlign w:val="center"/>
          </w:tcPr>
          <w:p w14:paraId="186133BB" w14:textId="72D62816"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Espermina</w:t>
            </w:r>
            <w:proofErr w:type="spellEnd"/>
          </w:p>
        </w:tc>
        <w:tc>
          <w:tcPr>
            <w:tcW w:w="1417" w:type="dxa"/>
            <w:tcBorders>
              <w:top w:val="nil"/>
              <w:left w:val="nil"/>
              <w:right w:val="nil"/>
            </w:tcBorders>
            <w:shd w:val="clear" w:color="auto" w:fill="auto"/>
            <w:noWrap/>
            <w:vAlign w:val="center"/>
          </w:tcPr>
          <w:p w14:paraId="640A5324"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0,62</w:t>
            </w:r>
          </w:p>
        </w:tc>
        <w:tc>
          <w:tcPr>
            <w:tcW w:w="1128" w:type="dxa"/>
            <w:tcBorders>
              <w:top w:val="nil"/>
              <w:left w:val="nil"/>
              <w:right w:val="nil"/>
            </w:tcBorders>
            <w:shd w:val="clear" w:color="auto" w:fill="auto"/>
            <w:noWrap/>
            <w:vAlign w:val="center"/>
          </w:tcPr>
          <w:p w14:paraId="7B246D7B"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1,88</w:t>
            </w:r>
          </w:p>
        </w:tc>
      </w:tr>
      <w:tr w:rsidR="00696C44" w:rsidRPr="003122F7" w14:paraId="7DE2F7CE" w14:textId="77777777" w:rsidTr="00696C44">
        <w:trPr>
          <w:trHeight w:val="290"/>
          <w:jc w:val="center"/>
        </w:trPr>
        <w:tc>
          <w:tcPr>
            <w:tcW w:w="1701" w:type="dxa"/>
            <w:shd w:val="clear" w:color="auto" w:fill="auto"/>
            <w:noWrap/>
            <w:vAlign w:val="center"/>
          </w:tcPr>
          <w:p w14:paraId="327856E5" w14:textId="1CCCBDB8"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Feniletilamina</w:t>
            </w:r>
            <w:proofErr w:type="spellEnd"/>
          </w:p>
        </w:tc>
        <w:tc>
          <w:tcPr>
            <w:tcW w:w="1417" w:type="dxa"/>
            <w:tcBorders>
              <w:left w:val="nil"/>
              <w:bottom w:val="nil"/>
              <w:right w:val="nil"/>
            </w:tcBorders>
            <w:shd w:val="clear" w:color="auto" w:fill="auto"/>
            <w:noWrap/>
            <w:vAlign w:val="center"/>
          </w:tcPr>
          <w:p w14:paraId="4DAA63C9"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0,16</w:t>
            </w:r>
          </w:p>
        </w:tc>
        <w:tc>
          <w:tcPr>
            <w:tcW w:w="1128" w:type="dxa"/>
            <w:tcBorders>
              <w:left w:val="nil"/>
              <w:bottom w:val="nil"/>
              <w:right w:val="nil"/>
            </w:tcBorders>
            <w:shd w:val="clear" w:color="auto" w:fill="auto"/>
            <w:noWrap/>
            <w:vAlign w:val="center"/>
          </w:tcPr>
          <w:p w14:paraId="1CC2F2A2"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0,49</w:t>
            </w:r>
          </w:p>
        </w:tc>
      </w:tr>
      <w:tr w:rsidR="00696C44" w:rsidRPr="003122F7" w14:paraId="5FC3EEFA" w14:textId="77777777" w:rsidTr="00696C44">
        <w:trPr>
          <w:trHeight w:val="290"/>
          <w:jc w:val="center"/>
        </w:trPr>
        <w:tc>
          <w:tcPr>
            <w:tcW w:w="1701" w:type="dxa"/>
            <w:shd w:val="clear" w:color="auto" w:fill="auto"/>
            <w:noWrap/>
            <w:vAlign w:val="center"/>
          </w:tcPr>
          <w:p w14:paraId="7816D05B" w14:textId="7596FAB5"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Histamina</w:t>
            </w:r>
          </w:p>
        </w:tc>
        <w:tc>
          <w:tcPr>
            <w:tcW w:w="1417" w:type="dxa"/>
            <w:tcBorders>
              <w:top w:val="nil"/>
              <w:left w:val="nil"/>
              <w:bottom w:val="nil"/>
              <w:right w:val="nil"/>
            </w:tcBorders>
            <w:shd w:val="clear" w:color="auto" w:fill="auto"/>
            <w:noWrap/>
            <w:vAlign w:val="center"/>
          </w:tcPr>
          <w:p w14:paraId="1E4439C8" w14:textId="20EE1B8B"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0,11</w:t>
            </w:r>
          </w:p>
        </w:tc>
        <w:tc>
          <w:tcPr>
            <w:tcW w:w="1128" w:type="dxa"/>
            <w:tcBorders>
              <w:top w:val="nil"/>
              <w:left w:val="nil"/>
              <w:bottom w:val="nil"/>
              <w:right w:val="nil"/>
            </w:tcBorders>
            <w:shd w:val="clear" w:color="auto" w:fill="auto"/>
            <w:noWrap/>
            <w:vAlign w:val="center"/>
          </w:tcPr>
          <w:p w14:paraId="3A6977E9" w14:textId="69A357B8"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0,34</w:t>
            </w:r>
          </w:p>
        </w:tc>
      </w:tr>
      <w:tr w:rsidR="00696C44" w:rsidRPr="003122F7" w14:paraId="7D798065" w14:textId="77777777" w:rsidTr="00696C44">
        <w:trPr>
          <w:trHeight w:val="290"/>
          <w:jc w:val="center"/>
        </w:trPr>
        <w:tc>
          <w:tcPr>
            <w:tcW w:w="1701" w:type="dxa"/>
            <w:shd w:val="clear" w:color="auto" w:fill="auto"/>
            <w:noWrap/>
            <w:vAlign w:val="center"/>
          </w:tcPr>
          <w:p w14:paraId="3799D0AC" w14:textId="3C1CDACE"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Putrescina</w:t>
            </w:r>
            <w:proofErr w:type="spellEnd"/>
          </w:p>
        </w:tc>
        <w:tc>
          <w:tcPr>
            <w:tcW w:w="1417" w:type="dxa"/>
            <w:tcBorders>
              <w:top w:val="nil"/>
              <w:left w:val="nil"/>
              <w:bottom w:val="nil"/>
              <w:right w:val="nil"/>
            </w:tcBorders>
            <w:shd w:val="clear" w:color="auto" w:fill="auto"/>
            <w:noWrap/>
            <w:vAlign w:val="center"/>
          </w:tcPr>
          <w:p w14:paraId="22E72CA7"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0,15</w:t>
            </w:r>
          </w:p>
        </w:tc>
        <w:tc>
          <w:tcPr>
            <w:tcW w:w="1128" w:type="dxa"/>
            <w:tcBorders>
              <w:top w:val="nil"/>
              <w:left w:val="nil"/>
              <w:bottom w:val="nil"/>
              <w:right w:val="nil"/>
            </w:tcBorders>
            <w:shd w:val="clear" w:color="auto" w:fill="auto"/>
            <w:noWrap/>
            <w:vAlign w:val="center"/>
          </w:tcPr>
          <w:p w14:paraId="19A8D82A" w14:textId="77777777"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0,45</w:t>
            </w:r>
          </w:p>
        </w:tc>
      </w:tr>
      <w:tr w:rsidR="00696C44" w:rsidRPr="003122F7" w14:paraId="2D21A12B" w14:textId="77777777" w:rsidTr="00696C44">
        <w:trPr>
          <w:trHeight w:val="290"/>
          <w:jc w:val="center"/>
        </w:trPr>
        <w:tc>
          <w:tcPr>
            <w:tcW w:w="1701" w:type="dxa"/>
            <w:shd w:val="clear" w:color="auto" w:fill="auto"/>
            <w:noWrap/>
            <w:vAlign w:val="center"/>
          </w:tcPr>
          <w:p w14:paraId="23F58704" w14:textId="3A02DDCA"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Serotonina</w:t>
            </w:r>
          </w:p>
        </w:tc>
        <w:tc>
          <w:tcPr>
            <w:tcW w:w="1417" w:type="dxa"/>
            <w:tcBorders>
              <w:top w:val="nil"/>
              <w:left w:val="nil"/>
              <w:bottom w:val="nil"/>
              <w:right w:val="nil"/>
            </w:tcBorders>
            <w:shd w:val="clear" w:color="auto" w:fill="auto"/>
            <w:noWrap/>
            <w:vAlign w:val="center"/>
          </w:tcPr>
          <w:p w14:paraId="1D4958FB" w14:textId="130CC5F5"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0,36</w:t>
            </w:r>
          </w:p>
        </w:tc>
        <w:tc>
          <w:tcPr>
            <w:tcW w:w="1128" w:type="dxa"/>
            <w:tcBorders>
              <w:top w:val="nil"/>
              <w:left w:val="nil"/>
              <w:bottom w:val="nil"/>
              <w:right w:val="nil"/>
            </w:tcBorders>
            <w:shd w:val="clear" w:color="auto" w:fill="auto"/>
            <w:noWrap/>
            <w:vAlign w:val="center"/>
          </w:tcPr>
          <w:p w14:paraId="21E75553" w14:textId="6C13078A"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1,09</w:t>
            </w:r>
          </w:p>
        </w:tc>
      </w:tr>
      <w:tr w:rsidR="00696C44" w:rsidRPr="003122F7" w14:paraId="7D9A73D0" w14:textId="77777777" w:rsidTr="00696C44">
        <w:trPr>
          <w:trHeight w:val="290"/>
          <w:jc w:val="center"/>
        </w:trPr>
        <w:tc>
          <w:tcPr>
            <w:tcW w:w="1701" w:type="dxa"/>
            <w:shd w:val="clear" w:color="auto" w:fill="auto"/>
            <w:noWrap/>
            <w:vAlign w:val="center"/>
          </w:tcPr>
          <w:p w14:paraId="7E30CD07" w14:textId="1B0356C4" w:rsidR="00696C44" w:rsidRPr="003122F7" w:rsidRDefault="00696C44" w:rsidP="00696C44">
            <w:pPr>
              <w:spacing w:after="0" w:line="240" w:lineRule="auto"/>
              <w:rPr>
                <w:rFonts w:ascii="Times New Roman" w:eastAsia="Times New Roman" w:hAnsi="Times New Roman" w:cs="Times New Roman"/>
                <w:color w:val="000000"/>
                <w:lang w:eastAsia="pt-BR"/>
              </w:rPr>
            </w:pPr>
            <w:r w:rsidRPr="00F9069A">
              <w:rPr>
                <w:rFonts w:ascii="Times New Roman" w:eastAsia="Times New Roman" w:hAnsi="Times New Roman" w:cs="Times New Roman"/>
                <w:color w:val="000000"/>
                <w:sz w:val="20"/>
                <w:szCs w:val="20"/>
                <w:lang w:eastAsia="pt-BR"/>
              </w:rPr>
              <w:t>Tiramina</w:t>
            </w:r>
          </w:p>
        </w:tc>
        <w:tc>
          <w:tcPr>
            <w:tcW w:w="1417" w:type="dxa"/>
            <w:tcBorders>
              <w:top w:val="nil"/>
              <w:left w:val="nil"/>
              <w:right w:val="nil"/>
            </w:tcBorders>
            <w:shd w:val="clear" w:color="auto" w:fill="auto"/>
            <w:noWrap/>
            <w:vAlign w:val="center"/>
          </w:tcPr>
          <w:p w14:paraId="313680A7" w14:textId="31153A89"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0,18</w:t>
            </w:r>
          </w:p>
        </w:tc>
        <w:tc>
          <w:tcPr>
            <w:tcW w:w="1128" w:type="dxa"/>
            <w:tcBorders>
              <w:top w:val="nil"/>
              <w:left w:val="nil"/>
              <w:right w:val="nil"/>
            </w:tcBorders>
            <w:shd w:val="clear" w:color="auto" w:fill="auto"/>
            <w:noWrap/>
            <w:vAlign w:val="center"/>
          </w:tcPr>
          <w:p w14:paraId="12F24AEE" w14:textId="167367EC"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0,54</w:t>
            </w:r>
          </w:p>
        </w:tc>
      </w:tr>
      <w:tr w:rsidR="00696C44" w:rsidRPr="003122F7" w14:paraId="503F1E7B" w14:textId="77777777" w:rsidTr="00696C44">
        <w:trPr>
          <w:trHeight w:val="290"/>
          <w:jc w:val="center"/>
        </w:trPr>
        <w:tc>
          <w:tcPr>
            <w:tcW w:w="1701" w:type="dxa"/>
            <w:tcBorders>
              <w:bottom w:val="single" w:sz="4" w:space="0" w:color="auto"/>
            </w:tcBorders>
            <w:shd w:val="clear" w:color="auto" w:fill="auto"/>
            <w:noWrap/>
            <w:vAlign w:val="center"/>
          </w:tcPr>
          <w:p w14:paraId="44B4F863" w14:textId="6A246282" w:rsidR="00696C44" w:rsidRPr="003122F7" w:rsidRDefault="00696C44" w:rsidP="00696C44">
            <w:pPr>
              <w:spacing w:after="0" w:line="240" w:lineRule="auto"/>
              <w:rPr>
                <w:rFonts w:ascii="Times New Roman" w:eastAsia="Times New Roman" w:hAnsi="Times New Roman" w:cs="Times New Roman"/>
                <w:color w:val="000000"/>
                <w:lang w:eastAsia="pt-BR"/>
              </w:rPr>
            </w:pPr>
            <w:proofErr w:type="spellStart"/>
            <w:r w:rsidRPr="00F9069A">
              <w:rPr>
                <w:rFonts w:ascii="Times New Roman" w:eastAsia="Times New Roman" w:hAnsi="Times New Roman" w:cs="Times New Roman"/>
                <w:color w:val="000000"/>
                <w:sz w:val="20"/>
                <w:szCs w:val="20"/>
                <w:lang w:eastAsia="pt-BR"/>
              </w:rPr>
              <w:t>Triptamina</w:t>
            </w:r>
            <w:proofErr w:type="spellEnd"/>
          </w:p>
        </w:tc>
        <w:tc>
          <w:tcPr>
            <w:tcW w:w="1417" w:type="dxa"/>
            <w:tcBorders>
              <w:top w:val="nil"/>
              <w:left w:val="nil"/>
              <w:bottom w:val="single" w:sz="4" w:space="0" w:color="auto"/>
              <w:right w:val="nil"/>
            </w:tcBorders>
            <w:shd w:val="clear" w:color="auto" w:fill="auto"/>
            <w:noWrap/>
            <w:vAlign w:val="center"/>
          </w:tcPr>
          <w:p w14:paraId="6DA9B718" w14:textId="2D60FE54"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0,15</w:t>
            </w:r>
          </w:p>
        </w:tc>
        <w:tc>
          <w:tcPr>
            <w:tcW w:w="1128" w:type="dxa"/>
            <w:tcBorders>
              <w:top w:val="nil"/>
              <w:left w:val="nil"/>
              <w:bottom w:val="single" w:sz="4" w:space="0" w:color="auto"/>
              <w:right w:val="nil"/>
            </w:tcBorders>
            <w:shd w:val="clear" w:color="auto" w:fill="auto"/>
            <w:noWrap/>
            <w:vAlign w:val="center"/>
          </w:tcPr>
          <w:p w14:paraId="22E1F859" w14:textId="7D09A531" w:rsidR="00696C44" w:rsidRPr="003122F7" w:rsidRDefault="00696C44" w:rsidP="00696C44">
            <w:pPr>
              <w:spacing w:after="0" w:line="240" w:lineRule="auto"/>
              <w:jc w:val="center"/>
              <w:rPr>
                <w:rFonts w:ascii="Times New Roman" w:eastAsia="Times New Roman" w:hAnsi="Times New Roman" w:cs="Times New Roman"/>
                <w:color w:val="000000"/>
                <w:lang w:eastAsia="pt-BR"/>
              </w:rPr>
            </w:pPr>
            <w:r w:rsidRPr="003122F7">
              <w:rPr>
                <w:rFonts w:ascii="Times New Roman" w:eastAsia="Times New Roman" w:hAnsi="Times New Roman" w:cs="Times New Roman"/>
                <w:color w:val="000000"/>
                <w:lang w:eastAsia="pt-BR"/>
              </w:rPr>
              <w:t>0,44</w:t>
            </w:r>
          </w:p>
        </w:tc>
      </w:tr>
    </w:tbl>
    <w:p w14:paraId="67C73A39" w14:textId="77777777" w:rsidR="00BF3AE4" w:rsidRDefault="00BF3AE4" w:rsidP="00BF3AE4">
      <w:pPr>
        <w:spacing w:after="0" w:line="360" w:lineRule="auto"/>
        <w:jc w:val="both"/>
        <w:rPr>
          <w:rFonts w:ascii="Times New Roman" w:hAnsi="Times New Roman" w:cs="Times New Roman"/>
          <w:sz w:val="24"/>
          <w:szCs w:val="24"/>
        </w:rPr>
      </w:pPr>
    </w:p>
    <w:p w14:paraId="0D79EE82" w14:textId="6D4352D9" w:rsidR="00BE212E" w:rsidRDefault="00BE212E" w:rsidP="009B1F4F">
      <w:pPr>
        <w:spacing w:after="0" w:line="360" w:lineRule="auto"/>
        <w:jc w:val="both"/>
        <w:rPr>
          <w:rFonts w:ascii="Times New Roman" w:hAnsi="Times New Roman" w:cs="Times New Roman"/>
          <w:b/>
          <w:sz w:val="24"/>
          <w:szCs w:val="24"/>
        </w:rPr>
      </w:pPr>
      <w:r w:rsidRPr="001314D0">
        <w:rPr>
          <w:rFonts w:ascii="Times New Roman" w:hAnsi="Times New Roman" w:cs="Times New Roman"/>
          <w:b/>
          <w:sz w:val="24"/>
          <w:szCs w:val="24"/>
        </w:rPr>
        <w:t>4. Conclusão</w:t>
      </w:r>
    </w:p>
    <w:p w14:paraId="4ACE309D" w14:textId="405C1798" w:rsidR="00BF3AE4" w:rsidRDefault="001670AF" w:rsidP="009B1F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1670AF">
        <w:rPr>
          <w:rFonts w:ascii="Times New Roman" w:hAnsi="Times New Roman" w:cs="Times New Roman"/>
          <w:sz w:val="24"/>
          <w:szCs w:val="24"/>
        </w:rPr>
        <w:t>Foram</w:t>
      </w:r>
      <w:r>
        <w:rPr>
          <w:rFonts w:ascii="Times New Roman" w:hAnsi="Times New Roman" w:cs="Times New Roman"/>
          <w:sz w:val="24"/>
          <w:szCs w:val="24"/>
        </w:rPr>
        <w:t xml:space="preserve"> apresentados parâmetros de desempenho para um método </w:t>
      </w:r>
      <w:r w:rsidR="007213D4">
        <w:rPr>
          <w:rFonts w:ascii="Times New Roman" w:hAnsi="Times New Roman" w:cs="Times New Roman"/>
          <w:sz w:val="24"/>
          <w:szCs w:val="24"/>
        </w:rPr>
        <w:t>de cromatografia líquida de ultra eficiência</w:t>
      </w:r>
      <w:r>
        <w:rPr>
          <w:rFonts w:ascii="Times New Roman" w:hAnsi="Times New Roman" w:cs="Times New Roman"/>
          <w:sz w:val="24"/>
          <w:szCs w:val="24"/>
        </w:rPr>
        <w:t xml:space="preserve"> para determinação de 19 aminoácidos, 10 aminas bioativas e íon amônio em queijos Parmesão, Gorgonzola, Prato e M</w:t>
      </w:r>
      <w:r w:rsidR="00610CC4">
        <w:rPr>
          <w:rFonts w:ascii="Times New Roman" w:hAnsi="Times New Roman" w:cs="Times New Roman"/>
          <w:sz w:val="24"/>
          <w:szCs w:val="24"/>
        </w:rPr>
        <w:t>ussa</w:t>
      </w:r>
      <w:r>
        <w:rPr>
          <w:rFonts w:ascii="Times New Roman" w:hAnsi="Times New Roman" w:cs="Times New Roman"/>
          <w:sz w:val="24"/>
          <w:szCs w:val="24"/>
        </w:rPr>
        <w:t xml:space="preserve">rela. Conforme os resultados apresentados, o método é adequado para determinação dessas substâncias nos </w:t>
      </w:r>
      <w:r w:rsidR="007213D4">
        <w:rPr>
          <w:rFonts w:ascii="Times New Roman" w:hAnsi="Times New Roman" w:cs="Times New Roman"/>
          <w:sz w:val="24"/>
          <w:szCs w:val="24"/>
        </w:rPr>
        <w:t xml:space="preserve">tipos de </w:t>
      </w:r>
      <w:r>
        <w:rPr>
          <w:rFonts w:ascii="Times New Roman" w:hAnsi="Times New Roman" w:cs="Times New Roman"/>
          <w:sz w:val="24"/>
          <w:szCs w:val="24"/>
        </w:rPr>
        <w:t>queijos estudados</w:t>
      </w:r>
      <w:r w:rsidR="007213D4">
        <w:rPr>
          <w:rFonts w:ascii="Times New Roman" w:hAnsi="Times New Roman" w:cs="Times New Roman"/>
          <w:sz w:val="24"/>
          <w:szCs w:val="24"/>
        </w:rPr>
        <w:t xml:space="preserve">. Foi observado efeito de matriz para todos os tipos de queijo, o que indica a necessidade de utilizar a matriz para elaboração da curva de calibração, e não em solvente. </w:t>
      </w:r>
      <w:r>
        <w:rPr>
          <w:rFonts w:ascii="Times New Roman" w:hAnsi="Times New Roman" w:cs="Times New Roman"/>
          <w:sz w:val="24"/>
          <w:szCs w:val="24"/>
        </w:rPr>
        <w:t xml:space="preserve">A recuperação dos compostos nos queijos, embora tenha apresentado valores superiores a 70% em mais de 76% das determinações, pode ser reavaliada em condições experimentais que, ainda que mantenham as condições reais de análise, diminuam os erros intrínsecos </w:t>
      </w:r>
      <w:r w:rsidR="00815728">
        <w:rPr>
          <w:rFonts w:ascii="Times New Roman" w:hAnsi="Times New Roman" w:cs="Times New Roman"/>
          <w:sz w:val="24"/>
          <w:szCs w:val="24"/>
        </w:rPr>
        <w:t>das medições.</w:t>
      </w:r>
      <w:r>
        <w:rPr>
          <w:rFonts w:ascii="Times New Roman" w:hAnsi="Times New Roman" w:cs="Times New Roman"/>
          <w:sz w:val="24"/>
          <w:szCs w:val="24"/>
        </w:rPr>
        <w:t xml:space="preserve"> </w:t>
      </w:r>
    </w:p>
    <w:p w14:paraId="2580BB16" w14:textId="23E7851C" w:rsidR="00815728" w:rsidRDefault="00815728" w:rsidP="009B1F4F">
      <w:pPr>
        <w:spacing w:after="0" w:line="360" w:lineRule="auto"/>
        <w:jc w:val="both"/>
        <w:rPr>
          <w:rFonts w:ascii="Times New Roman" w:hAnsi="Times New Roman" w:cs="Times New Roman"/>
          <w:sz w:val="24"/>
          <w:szCs w:val="24"/>
        </w:rPr>
      </w:pPr>
    </w:p>
    <w:p w14:paraId="03EA4E8E" w14:textId="77777777" w:rsidR="00FE47E8" w:rsidRPr="001670AF" w:rsidRDefault="00FE47E8" w:rsidP="009B1F4F">
      <w:pPr>
        <w:spacing w:after="0" w:line="360" w:lineRule="auto"/>
        <w:jc w:val="both"/>
        <w:rPr>
          <w:rFonts w:ascii="Times New Roman" w:hAnsi="Times New Roman" w:cs="Times New Roman"/>
          <w:sz w:val="24"/>
          <w:szCs w:val="24"/>
        </w:rPr>
      </w:pPr>
    </w:p>
    <w:p w14:paraId="23383034" w14:textId="56960A6A" w:rsidR="00BF3AE4" w:rsidRDefault="00BF3AE4" w:rsidP="009B1F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Agradecimentos</w:t>
      </w:r>
    </w:p>
    <w:p w14:paraId="4C1F3AFF" w14:textId="4FB5C9CD" w:rsidR="003D40CC" w:rsidRDefault="00815728" w:rsidP="003D40CC">
      <w:pPr>
        <w:spacing w:after="0" w:line="360" w:lineRule="auto"/>
        <w:jc w:val="both"/>
        <w:rPr>
          <w:rFonts w:ascii="Times New Roman" w:hAnsi="Times New Roman" w:cs="Times New Roman"/>
          <w:sz w:val="24"/>
          <w:szCs w:val="24"/>
        </w:rPr>
      </w:pPr>
      <w:r w:rsidRPr="00815728">
        <w:rPr>
          <w:rFonts w:ascii="Times New Roman" w:hAnsi="Times New Roman" w:cs="Times New Roman"/>
          <w:sz w:val="24"/>
          <w:szCs w:val="24"/>
        </w:rPr>
        <w:t xml:space="preserve">Os autores agradecem à FAPEMIG por bolsas </w:t>
      </w:r>
      <w:r w:rsidR="003D40CC">
        <w:rPr>
          <w:rFonts w:ascii="Times New Roman" w:hAnsi="Times New Roman" w:cs="Times New Roman"/>
          <w:sz w:val="24"/>
          <w:szCs w:val="24"/>
        </w:rPr>
        <w:t xml:space="preserve">e à FAPEMIG e ao CNPq pelos apoios financeiros </w:t>
      </w:r>
      <w:r w:rsidR="003D40CC" w:rsidRPr="00815728">
        <w:rPr>
          <w:rFonts w:ascii="Times New Roman" w:hAnsi="Times New Roman" w:cs="Times New Roman"/>
          <w:sz w:val="24"/>
          <w:szCs w:val="24"/>
        </w:rPr>
        <w:t>concedid</w:t>
      </w:r>
      <w:r w:rsidR="003D40CC">
        <w:rPr>
          <w:rFonts w:ascii="Times New Roman" w:hAnsi="Times New Roman" w:cs="Times New Roman"/>
          <w:sz w:val="24"/>
          <w:szCs w:val="24"/>
        </w:rPr>
        <w:t>o</w:t>
      </w:r>
      <w:r w:rsidR="003D40CC" w:rsidRPr="00815728">
        <w:rPr>
          <w:rFonts w:ascii="Times New Roman" w:hAnsi="Times New Roman" w:cs="Times New Roman"/>
          <w:sz w:val="24"/>
          <w:szCs w:val="24"/>
        </w:rPr>
        <w:t>s.</w:t>
      </w:r>
      <w:r w:rsidR="003D40CC">
        <w:rPr>
          <w:rFonts w:ascii="Times New Roman" w:hAnsi="Times New Roman" w:cs="Times New Roman"/>
          <w:sz w:val="24"/>
          <w:szCs w:val="24"/>
        </w:rPr>
        <w:t xml:space="preserve"> </w:t>
      </w:r>
    </w:p>
    <w:p w14:paraId="551A7307" w14:textId="3BD8FFF6" w:rsidR="00815728" w:rsidRDefault="00815728" w:rsidP="009B1F4F">
      <w:pPr>
        <w:spacing w:after="0" w:line="360" w:lineRule="auto"/>
        <w:jc w:val="both"/>
        <w:rPr>
          <w:rFonts w:ascii="Times New Roman" w:hAnsi="Times New Roman" w:cs="Times New Roman"/>
          <w:sz w:val="24"/>
          <w:szCs w:val="24"/>
        </w:rPr>
      </w:pPr>
    </w:p>
    <w:p w14:paraId="14B576F8" w14:textId="0C76D763" w:rsidR="00815728" w:rsidRDefault="00815728" w:rsidP="009B1F4F">
      <w:pPr>
        <w:spacing w:after="0" w:line="360" w:lineRule="auto"/>
        <w:jc w:val="both"/>
        <w:rPr>
          <w:rFonts w:ascii="Times New Roman" w:hAnsi="Times New Roman" w:cs="Times New Roman"/>
          <w:b/>
          <w:sz w:val="24"/>
          <w:szCs w:val="24"/>
          <w:lang w:val="en-US"/>
        </w:rPr>
      </w:pPr>
      <w:proofErr w:type="spellStart"/>
      <w:r w:rsidRPr="00B40C23">
        <w:rPr>
          <w:rFonts w:ascii="Times New Roman" w:hAnsi="Times New Roman" w:cs="Times New Roman"/>
          <w:b/>
          <w:sz w:val="24"/>
          <w:szCs w:val="24"/>
          <w:lang w:val="en-US"/>
        </w:rPr>
        <w:t>Referências</w:t>
      </w:r>
      <w:proofErr w:type="spellEnd"/>
    </w:p>
    <w:p w14:paraId="05F2DFFB" w14:textId="7290334C" w:rsidR="0052616B" w:rsidRDefault="004B5E01"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Pr>
          <w:rFonts w:ascii="Times New Roman" w:hAnsi="Times New Roman" w:cs="Times New Roman"/>
          <w:b/>
          <w:sz w:val="24"/>
          <w:szCs w:val="24"/>
        </w:rPr>
        <w:fldChar w:fldCharType="begin" w:fldLock="1"/>
      </w:r>
      <w:r w:rsidRPr="00B40C23">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rPr>
        <w:fldChar w:fldCharType="separate"/>
      </w:r>
      <w:r w:rsidR="0052616B" w:rsidRPr="00F239E9">
        <w:rPr>
          <w:rFonts w:ascii="Times New Roman" w:hAnsi="Times New Roman" w:cs="Times New Roman"/>
          <w:noProof/>
          <w:sz w:val="24"/>
          <w:szCs w:val="24"/>
          <w:lang w:val="en-US"/>
        </w:rPr>
        <w:t xml:space="preserve">ALVAREZ, M. A.; MORENO-ARRIBAS, M. V. The problem of biogenic amines in fermented foods and the use of potential biogenic amine-degrading microorganisms as a solution. </w:t>
      </w:r>
      <w:r w:rsidR="0052616B" w:rsidRPr="00F239E9">
        <w:rPr>
          <w:rFonts w:ascii="Times New Roman" w:hAnsi="Times New Roman" w:cs="Times New Roman"/>
          <w:b/>
          <w:bCs/>
          <w:noProof/>
          <w:sz w:val="24"/>
          <w:szCs w:val="24"/>
          <w:lang w:val="en-US"/>
        </w:rPr>
        <w:t>Trends in Food Science and Technology</w:t>
      </w:r>
      <w:r w:rsidR="0052616B" w:rsidRPr="00F239E9">
        <w:rPr>
          <w:rFonts w:ascii="Times New Roman" w:hAnsi="Times New Roman" w:cs="Times New Roman"/>
          <w:noProof/>
          <w:sz w:val="24"/>
          <w:szCs w:val="24"/>
          <w:lang w:val="en-US"/>
        </w:rPr>
        <w:t>, v. 39, n. 2, p. 146–155, 2014.</w:t>
      </w:r>
    </w:p>
    <w:p w14:paraId="210CE019"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51874486" w14:textId="13CFBD48"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F239E9">
        <w:rPr>
          <w:rFonts w:ascii="Times New Roman" w:hAnsi="Times New Roman" w:cs="Times New Roman"/>
          <w:noProof/>
          <w:sz w:val="24"/>
          <w:szCs w:val="24"/>
          <w:lang w:val="en-US"/>
        </w:rPr>
        <w:t xml:space="preserve">BAKKER, J.; LAW, B. A. Cheese flavour. In: PIGGOTT, J. R.; PATERSON, A. (Eds.).  </w:t>
      </w:r>
      <w:r w:rsidRPr="00F239E9">
        <w:rPr>
          <w:rFonts w:ascii="Times New Roman" w:hAnsi="Times New Roman" w:cs="Times New Roman"/>
          <w:b/>
          <w:bCs/>
          <w:noProof/>
          <w:sz w:val="24"/>
          <w:szCs w:val="24"/>
          <w:lang w:val="en-US"/>
        </w:rPr>
        <w:t>Understanding Natural Flavours</w:t>
      </w:r>
      <w:r w:rsidRPr="00F239E9">
        <w:rPr>
          <w:rFonts w:ascii="Times New Roman" w:hAnsi="Times New Roman" w:cs="Times New Roman"/>
          <w:noProof/>
          <w:sz w:val="24"/>
          <w:szCs w:val="24"/>
          <w:lang w:val="en-US"/>
        </w:rPr>
        <w:t xml:space="preserve">. 1. ed. [s.l.] Springer Science, 1994. p. 283–297. </w:t>
      </w:r>
    </w:p>
    <w:p w14:paraId="1DA38ABB"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4D5CA631" w14:textId="6CCEB736"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rPr>
      </w:pPr>
      <w:r w:rsidRPr="00F239E9">
        <w:rPr>
          <w:rFonts w:ascii="Times New Roman" w:hAnsi="Times New Roman" w:cs="Times New Roman"/>
          <w:noProof/>
          <w:sz w:val="24"/>
          <w:szCs w:val="24"/>
          <w:lang w:val="en-US"/>
        </w:rPr>
        <w:t xml:space="preserve">BERNARDES, A. C. M.; SOUZA, S. V. C. DE. </w:t>
      </w:r>
      <w:r w:rsidRPr="0052616B">
        <w:rPr>
          <w:rFonts w:ascii="Times New Roman" w:hAnsi="Times New Roman" w:cs="Times New Roman"/>
          <w:noProof/>
          <w:sz w:val="24"/>
          <w:szCs w:val="24"/>
        </w:rPr>
        <w:t>Análise comparativa do guia para validação de métodos analíticos propostos pela ANVISA (RE n</w:t>
      </w:r>
      <w:r w:rsidRPr="0052616B">
        <w:rPr>
          <w:rFonts w:ascii="Times New Roman" w:hAnsi="Times New Roman" w:cs="Times New Roman"/>
          <w:noProof/>
          <w:sz w:val="24"/>
          <w:szCs w:val="24"/>
          <w:vertAlign w:val="superscript"/>
        </w:rPr>
        <w:t>o</w:t>
      </w:r>
      <w:r w:rsidRPr="0052616B">
        <w:rPr>
          <w:rFonts w:ascii="Times New Roman" w:hAnsi="Times New Roman" w:cs="Times New Roman"/>
          <w:noProof/>
          <w:sz w:val="24"/>
          <w:szCs w:val="24"/>
        </w:rPr>
        <w:t xml:space="preserve"> 899 de 2003) com o documento orientado do INMETRO e o protocolo internacional harmonizado pela AOAC International, ISO e IUPAC. </w:t>
      </w:r>
      <w:r w:rsidRPr="0052616B">
        <w:rPr>
          <w:rFonts w:ascii="Times New Roman" w:hAnsi="Times New Roman" w:cs="Times New Roman"/>
          <w:b/>
          <w:bCs/>
          <w:noProof/>
          <w:sz w:val="24"/>
          <w:szCs w:val="24"/>
        </w:rPr>
        <w:t>Revista Analytica</w:t>
      </w:r>
      <w:r w:rsidRPr="0052616B">
        <w:rPr>
          <w:rFonts w:ascii="Times New Roman" w:hAnsi="Times New Roman" w:cs="Times New Roman"/>
          <w:noProof/>
          <w:sz w:val="24"/>
          <w:szCs w:val="24"/>
        </w:rPr>
        <w:t xml:space="preserve">, v. 51, p. 66–77, 2011. </w:t>
      </w:r>
    </w:p>
    <w:p w14:paraId="51577C31" w14:textId="77777777" w:rsidR="00F239E9" w:rsidRPr="0052616B"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rPr>
      </w:pPr>
    </w:p>
    <w:p w14:paraId="3B1CEFF0" w14:textId="1A05B20B" w:rsidR="00EC3C9C" w:rsidRPr="00EC3C9C" w:rsidRDefault="00EC3C9C" w:rsidP="00F239E9">
      <w:pPr>
        <w:widowControl w:val="0"/>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BRASIL. </w:t>
      </w:r>
      <w:r w:rsidRPr="00EC3C9C">
        <w:rPr>
          <w:rFonts w:ascii="Times New Roman" w:hAnsi="Times New Roman" w:cs="Times New Roman"/>
          <w:noProof/>
          <w:sz w:val="24"/>
          <w:szCs w:val="24"/>
        </w:rPr>
        <w:t>Ministério da Agricultura, Pecuária e Abastecimento</w:t>
      </w:r>
      <w:r>
        <w:rPr>
          <w:rFonts w:ascii="Times New Roman" w:hAnsi="Times New Roman" w:cs="Times New Roman"/>
          <w:noProof/>
          <w:sz w:val="24"/>
          <w:szCs w:val="24"/>
        </w:rPr>
        <w:t xml:space="preserve">. </w:t>
      </w:r>
      <w:r w:rsidRPr="00EC3C9C">
        <w:rPr>
          <w:rFonts w:ascii="Times New Roman" w:hAnsi="Times New Roman" w:cs="Times New Roman"/>
          <w:b/>
          <w:noProof/>
          <w:sz w:val="24"/>
          <w:szCs w:val="24"/>
        </w:rPr>
        <w:t>Manual de Garantia da Qualidade Analítica.</w:t>
      </w:r>
      <w:r>
        <w:rPr>
          <w:rFonts w:ascii="Times New Roman" w:hAnsi="Times New Roman" w:cs="Times New Roman"/>
          <w:noProof/>
          <w:sz w:val="24"/>
          <w:szCs w:val="24"/>
        </w:rPr>
        <w:t xml:space="preserve"> </w:t>
      </w:r>
      <w:r w:rsidRPr="00EC3C9C">
        <w:rPr>
          <w:rFonts w:ascii="Times New Roman" w:hAnsi="Times New Roman" w:cs="Times New Roman"/>
          <w:noProof/>
          <w:sz w:val="24"/>
          <w:szCs w:val="24"/>
        </w:rPr>
        <w:t>Brasília: MAPA/ACS</w:t>
      </w:r>
      <w:r>
        <w:rPr>
          <w:rFonts w:ascii="Times New Roman" w:hAnsi="Times New Roman" w:cs="Times New Roman"/>
          <w:noProof/>
          <w:sz w:val="24"/>
          <w:szCs w:val="24"/>
        </w:rPr>
        <w:t xml:space="preserve">. </w:t>
      </w:r>
      <w:r w:rsidRPr="00EC3C9C">
        <w:rPr>
          <w:rFonts w:ascii="Times New Roman" w:hAnsi="Times New Roman" w:cs="Times New Roman"/>
          <w:noProof/>
          <w:sz w:val="24"/>
          <w:szCs w:val="24"/>
        </w:rPr>
        <w:t>227 p. 2011</w:t>
      </w:r>
      <w:r>
        <w:rPr>
          <w:rFonts w:ascii="Times New Roman" w:hAnsi="Times New Roman" w:cs="Times New Roman"/>
          <w:noProof/>
          <w:sz w:val="24"/>
          <w:szCs w:val="24"/>
        </w:rPr>
        <w:t>.</w:t>
      </w:r>
    </w:p>
    <w:p w14:paraId="62AF227D" w14:textId="77777777" w:rsidR="00EC3C9C" w:rsidRDefault="00EC3C9C" w:rsidP="00F239E9">
      <w:pPr>
        <w:widowControl w:val="0"/>
        <w:autoSpaceDE w:val="0"/>
        <w:autoSpaceDN w:val="0"/>
        <w:adjustRightInd w:val="0"/>
        <w:spacing w:after="0" w:line="240" w:lineRule="auto"/>
        <w:jc w:val="both"/>
        <w:rPr>
          <w:rFonts w:ascii="Times New Roman" w:hAnsi="Times New Roman" w:cs="Times New Roman"/>
          <w:noProof/>
          <w:sz w:val="24"/>
          <w:szCs w:val="24"/>
        </w:rPr>
      </w:pPr>
    </w:p>
    <w:p w14:paraId="766073A6" w14:textId="4A3EB4E9"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rPr>
      </w:pPr>
      <w:r w:rsidRPr="0052616B">
        <w:rPr>
          <w:rFonts w:ascii="Times New Roman" w:hAnsi="Times New Roman" w:cs="Times New Roman"/>
          <w:noProof/>
          <w:sz w:val="24"/>
          <w:szCs w:val="24"/>
        </w:rPr>
        <w:t xml:space="preserve">COMISSÃO EUROPEIA. Diretiva 2002/657/CE. Decisão da comissão de 12 de agosto de 2002 que dá execução ao disposto na Diretiva 96/23/CE do Conselho relativamente ao desempenho de métodos analíticos e à interpretação de resultados. </w:t>
      </w:r>
      <w:r w:rsidRPr="0052616B">
        <w:rPr>
          <w:rFonts w:ascii="Times New Roman" w:hAnsi="Times New Roman" w:cs="Times New Roman"/>
          <w:b/>
          <w:bCs/>
          <w:noProof/>
          <w:sz w:val="24"/>
          <w:szCs w:val="24"/>
        </w:rPr>
        <w:t>Jornal Oficial das Comunidades Europeias</w:t>
      </w:r>
      <w:r w:rsidRPr="0052616B">
        <w:rPr>
          <w:rFonts w:ascii="Times New Roman" w:hAnsi="Times New Roman" w:cs="Times New Roman"/>
          <w:noProof/>
          <w:sz w:val="24"/>
          <w:szCs w:val="24"/>
        </w:rPr>
        <w:t xml:space="preserve">, n. 221, p. 8–36, 2002. </w:t>
      </w:r>
    </w:p>
    <w:p w14:paraId="4437FB78" w14:textId="77777777" w:rsidR="00F239E9" w:rsidRPr="0052616B"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rPr>
      </w:pPr>
    </w:p>
    <w:p w14:paraId="6D419CF1" w14:textId="08BB6C51" w:rsidR="0052616B" w:rsidRPr="00D31AB2"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rPr>
      </w:pPr>
      <w:r w:rsidRPr="0052616B">
        <w:rPr>
          <w:rFonts w:ascii="Times New Roman" w:hAnsi="Times New Roman" w:cs="Times New Roman"/>
          <w:noProof/>
          <w:sz w:val="24"/>
          <w:szCs w:val="24"/>
        </w:rPr>
        <w:t xml:space="preserve">CUSTÓDIO, F. B.; TAVARES, É.; GLÓRIA, M. B. A. Extraction of bioactive amines from grated Parmesan cheese using acid, alkaline and organic solvents. </w:t>
      </w:r>
      <w:r w:rsidRPr="00D31AB2">
        <w:rPr>
          <w:rFonts w:ascii="Times New Roman" w:hAnsi="Times New Roman" w:cs="Times New Roman"/>
          <w:b/>
          <w:bCs/>
          <w:noProof/>
          <w:sz w:val="24"/>
          <w:szCs w:val="24"/>
        </w:rPr>
        <w:t>Journal of Food Composition and Analysis</w:t>
      </w:r>
      <w:r w:rsidRPr="00D31AB2">
        <w:rPr>
          <w:rFonts w:ascii="Times New Roman" w:hAnsi="Times New Roman" w:cs="Times New Roman"/>
          <w:noProof/>
          <w:sz w:val="24"/>
          <w:szCs w:val="24"/>
        </w:rPr>
        <w:t xml:space="preserve">, v. 20, n. 3–4, p. 280–288, 2007. </w:t>
      </w:r>
    </w:p>
    <w:p w14:paraId="19371B85" w14:textId="11A86022" w:rsidR="00EB283B" w:rsidRPr="00D31AB2" w:rsidRDefault="00EB283B" w:rsidP="00F239E9">
      <w:pPr>
        <w:widowControl w:val="0"/>
        <w:autoSpaceDE w:val="0"/>
        <w:autoSpaceDN w:val="0"/>
        <w:adjustRightInd w:val="0"/>
        <w:spacing w:after="0" w:line="240" w:lineRule="auto"/>
        <w:jc w:val="both"/>
        <w:rPr>
          <w:rFonts w:ascii="Times New Roman" w:hAnsi="Times New Roman" w:cs="Times New Roman"/>
          <w:noProof/>
          <w:sz w:val="24"/>
          <w:szCs w:val="24"/>
        </w:rPr>
      </w:pPr>
    </w:p>
    <w:p w14:paraId="037CB486" w14:textId="02A36655" w:rsidR="00EB283B" w:rsidRPr="00EB283B" w:rsidRDefault="00EB283B" w:rsidP="00F239E9">
      <w:pPr>
        <w:widowControl w:val="0"/>
        <w:autoSpaceDE w:val="0"/>
        <w:autoSpaceDN w:val="0"/>
        <w:adjustRightInd w:val="0"/>
        <w:spacing w:after="0" w:line="240" w:lineRule="auto"/>
        <w:jc w:val="both"/>
        <w:rPr>
          <w:rFonts w:ascii="Times New Roman" w:hAnsi="Times New Roman" w:cs="Times New Roman"/>
          <w:noProof/>
          <w:sz w:val="24"/>
          <w:szCs w:val="24"/>
        </w:rPr>
      </w:pPr>
      <w:r w:rsidRPr="00EB283B">
        <w:rPr>
          <w:rFonts w:ascii="Times New Roman" w:hAnsi="Times New Roman" w:cs="Times New Roman"/>
          <w:noProof/>
          <w:sz w:val="24"/>
          <w:szCs w:val="24"/>
        </w:rPr>
        <w:t>DUTRA, E. R. P.; MU</w:t>
      </w:r>
      <w:r>
        <w:rPr>
          <w:rFonts w:ascii="Times New Roman" w:hAnsi="Times New Roman" w:cs="Times New Roman"/>
          <w:noProof/>
          <w:sz w:val="24"/>
          <w:szCs w:val="24"/>
        </w:rPr>
        <w:t>NCK, A. V. Apostila de Fabricação de Queijos. EPAMIG, Instituto de Laticínios Cândido Tostes. 40 p. 2002.</w:t>
      </w:r>
    </w:p>
    <w:p w14:paraId="352DC13D" w14:textId="77777777" w:rsidR="00F239E9" w:rsidRPr="00EB283B" w:rsidRDefault="00F239E9" w:rsidP="00EC3C9C">
      <w:pPr>
        <w:widowControl w:val="0"/>
        <w:tabs>
          <w:tab w:val="left" w:pos="1843"/>
        </w:tabs>
        <w:autoSpaceDE w:val="0"/>
        <w:autoSpaceDN w:val="0"/>
        <w:adjustRightInd w:val="0"/>
        <w:spacing w:after="0" w:line="240" w:lineRule="auto"/>
        <w:jc w:val="both"/>
        <w:rPr>
          <w:rFonts w:ascii="Times New Roman" w:hAnsi="Times New Roman" w:cs="Times New Roman"/>
          <w:noProof/>
          <w:sz w:val="24"/>
          <w:szCs w:val="24"/>
        </w:rPr>
      </w:pPr>
    </w:p>
    <w:p w14:paraId="092EAA49" w14:textId="1FA4FDED"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D31AB2">
        <w:rPr>
          <w:rFonts w:ascii="Times New Roman" w:hAnsi="Times New Roman" w:cs="Times New Roman"/>
          <w:noProof/>
          <w:sz w:val="24"/>
          <w:szCs w:val="24"/>
        </w:rPr>
        <w:t xml:space="preserve">EFSA PANEL ON BIOLOGICAL HAZARDS (BIOHAZ). </w:t>
      </w:r>
      <w:r w:rsidRPr="00F239E9">
        <w:rPr>
          <w:rFonts w:ascii="Times New Roman" w:hAnsi="Times New Roman" w:cs="Times New Roman"/>
          <w:noProof/>
          <w:sz w:val="24"/>
          <w:szCs w:val="24"/>
          <w:lang w:val="en-US"/>
        </w:rPr>
        <w:t xml:space="preserve">Scientific Opinion on risk based control of biogenic amine formation in fermented foods. </w:t>
      </w:r>
      <w:r w:rsidRPr="00F239E9">
        <w:rPr>
          <w:rFonts w:ascii="Times New Roman" w:hAnsi="Times New Roman" w:cs="Times New Roman"/>
          <w:b/>
          <w:bCs/>
          <w:noProof/>
          <w:sz w:val="24"/>
          <w:szCs w:val="24"/>
          <w:lang w:val="en-US"/>
        </w:rPr>
        <w:t>EFSA Journal</w:t>
      </w:r>
      <w:r w:rsidRPr="00F239E9">
        <w:rPr>
          <w:rFonts w:ascii="Times New Roman" w:hAnsi="Times New Roman" w:cs="Times New Roman"/>
          <w:noProof/>
          <w:sz w:val="24"/>
          <w:szCs w:val="24"/>
          <w:lang w:val="en-US"/>
        </w:rPr>
        <w:t xml:space="preserve">, v. 9, n. 10, p. 1–93, 2011. </w:t>
      </w:r>
    </w:p>
    <w:p w14:paraId="17AE34BB"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5E47792D" w14:textId="56928111"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F239E9">
        <w:rPr>
          <w:rFonts w:ascii="Times New Roman" w:hAnsi="Times New Roman" w:cs="Times New Roman"/>
          <w:noProof/>
          <w:sz w:val="24"/>
          <w:szCs w:val="24"/>
          <w:lang w:val="en-US"/>
        </w:rPr>
        <w:t xml:space="preserve">FIECHTER, G.; SIVEC, G.; MAYER, H. K. Application of UHPLC for the simultaneous analysis of free amino acids and biogenic amines in ripened acid-curd cheeses. </w:t>
      </w:r>
      <w:r w:rsidRPr="00F239E9">
        <w:rPr>
          <w:rFonts w:ascii="Times New Roman" w:hAnsi="Times New Roman" w:cs="Times New Roman"/>
          <w:b/>
          <w:bCs/>
          <w:noProof/>
          <w:sz w:val="24"/>
          <w:szCs w:val="24"/>
          <w:lang w:val="en-US"/>
        </w:rPr>
        <w:t>Journal of Chromatography B: Analytical Technologies in the Biomedical and Life Sciences</w:t>
      </w:r>
      <w:r w:rsidRPr="00F239E9">
        <w:rPr>
          <w:rFonts w:ascii="Times New Roman" w:hAnsi="Times New Roman" w:cs="Times New Roman"/>
          <w:noProof/>
          <w:sz w:val="24"/>
          <w:szCs w:val="24"/>
          <w:lang w:val="en-US"/>
        </w:rPr>
        <w:t xml:space="preserve">, v. 927, p. 191–200, 2013. </w:t>
      </w:r>
    </w:p>
    <w:p w14:paraId="4D6E5B24"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77009833" w14:textId="019C5BBB"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F239E9">
        <w:rPr>
          <w:rFonts w:ascii="Times New Roman" w:hAnsi="Times New Roman" w:cs="Times New Roman"/>
          <w:noProof/>
          <w:sz w:val="24"/>
          <w:szCs w:val="24"/>
          <w:lang w:val="en-US"/>
        </w:rPr>
        <w:t xml:space="preserve">FOX, P. F.; WALLACE, J. M. Formation of </w:t>
      </w:r>
      <w:r w:rsidR="003D40CC">
        <w:rPr>
          <w:rFonts w:ascii="Times New Roman" w:hAnsi="Times New Roman" w:cs="Times New Roman"/>
          <w:noProof/>
          <w:sz w:val="24"/>
          <w:szCs w:val="24"/>
          <w:lang w:val="en-US"/>
        </w:rPr>
        <w:t>f</w:t>
      </w:r>
      <w:r w:rsidRPr="00F239E9">
        <w:rPr>
          <w:rFonts w:ascii="Times New Roman" w:hAnsi="Times New Roman" w:cs="Times New Roman"/>
          <w:noProof/>
          <w:sz w:val="24"/>
          <w:szCs w:val="24"/>
          <w:lang w:val="en-US"/>
        </w:rPr>
        <w:t xml:space="preserve">lavor </w:t>
      </w:r>
      <w:r w:rsidR="003D40CC">
        <w:rPr>
          <w:rFonts w:ascii="Times New Roman" w:hAnsi="Times New Roman" w:cs="Times New Roman"/>
          <w:noProof/>
          <w:sz w:val="24"/>
          <w:szCs w:val="24"/>
          <w:lang w:val="en-US"/>
        </w:rPr>
        <w:t>c</w:t>
      </w:r>
      <w:r w:rsidRPr="00F239E9">
        <w:rPr>
          <w:rFonts w:ascii="Times New Roman" w:hAnsi="Times New Roman" w:cs="Times New Roman"/>
          <w:noProof/>
          <w:sz w:val="24"/>
          <w:szCs w:val="24"/>
          <w:lang w:val="en-US"/>
        </w:rPr>
        <w:t xml:space="preserve">ompounds in </w:t>
      </w:r>
      <w:r w:rsidR="003D40CC">
        <w:rPr>
          <w:rFonts w:ascii="Times New Roman" w:hAnsi="Times New Roman" w:cs="Times New Roman"/>
          <w:noProof/>
          <w:sz w:val="24"/>
          <w:szCs w:val="24"/>
          <w:lang w:val="en-US"/>
        </w:rPr>
        <w:t>c</w:t>
      </w:r>
      <w:r w:rsidRPr="00F239E9">
        <w:rPr>
          <w:rFonts w:ascii="Times New Roman" w:hAnsi="Times New Roman" w:cs="Times New Roman"/>
          <w:noProof/>
          <w:sz w:val="24"/>
          <w:szCs w:val="24"/>
          <w:lang w:val="en-US"/>
        </w:rPr>
        <w:t xml:space="preserve">heese. </w:t>
      </w:r>
      <w:r w:rsidRPr="00F239E9">
        <w:rPr>
          <w:rFonts w:ascii="Times New Roman" w:hAnsi="Times New Roman" w:cs="Times New Roman"/>
          <w:b/>
          <w:bCs/>
          <w:noProof/>
          <w:sz w:val="24"/>
          <w:szCs w:val="24"/>
          <w:lang w:val="en-US"/>
        </w:rPr>
        <w:t>Advances in Applied Microbiology</w:t>
      </w:r>
      <w:r w:rsidRPr="00F239E9">
        <w:rPr>
          <w:rFonts w:ascii="Times New Roman" w:hAnsi="Times New Roman" w:cs="Times New Roman"/>
          <w:noProof/>
          <w:sz w:val="24"/>
          <w:szCs w:val="24"/>
          <w:lang w:val="en-US"/>
        </w:rPr>
        <w:t xml:space="preserve">, v. 45, p. 17–85, 1997. </w:t>
      </w:r>
    </w:p>
    <w:p w14:paraId="4FF7FF96"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6CDBC919" w14:textId="36B1192F"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F239E9">
        <w:rPr>
          <w:rFonts w:ascii="Times New Roman" w:hAnsi="Times New Roman" w:cs="Times New Roman"/>
          <w:noProof/>
          <w:sz w:val="24"/>
          <w:szCs w:val="24"/>
          <w:lang w:val="en-US"/>
        </w:rPr>
        <w:t xml:space="preserve">GLÓRIA, M. B. A. Bioactive amines. In: HUI, Y. H. (Ed.). </w:t>
      </w:r>
      <w:r w:rsidRPr="00F239E9">
        <w:rPr>
          <w:rFonts w:ascii="Times New Roman" w:hAnsi="Times New Roman" w:cs="Times New Roman"/>
          <w:b/>
          <w:bCs/>
          <w:noProof/>
          <w:sz w:val="24"/>
          <w:szCs w:val="24"/>
          <w:lang w:val="en-US"/>
        </w:rPr>
        <w:t>Handbook of Food Science, Technology and Engineering</w:t>
      </w:r>
      <w:r w:rsidRPr="00F239E9">
        <w:rPr>
          <w:rFonts w:ascii="Times New Roman" w:hAnsi="Times New Roman" w:cs="Times New Roman"/>
          <w:noProof/>
          <w:sz w:val="24"/>
          <w:szCs w:val="24"/>
          <w:lang w:val="en-US"/>
        </w:rPr>
        <w:t xml:space="preserve">. [s.l.] Taylor &amp; Francis, 2006. p. 13.1–13.38. </w:t>
      </w:r>
    </w:p>
    <w:p w14:paraId="7621AA27"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46BEA590" w14:textId="193D546C" w:rsidR="0052616B" w:rsidRDefault="0052616B" w:rsidP="00F239E9">
      <w:pPr>
        <w:pStyle w:val="NormalWeb"/>
        <w:spacing w:before="0" w:beforeAutospacing="0" w:after="0" w:afterAutospacing="0"/>
        <w:jc w:val="both"/>
        <w:rPr>
          <w:rFonts w:ascii="Times New Roman" w:hAnsi="Times New Roman"/>
          <w:noProof/>
          <w:sz w:val="24"/>
          <w:szCs w:val="24"/>
          <w:lang w:val="en-US"/>
        </w:rPr>
      </w:pPr>
      <w:r w:rsidRPr="00F239E9">
        <w:rPr>
          <w:rFonts w:ascii="Times New Roman" w:hAnsi="Times New Roman"/>
          <w:noProof/>
          <w:sz w:val="24"/>
          <w:szCs w:val="24"/>
          <w:lang w:val="en-US"/>
        </w:rPr>
        <w:lastRenderedPageBreak/>
        <w:t>HE, Y</w:t>
      </w:r>
      <w:r w:rsidR="00F239E9">
        <w:rPr>
          <w:rFonts w:ascii="Times New Roman" w:hAnsi="Times New Roman"/>
          <w:noProof/>
          <w:sz w:val="24"/>
          <w:szCs w:val="24"/>
          <w:lang w:val="en-US"/>
        </w:rPr>
        <w:t xml:space="preserve">; </w:t>
      </w:r>
      <w:r w:rsidR="00F239E9">
        <w:rPr>
          <w:rFonts w:ascii="Times New Roman" w:eastAsia="Times New Roman" w:hAnsi="Times New Roman"/>
          <w:sz w:val="24"/>
          <w:szCs w:val="24"/>
          <w:lang w:val="en-US" w:eastAsia="pt-BR"/>
        </w:rPr>
        <w:t xml:space="preserve">ZAO, X.; </w:t>
      </w:r>
      <w:r w:rsidR="00F239E9" w:rsidRPr="00F239E9">
        <w:rPr>
          <w:rFonts w:ascii="Times New Roman" w:eastAsia="Times New Roman" w:hAnsi="Times New Roman"/>
          <w:sz w:val="24"/>
          <w:szCs w:val="24"/>
          <w:lang w:val="en-US" w:eastAsia="pt-BR"/>
        </w:rPr>
        <w:t>WANG, R</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WEI, N</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SUN, J</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DANG, J</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CHEN, G</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LIU, Z</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ZHU, S</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YOU,</w:t>
      </w:r>
      <w:r w:rsidR="00F239E9">
        <w:rPr>
          <w:rFonts w:ascii="Times New Roman" w:eastAsia="Times New Roman" w:hAnsi="Times New Roman"/>
          <w:sz w:val="24"/>
          <w:szCs w:val="24"/>
          <w:lang w:val="en-US" w:eastAsia="pt-BR"/>
        </w:rPr>
        <w:t xml:space="preserve"> </w:t>
      </w:r>
      <w:r w:rsidR="00F239E9" w:rsidRPr="00F239E9">
        <w:rPr>
          <w:rFonts w:ascii="Times New Roman" w:eastAsia="Times New Roman" w:hAnsi="Times New Roman"/>
          <w:sz w:val="24"/>
          <w:szCs w:val="24"/>
          <w:lang w:val="en-US" w:eastAsia="pt-BR"/>
        </w:rPr>
        <w:t>J</w:t>
      </w:r>
      <w:r w:rsidR="00F239E9">
        <w:rPr>
          <w:rFonts w:ascii="Times New Roman" w:eastAsia="Times New Roman" w:hAnsi="Times New Roman"/>
          <w:sz w:val="24"/>
          <w:szCs w:val="24"/>
          <w:lang w:val="en-US" w:eastAsia="pt-BR"/>
        </w:rPr>
        <w:t>.</w:t>
      </w:r>
      <w:r w:rsidRPr="00F239E9">
        <w:rPr>
          <w:rFonts w:ascii="Times New Roman" w:hAnsi="Times New Roman"/>
          <w:noProof/>
          <w:sz w:val="24"/>
          <w:szCs w:val="24"/>
          <w:lang w:val="en-US"/>
        </w:rPr>
        <w:t xml:space="preserve"> Simultaneous </w:t>
      </w:r>
      <w:r w:rsidR="003D40CC" w:rsidRPr="00F239E9">
        <w:rPr>
          <w:rFonts w:ascii="Times New Roman" w:hAnsi="Times New Roman"/>
          <w:noProof/>
          <w:sz w:val="24"/>
          <w:szCs w:val="24"/>
          <w:lang w:val="en-US"/>
        </w:rPr>
        <w:t>determination of food-related biogenic amines and precursor amino acids using in situ derivatization ultrasound-assisted dispersive liquid–liquid microextraction by ultra-high-performance liquid chromatography tandem mass spectrometry.</w:t>
      </w:r>
      <w:r w:rsidRPr="00F239E9">
        <w:rPr>
          <w:rFonts w:ascii="Times New Roman" w:hAnsi="Times New Roman"/>
          <w:noProof/>
          <w:sz w:val="24"/>
          <w:szCs w:val="24"/>
          <w:lang w:val="en-US"/>
        </w:rPr>
        <w:t xml:space="preserve"> </w:t>
      </w:r>
      <w:r w:rsidRPr="00F239E9">
        <w:rPr>
          <w:rFonts w:ascii="Times New Roman" w:hAnsi="Times New Roman"/>
          <w:b/>
          <w:bCs/>
          <w:noProof/>
          <w:sz w:val="24"/>
          <w:szCs w:val="24"/>
          <w:lang w:val="en-US"/>
        </w:rPr>
        <w:t>Journal of Agricultural and Food Chemistry</w:t>
      </w:r>
      <w:r w:rsidRPr="00F239E9">
        <w:rPr>
          <w:rFonts w:ascii="Times New Roman" w:hAnsi="Times New Roman"/>
          <w:noProof/>
          <w:sz w:val="24"/>
          <w:szCs w:val="24"/>
          <w:lang w:val="en-US"/>
        </w:rPr>
        <w:t xml:space="preserve">, v. 64, n. 43, p. 8225–8234, 2016. </w:t>
      </w:r>
    </w:p>
    <w:p w14:paraId="298C39A4" w14:textId="77777777" w:rsidR="00F239E9" w:rsidRPr="00F239E9" w:rsidRDefault="00F239E9" w:rsidP="00F239E9">
      <w:pPr>
        <w:pStyle w:val="NormalWeb"/>
        <w:spacing w:before="0" w:beforeAutospacing="0" w:after="0" w:afterAutospacing="0"/>
        <w:jc w:val="both"/>
        <w:rPr>
          <w:rFonts w:ascii="Times New Roman" w:eastAsia="Times New Roman" w:hAnsi="Times New Roman"/>
          <w:sz w:val="24"/>
          <w:szCs w:val="24"/>
          <w:lang w:val="en-US" w:eastAsia="pt-BR"/>
        </w:rPr>
      </w:pPr>
    </w:p>
    <w:p w14:paraId="1AE26B4B" w14:textId="08D9D758"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F239E9">
        <w:rPr>
          <w:rFonts w:ascii="Times New Roman" w:hAnsi="Times New Roman" w:cs="Times New Roman"/>
          <w:noProof/>
          <w:sz w:val="24"/>
          <w:szCs w:val="24"/>
          <w:lang w:val="en-US"/>
        </w:rPr>
        <w:t>JIA, S.</w:t>
      </w:r>
      <w:r w:rsidR="00F239E9">
        <w:rPr>
          <w:rFonts w:ascii="Times New Roman" w:hAnsi="Times New Roman" w:cs="Times New Roman"/>
          <w:noProof/>
          <w:sz w:val="24"/>
          <w:szCs w:val="24"/>
          <w:lang w:val="en-US"/>
        </w:rPr>
        <w:t xml:space="preserve">; </w:t>
      </w:r>
      <w:r w:rsidR="00F239E9" w:rsidRPr="00F239E9">
        <w:rPr>
          <w:rFonts w:ascii="Times New Roman" w:hAnsi="Times New Roman" w:cs="Times New Roman"/>
          <w:noProof/>
          <w:sz w:val="24"/>
          <w:szCs w:val="24"/>
          <w:lang w:val="en-US"/>
        </w:rPr>
        <w:t>KANG,</w:t>
      </w:r>
      <w:r w:rsidR="00F239E9">
        <w:rPr>
          <w:rFonts w:ascii="Times New Roman" w:hAnsi="Times New Roman" w:cs="Times New Roman"/>
          <w:noProof/>
          <w:sz w:val="24"/>
          <w:szCs w:val="24"/>
          <w:lang w:val="en-US"/>
        </w:rPr>
        <w:t xml:space="preserve"> Y. P.; </w:t>
      </w:r>
      <w:r w:rsidR="00F239E9" w:rsidRPr="00F239E9">
        <w:rPr>
          <w:rFonts w:ascii="Times New Roman" w:hAnsi="Times New Roman" w:cs="Times New Roman"/>
          <w:noProof/>
          <w:sz w:val="24"/>
          <w:szCs w:val="24"/>
          <w:lang w:val="en-US"/>
        </w:rPr>
        <w:t>PARK,</w:t>
      </w:r>
      <w:r w:rsidR="00F239E9">
        <w:rPr>
          <w:rFonts w:ascii="Times New Roman" w:hAnsi="Times New Roman" w:cs="Times New Roman"/>
          <w:noProof/>
          <w:sz w:val="24"/>
          <w:szCs w:val="24"/>
          <w:lang w:val="en-US"/>
        </w:rPr>
        <w:t xml:space="preserve"> J. H.; </w:t>
      </w:r>
      <w:r w:rsidR="00F239E9" w:rsidRPr="00F239E9">
        <w:rPr>
          <w:rFonts w:ascii="Times New Roman" w:hAnsi="Times New Roman" w:cs="Times New Roman"/>
          <w:noProof/>
          <w:sz w:val="24"/>
          <w:szCs w:val="24"/>
          <w:lang w:val="en-US"/>
        </w:rPr>
        <w:t>LEE,</w:t>
      </w:r>
      <w:r w:rsidR="00F239E9">
        <w:rPr>
          <w:rFonts w:ascii="Times New Roman" w:hAnsi="Times New Roman" w:cs="Times New Roman"/>
          <w:noProof/>
          <w:sz w:val="24"/>
          <w:szCs w:val="24"/>
          <w:lang w:val="en-US"/>
        </w:rPr>
        <w:t xml:space="preserve"> J.; </w:t>
      </w:r>
      <w:r w:rsidR="00F239E9" w:rsidRPr="00F239E9">
        <w:rPr>
          <w:rFonts w:ascii="Times New Roman" w:hAnsi="Times New Roman" w:cs="Times New Roman"/>
          <w:noProof/>
          <w:sz w:val="24"/>
          <w:szCs w:val="24"/>
          <w:lang w:val="en-US"/>
        </w:rPr>
        <w:t>KWON</w:t>
      </w:r>
      <w:r w:rsidR="00F239E9">
        <w:rPr>
          <w:rFonts w:ascii="Times New Roman" w:hAnsi="Times New Roman" w:cs="Times New Roman"/>
          <w:noProof/>
          <w:sz w:val="24"/>
          <w:szCs w:val="24"/>
          <w:lang w:val="en-US"/>
        </w:rPr>
        <w:t xml:space="preserve">, S. W. </w:t>
      </w:r>
      <w:r w:rsidRPr="00F239E9">
        <w:rPr>
          <w:rFonts w:ascii="Times New Roman" w:hAnsi="Times New Roman" w:cs="Times New Roman"/>
          <w:noProof/>
          <w:sz w:val="24"/>
          <w:szCs w:val="24"/>
          <w:lang w:val="en-US"/>
        </w:rPr>
        <w:t>Simultaneous determination of 23 amino acids and 7 biogenic amines in fermented food samples by liquid chromatography/</w:t>
      </w:r>
      <w:r w:rsidR="00EC3C9C">
        <w:rPr>
          <w:rFonts w:ascii="Times New Roman" w:hAnsi="Times New Roman" w:cs="Times New Roman"/>
          <w:noProof/>
          <w:sz w:val="24"/>
          <w:szCs w:val="24"/>
          <w:lang w:val="en-US"/>
        </w:rPr>
        <w:t xml:space="preserve"> </w:t>
      </w:r>
      <w:r w:rsidRPr="00F239E9">
        <w:rPr>
          <w:rFonts w:ascii="Times New Roman" w:hAnsi="Times New Roman" w:cs="Times New Roman"/>
          <w:noProof/>
          <w:sz w:val="24"/>
          <w:szCs w:val="24"/>
          <w:lang w:val="en-US"/>
        </w:rPr>
        <w:t xml:space="preserve">quadrupole time-of-flight mass spectrometry. </w:t>
      </w:r>
      <w:r w:rsidRPr="00F239E9">
        <w:rPr>
          <w:rFonts w:ascii="Times New Roman" w:hAnsi="Times New Roman" w:cs="Times New Roman"/>
          <w:b/>
          <w:bCs/>
          <w:noProof/>
          <w:sz w:val="24"/>
          <w:szCs w:val="24"/>
          <w:lang w:val="en-US"/>
        </w:rPr>
        <w:t>Journal of Chromatography A</w:t>
      </w:r>
      <w:r w:rsidRPr="00F239E9">
        <w:rPr>
          <w:rFonts w:ascii="Times New Roman" w:hAnsi="Times New Roman" w:cs="Times New Roman"/>
          <w:noProof/>
          <w:sz w:val="24"/>
          <w:szCs w:val="24"/>
          <w:lang w:val="en-US"/>
        </w:rPr>
        <w:t>, v. 1218, n. 51, p. 9174–9182, 2011.</w:t>
      </w:r>
    </w:p>
    <w:p w14:paraId="21E57D40"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7B3AD7E3" w14:textId="7A5FDE8D" w:rsidR="0052616B" w:rsidRDefault="00EC3C9C"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EC3C9C">
        <w:rPr>
          <w:rFonts w:ascii="Times New Roman" w:hAnsi="Times New Roman" w:cs="Times New Roman"/>
          <w:noProof/>
          <w:sz w:val="24"/>
          <w:szCs w:val="24"/>
          <w:lang w:val="en-US"/>
        </w:rPr>
        <w:t xml:space="preserve">KABELOVÁ, I.; DVOŘÁKOVÁ, M.; ČÍŽKOVÁ, H; DOSTÁLEK, P; MELZOCH, K. </w:t>
      </w:r>
      <w:r w:rsidR="0052616B" w:rsidRPr="00F239E9">
        <w:rPr>
          <w:rFonts w:ascii="Times New Roman" w:hAnsi="Times New Roman" w:cs="Times New Roman"/>
          <w:noProof/>
          <w:sz w:val="24"/>
          <w:szCs w:val="24"/>
          <w:lang w:val="en-US"/>
        </w:rPr>
        <w:t xml:space="preserve">Determination of free amino acids in cheeses from the Czech market. </w:t>
      </w:r>
      <w:r w:rsidR="0052616B" w:rsidRPr="00F239E9">
        <w:rPr>
          <w:rFonts w:ascii="Times New Roman" w:hAnsi="Times New Roman" w:cs="Times New Roman"/>
          <w:b/>
          <w:bCs/>
          <w:noProof/>
          <w:sz w:val="24"/>
          <w:szCs w:val="24"/>
          <w:lang w:val="en-US"/>
        </w:rPr>
        <w:t>Czech Journal of Food Science</w:t>
      </w:r>
      <w:r w:rsidR="0052616B" w:rsidRPr="00F239E9">
        <w:rPr>
          <w:rFonts w:ascii="Times New Roman" w:hAnsi="Times New Roman" w:cs="Times New Roman"/>
          <w:noProof/>
          <w:sz w:val="24"/>
          <w:szCs w:val="24"/>
          <w:lang w:val="en-US"/>
        </w:rPr>
        <w:t xml:space="preserve">, v. 27, n. 3, p. 143–150, 2009. </w:t>
      </w:r>
    </w:p>
    <w:p w14:paraId="4AE9CBFF" w14:textId="77777777" w:rsidR="00EC3C9C" w:rsidRPr="00F239E9" w:rsidRDefault="00EC3C9C"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1B790FC9" w14:textId="75A8E99C" w:rsidR="0052616B" w:rsidRDefault="00EC3C9C"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EC3C9C">
        <w:rPr>
          <w:rFonts w:ascii="Times New Roman" w:hAnsi="Times New Roman" w:cs="Times New Roman"/>
          <w:noProof/>
          <w:sz w:val="24"/>
          <w:szCs w:val="24"/>
          <w:lang w:val="en-US"/>
        </w:rPr>
        <w:t xml:space="preserve">LINARES, D. M.; RÍO, B.; LADERO, V.; MARTÍNEZ, N.; FERNÁNDEZ, M.; MARTÍN, M. C.; ÁLVAREZ, M. A. </w:t>
      </w:r>
      <w:r w:rsidR="0052616B" w:rsidRPr="00F239E9">
        <w:rPr>
          <w:rFonts w:ascii="Times New Roman" w:hAnsi="Times New Roman" w:cs="Times New Roman"/>
          <w:noProof/>
          <w:sz w:val="24"/>
          <w:szCs w:val="24"/>
          <w:lang w:val="en-US"/>
        </w:rPr>
        <w:t xml:space="preserve">Factors influencing biogenic amines accumulation in dairy products. </w:t>
      </w:r>
      <w:r w:rsidR="0052616B" w:rsidRPr="00F239E9">
        <w:rPr>
          <w:rFonts w:ascii="Times New Roman" w:hAnsi="Times New Roman" w:cs="Times New Roman"/>
          <w:b/>
          <w:bCs/>
          <w:noProof/>
          <w:sz w:val="24"/>
          <w:szCs w:val="24"/>
          <w:lang w:val="en-US"/>
        </w:rPr>
        <w:t>Frontiers in Microbiology</w:t>
      </w:r>
      <w:r w:rsidR="0052616B" w:rsidRPr="00F239E9">
        <w:rPr>
          <w:rFonts w:ascii="Times New Roman" w:hAnsi="Times New Roman" w:cs="Times New Roman"/>
          <w:noProof/>
          <w:sz w:val="24"/>
          <w:szCs w:val="24"/>
          <w:lang w:val="en-US"/>
        </w:rPr>
        <w:t xml:space="preserve">, v. 3, n. </w:t>
      </w:r>
      <w:r>
        <w:rPr>
          <w:rFonts w:ascii="Times New Roman" w:hAnsi="Times New Roman" w:cs="Times New Roman"/>
          <w:noProof/>
          <w:sz w:val="24"/>
          <w:szCs w:val="24"/>
          <w:lang w:val="en-US"/>
        </w:rPr>
        <w:t>180</w:t>
      </w:r>
      <w:r w:rsidR="0052616B" w:rsidRPr="00F239E9">
        <w:rPr>
          <w:rFonts w:ascii="Times New Roman" w:hAnsi="Times New Roman" w:cs="Times New Roman"/>
          <w:noProof/>
          <w:sz w:val="24"/>
          <w:szCs w:val="24"/>
          <w:lang w:val="en-US"/>
        </w:rPr>
        <w:t xml:space="preserve">, p. 1–10, 2012. </w:t>
      </w:r>
    </w:p>
    <w:p w14:paraId="2B7EEAD8"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0E5F504A" w14:textId="06EEE27E" w:rsidR="0052616B" w:rsidRDefault="00EC3C9C"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EC3C9C">
        <w:rPr>
          <w:rFonts w:ascii="Times New Roman" w:hAnsi="Times New Roman" w:cs="Times New Roman"/>
          <w:noProof/>
          <w:sz w:val="24"/>
          <w:szCs w:val="24"/>
          <w:lang w:val="en-US"/>
        </w:rPr>
        <w:t xml:space="preserve">LOIZZO, M. R.; MENICHINI, F.; PICCI, N.; PUOCI, F.; SPIZZIRRI, U. G.; RESTUCCIA, D. </w:t>
      </w:r>
      <w:r w:rsidR="0052616B" w:rsidRPr="00F239E9">
        <w:rPr>
          <w:rFonts w:ascii="Times New Roman" w:hAnsi="Times New Roman" w:cs="Times New Roman"/>
          <w:noProof/>
          <w:sz w:val="24"/>
          <w:szCs w:val="24"/>
          <w:lang w:val="en-US"/>
        </w:rPr>
        <w:t xml:space="preserve">Technological aspects and analytical determination of biogenic amines in cheese. </w:t>
      </w:r>
      <w:r w:rsidR="0052616B" w:rsidRPr="00F239E9">
        <w:rPr>
          <w:rFonts w:ascii="Times New Roman" w:hAnsi="Times New Roman" w:cs="Times New Roman"/>
          <w:b/>
          <w:bCs/>
          <w:noProof/>
          <w:sz w:val="24"/>
          <w:szCs w:val="24"/>
          <w:lang w:val="en-US"/>
        </w:rPr>
        <w:t>Trends in Food Science &amp; Technology</w:t>
      </w:r>
      <w:r w:rsidR="0052616B" w:rsidRPr="00F239E9">
        <w:rPr>
          <w:rFonts w:ascii="Times New Roman" w:hAnsi="Times New Roman" w:cs="Times New Roman"/>
          <w:noProof/>
          <w:sz w:val="24"/>
          <w:szCs w:val="24"/>
          <w:lang w:val="en-US"/>
        </w:rPr>
        <w:t xml:space="preserve">, v. 30, n. 1, p. 38–55, mar. 2013. </w:t>
      </w:r>
    </w:p>
    <w:p w14:paraId="6415DE54"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7997D82F" w14:textId="726A7440" w:rsidR="0052616B" w:rsidRDefault="00EC3C9C"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EC3C9C">
        <w:rPr>
          <w:rFonts w:ascii="Times New Roman" w:hAnsi="Times New Roman" w:cs="Times New Roman"/>
          <w:noProof/>
          <w:sz w:val="24"/>
          <w:szCs w:val="24"/>
          <w:lang w:val="en-US"/>
        </w:rPr>
        <w:t xml:space="preserve">MAZZUCCO, E.; GOSETTI, F.; BOBBA, M.; MARENGO, E.; ROBOTTI, E.; GENNARO, M. C. </w:t>
      </w:r>
      <w:r w:rsidR="0052616B" w:rsidRPr="00F239E9">
        <w:rPr>
          <w:rFonts w:ascii="Times New Roman" w:hAnsi="Times New Roman" w:cs="Times New Roman"/>
          <w:noProof/>
          <w:sz w:val="24"/>
          <w:szCs w:val="24"/>
          <w:lang w:val="en-US"/>
        </w:rPr>
        <w:t xml:space="preserve">High-performance liquid chromatography-ultraviolet detection method for the simultaneous determination of typical biogenic amines and precursor amino acids. applications in food chemistry. </w:t>
      </w:r>
      <w:r w:rsidR="0052616B" w:rsidRPr="00F239E9">
        <w:rPr>
          <w:rFonts w:ascii="Times New Roman" w:hAnsi="Times New Roman" w:cs="Times New Roman"/>
          <w:b/>
          <w:bCs/>
          <w:noProof/>
          <w:sz w:val="24"/>
          <w:szCs w:val="24"/>
          <w:lang w:val="en-US"/>
        </w:rPr>
        <w:t>Journal of Agricultural and Food Chemistry</w:t>
      </w:r>
      <w:r w:rsidR="0052616B" w:rsidRPr="00F239E9">
        <w:rPr>
          <w:rFonts w:ascii="Times New Roman" w:hAnsi="Times New Roman" w:cs="Times New Roman"/>
          <w:noProof/>
          <w:sz w:val="24"/>
          <w:szCs w:val="24"/>
          <w:lang w:val="en-US"/>
        </w:rPr>
        <w:t xml:space="preserve">, v. 58, n. 1, p. 127–134, 2010. </w:t>
      </w:r>
    </w:p>
    <w:p w14:paraId="69E07ACD"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514D70D8" w14:textId="0E708816"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F239E9">
        <w:rPr>
          <w:rFonts w:ascii="Times New Roman" w:hAnsi="Times New Roman" w:cs="Times New Roman"/>
          <w:noProof/>
          <w:sz w:val="24"/>
          <w:szCs w:val="24"/>
          <w:lang w:val="en-US"/>
        </w:rPr>
        <w:t>M</w:t>
      </w:r>
      <w:r w:rsidR="006362AA">
        <w:rPr>
          <w:rFonts w:ascii="Times New Roman" w:hAnsi="Times New Roman" w:cs="Times New Roman"/>
          <w:noProof/>
          <w:sz w:val="24"/>
          <w:szCs w:val="24"/>
          <w:lang w:val="en-US"/>
        </w:rPr>
        <w:t>c</w:t>
      </w:r>
      <w:r w:rsidRPr="00F239E9">
        <w:rPr>
          <w:rFonts w:ascii="Times New Roman" w:hAnsi="Times New Roman" w:cs="Times New Roman"/>
          <w:noProof/>
          <w:sz w:val="24"/>
          <w:szCs w:val="24"/>
          <w:lang w:val="en-US"/>
        </w:rPr>
        <w:t>SWEENEY, P. L. H. Biochemistry of cheese ripening. In: FUQUAY, J. W.; FOX, P. F.; M</w:t>
      </w:r>
      <w:r w:rsidR="006362AA">
        <w:rPr>
          <w:rFonts w:ascii="Times New Roman" w:hAnsi="Times New Roman" w:cs="Times New Roman"/>
          <w:noProof/>
          <w:sz w:val="24"/>
          <w:szCs w:val="24"/>
          <w:lang w:val="en-US"/>
        </w:rPr>
        <w:t>c</w:t>
      </w:r>
      <w:r w:rsidRPr="00F239E9">
        <w:rPr>
          <w:rFonts w:ascii="Times New Roman" w:hAnsi="Times New Roman" w:cs="Times New Roman"/>
          <w:noProof/>
          <w:sz w:val="24"/>
          <w:szCs w:val="24"/>
          <w:lang w:val="en-US"/>
        </w:rPr>
        <w:t xml:space="preserve">SWEENEY, P. L. H. (Eds.). </w:t>
      </w:r>
      <w:r w:rsidRPr="00F239E9">
        <w:rPr>
          <w:rFonts w:ascii="Times New Roman" w:hAnsi="Times New Roman" w:cs="Times New Roman"/>
          <w:b/>
          <w:bCs/>
          <w:noProof/>
          <w:sz w:val="24"/>
          <w:szCs w:val="24"/>
          <w:lang w:val="en-US"/>
        </w:rPr>
        <w:t>Encyclopedia of Dairy Sciences</w:t>
      </w:r>
      <w:r w:rsidRPr="00F239E9">
        <w:rPr>
          <w:rFonts w:ascii="Times New Roman" w:hAnsi="Times New Roman" w:cs="Times New Roman"/>
          <w:noProof/>
          <w:sz w:val="24"/>
          <w:szCs w:val="24"/>
          <w:lang w:val="en-US"/>
        </w:rPr>
        <w:t xml:space="preserve">. 2. ed. [s.l.] Elsevier Ltd, 2011. p. 667–674. </w:t>
      </w:r>
    </w:p>
    <w:p w14:paraId="0CBD3ACC"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22EEEC5B" w14:textId="1463A749"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rPr>
      </w:pPr>
      <w:r w:rsidRPr="0052616B">
        <w:rPr>
          <w:rFonts w:ascii="Times New Roman" w:hAnsi="Times New Roman" w:cs="Times New Roman"/>
          <w:noProof/>
          <w:sz w:val="24"/>
          <w:szCs w:val="24"/>
        </w:rPr>
        <w:t>RIBANI, M.</w:t>
      </w:r>
      <w:r w:rsidR="00351791">
        <w:rPr>
          <w:rFonts w:ascii="Times New Roman" w:hAnsi="Times New Roman" w:cs="Times New Roman"/>
          <w:noProof/>
          <w:sz w:val="24"/>
          <w:szCs w:val="24"/>
        </w:rPr>
        <w:t xml:space="preserve">; </w:t>
      </w:r>
      <w:r w:rsidR="00EC3C9C" w:rsidRPr="00EC3C9C">
        <w:rPr>
          <w:rFonts w:ascii="Times New Roman" w:hAnsi="Times New Roman" w:cs="Times New Roman"/>
          <w:noProof/>
          <w:sz w:val="24"/>
          <w:szCs w:val="24"/>
        </w:rPr>
        <w:t>BOTTOLI,</w:t>
      </w:r>
      <w:r w:rsidR="00EC3C9C">
        <w:rPr>
          <w:rFonts w:ascii="Times New Roman" w:hAnsi="Times New Roman" w:cs="Times New Roman"/>
          <w:noProof/>
          <w:sz w:val="24"/>
          <w:szCs w:val="24"/>
        </w:rPr>
        <w:t xml:space="preserve"> C. B. G.;</w:t>
      </w:r>
      <w:r w:rsidR="00EC3C9C" w:rsidRPr="00EC3C9C">
        <w:rPr>
          <w:rFonts w:ascii="Times New Roman" w:hAnsi="Times New Roman" w:cs="Times New Roman"/>
          <w:noProof/>
          <w:sz w:val="24"/>
          <w:szCs w:val="24"/>
        </w:rPr>
        <w:t xml:space="preserve"> COLLINS</w:t>
      </w:r>
      <w:r w:rsidR="00351791">
        <w:rPr>
          <w:rFonts w:ascii="Times New Roman" w:hAnsi="Times New Roman" w:cs="Times New Roman"/>
          <w:noProof/>
          <w:sz w:val="24"/>
          <w:szCs w:val="24"/>
        </w:rPr>
        <w:t>, C. H.;</w:t>
      </w:r>
      <w:r w:rsidR="00EC3C9C" w:rsidRPr="00EC3C9C">
        <w:rPr>
          <w:rFonts w:ascii="Times New Roman" w:hAnsi="Times New Roman" w:cs="Times New Roman"/>
          <w:noProof/>
          <w:sz w:val="24"/>
          <w:szCs w:val="24"/>
        </w:rPr>
        <w:t xml:space="preserve"> JARDIM</w:t>
      </w:r>
      <w:r w:rsidR="00EC3C9C">
        <w:rPr>
          <w:rFonts w:ascii="Times New Roman" w:hAnsi="Times New Roman" w:cs="Times New Roman"/>
          <w:noProof/>
          <w:sz w:val="24"/>
          <w:szCs w:val="24"/>
        </w:rPr>
        <w:t>,</w:t>
      </w:r>
      <w:r w:rsidR="00351791">
        <w:rPr>
          <w:rFonts w:ascii="Times New Roman" w:hAnsi="Times New Roman" w:cs="Times New Roman"/>
          <w:noProof/>
          <w:sz w:val="24"/>
          <w:szCs w:val="24"/>
        </w:rPr>
        <w:t xml:space="preserve"> I. C. S. F.;</w:t>
      </w:r>
      <w:r w:rsidR="00EC3C9C" w:rsidRPr="00EC3C9C">
        <w:rPr>
          <w:rFonts w:ascii="Times New Roman" w:hAnsi="Times New Roman" w:cs="Times New Roman"/>
          <w:noProof/>
          <w:sz w:val="24"/>
          <w:szCs w:val="24"/>
        </w:rPr>
        <w:t xml:space="preserve"> MELO</w:t>
      </w:r>
      <w:r w:rsidR="00351791">
        <w:rPr>
          <w:rFonts w:ascii="Times New Roman" w:hAnsi="Times New Roman" w:cs="Times New Roman"/>
          <w:noProof/>
          <w:sz w:val="24"/>
          <w:szCs w:val="24"/>
        </w:rPr>
        <w:t>, L. F. C.</w:t>
      </w:r>
      <w:r w:rsidRPr="0052616B">
        <w:rPr>
          <w:rFonts w:ascii="Times New Roman" w:hAnsi="Times New Roman" w:cs="Times New Roman"/>
          <w:noProof/>
          <w:sz w:val="24"/>
          <w:szCs w:val="24"/>
        </w:rPr>
        <w:t xml:space="preserve"> Validação em métodos cromatográficos e eletroforéticos. </w:t>
      </w:r>
      <w:r w:rsidRPr="0052616B">
        <w:rPr>
          <w:rFonts w:ascii="Times New Roman" w:hAnsi="Times New Roman" w:cs="Times New Roman"/>
          <w:b/>
          <w:bCs/>
          <w:noProof/>
          <w:sz w:val="24"/>
          <w:szCs w:val="24"/>
        </w:rPr>
        <w:t>Qu</w:t>
      </w:r>
      <w:r w:rsidR="00351791">
        <w:rPr>
          <w:rFonts w:ascii="Times New Roman" w:hAnsi="Times New Roman" w:cs="Times New Roman"/>
          <w:b/>
          <w:bCs/>
          <w:noProof/>
          <w:sz w:val="24"/>
          <w:szCs w:val="24"/>
        </w:rPr>
        <w:t>í</w:t>
      </w:r>
      <w:r w:rsidRPr="0052616B">
        <w:rPr>
          <w:rFonts w:ascii="Times New Roman" w:hAnsi="Times New Roman" w:cs="Times New Roman"/>
          <w:b/>
          <w:bCs/>
          <w:noProof/>
          <w:sz w:val="24"/>
          <w:szCs w:val="24"/>
        </w:rPr>
        <w:t>mica Nova</w:t>
      </w:r>
      <w:r w:rsidRPr="0052616B">
        <w:rPr>
          <w:rFonts w:ascii="Times New Roman" w:hAnsi="Times New Roman" w:cs="Times New Roman"/>
          <w:noProof/>
          <w:sz w:val="24"/>
          <w:szCs w:val="24"/>
        </w:rPr>
        <w:t xml:space="preserve">, v. 27, n. 5, p. 771–780, 2004. </w:t>
      </w:r>
    </w:p>
    <w:p w14:paraId="39F33C21" w14:textId="77777777" w:rsidR="00F239E9" w:rsidRPr="0052616B"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rPr>
      </w:pPr>
    </w:p>
    <w:p w14:paraId="42EE2963" w14:textId="00EDD6E9"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52616B">
        <w:rPr>
          <w:rFonts w:ascii="Times New Roman" w:hAnsi="Times New Roman" w:cs="Times New Roman"/>
          <w:noProof/>
          <w:sz w:val="24"/>
          <w:szCs w:val="24"/>
        </w:rPr>
        <w:t xml:space="preserve">ROIG-SAGUÉS, A. X.; MOLINA, A. P.; HERNÁNDEZ-HERRERO, M. M. Histamine and tyramine-forming microorganisms in Spanish traditional cheeses. </w:t>
      </w:r>
      <w:r w:rsidRPr="00F239E9">
        <w:rPr>
          <w:rFonts w:ascii="Times New Roman" w:hAnsi="Times New Roman" w:cs="Times New Roman"/>
          <w:b/>
          <w:bCs/>
          <w:noProof/>
          <w:sz w:val="24"/>
          <w:szCs w:val="24"/>
          <w:lang w:val="en-US"/>
        </w:rPr>
        <w:t>European Food Research and Technology</w:t>
      </w:r>
      <w:r w:rsidRPr="00F239E9">
        <w:rPr>
          <w:rFonts w:ascii="Times New Roman" w:hAnsi="Times New Roman" w:cs="Times New Roman"/>
          <w:noProof/>
          <w:sz w:val="24"/>
          <w:szCs w:val="24"/>
          <w:lang w:val="en-US"/>
        </w:rPr>
        <w:t xml:space="preserve">, v. 215, n. 2, p. 96–100, 2002. </w:t>
      </w:r>
    </w:p>
    <w:p w14:paraId="3F5A5F45"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098B6819" w14:textId="1552BB64" w:rsidR="0052616B" w:rsidRDefault="00351791"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351791">
        <w:rPr>
          <w:rFonts w:ascii="Times New Roman" w:hAnsi="Times New Roman" w:cs="Times New Roman"/>
          <w:noProof/>
          <w:sz w:val="24"/>
          <w:szCs w:val="24"/>
          <w:lang w:val="en-US"/>
        </w:rPr>
        <w:t xml:space="preserve">TUBEROSO, C. I. G.; CONGIU, F.; SERRELI, G.; MAMELI, S. </w:t>
      </w:r>
      <w:r w:rsidR="0052616B" w:rsidRPr="00F239E9">
        <w:rPr>
          <w:rFonts w:ascii="Times New Roman" w:hAnsi="Times New Roman" w:cs="Times New Roman"/>
          <w:noProof/>
          <w:sz w:val="24"/>
          <w:szCs w:val="24"/>
          <w:lang w:val="en-US"/>
        </w:rPr>
        <w:t xml:space="preserve">Determination of dansylated amino acids and biogenic amines in Cannonau and Vermentino wines by HPLC-FLD. </w:t>
      </w:r>
      <w:r w:rsidR="0052616B" w:rsidRPr="00F239E9">
        <w:rPr>
          <w:rFonts w:ascii="Times New Roman" w:hAnsi="Times New Roman" w:cs="Times New Roman"/>
          <w:b/>
          <w:bCs/>
          <w:noProof/>
          <w:sz w:val="24"/>
          <w:szCs w:val="24"/>
          <w:lang w:val="en-US"/>
        </w:rPr>
        <w:t>Food Chemistry</w:t>
      </w:r>
      <w:r w:rsidR="0052616B" w:rsidRPr="00F239E9">
        <w:rPr>
          <w:rFonts w:ascii="Times New Roman" w:hAnsi="Times New Roman" w:cs="Times New Roman"/>
          <w:noProof/>
          <w:sz w:val="24"/>
          <w:szCs w:val="24"/>
          <w:lang w:val="en-US"/>
        </w:rPr>
        <w:t xml:space="preserve">, v. 175, p. 29–35, 2015. </w:t>
      </w:r>
    </w:p>
    <w:p w14:paraId="21EBAB52" w14:textId="77777777" w:rsidR="00351791" w:rsidRPr="00F239E9" w:rsidRDefault="00351791"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44252E1F" w14:textId="034A20EC" w:rsidR="0052616B" w:rsidRDefault="0052616B"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F239E9">
        <w:rPr>
          <w:rFonts w:ascii="Times New Roman" w:hAnsi="Times New Roman" w:cs="Times New Roman"/>
          <w:noProof/>
          <w:sz w:val="24"/>
          <w:szCs w:val="24"/>
          <w:lang w:val="en-US"/>
        </w:rPr>
        <w:t xml:space="preserve">VALE, S.; GLÓRIA, M. B. A. Biogenic amines in Brazilian cheeses. </w:t>
      </w:r>
      <w:r w:rsidRPr="00F239E9">
        <w:rPr>
          <w:rFonts w:ascii="Times New Roman" w:hAnsi="Times New Roman" w:cs="Times New Roman"/>
          <w:b/>
          <w:bCs/>
          <w:noProof/>
          <w:sz w:val="24"/>
          <w:szCs w:val="24"/>
          <w:lang w:val="en-US"/>
        </w:rPr>
        <w:t>Food Chemistry</w:t>
      </w:r>
      <w:r w:rsidRPr="00F239E9">
        <w:rPr>
          <w:rFonts w:ascii="Times New Roman" w:hAnsi="Times New Roman" w:cs="Times New Roman"/>
          <w:noProof/>
          <w:sz w:val="24"/>
          <w:szCs w:val="24"/>
          <w:lang w:val="en-US"/>
        </w:rPr>
        <w:t xml:space="preserve">, v. 63, n. 3, p. 343–348, 1998. </w:t>
      </w:r>
    </w:p>
    <w:p w14:paraId="4DDDBF25" w14:textId="77777777" w:rsidR="00F239E9" w:rsidRPr="00F239E9" w:rsidRDefault="00F239E9" w:rsidP="00F239E9">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14:paraId="3A628317" w14:textId="47BE1AD0" w:rsidR="004B5E01" w:rsidRPr="00815728" w:rsidRDefault="0052616B" w:rsidP="00F239E9">
      <w:pPr>
        <w:widowControl w:val="0"/>
        <w:autoSpaceDE w:val="0"/>
        <w:autoSpaceDN w:val="0"/>
        <w:adjustRightInd w:val="0"/>
        <w:spacing w:after="0" w:line="240" w:lineRule="auto"/>
        <w:jc w:val="both"/>
        <w:rPr>
          <w:rFonts w:ascii="Times New Roman" w:hAnsi="Times New Roman" w:cs="Times New Roman"/>
          <w:b/>
          <w:sz w:val="24"/>
          <w:szCs w:val="24"/>
        </w:rPr>
      </w:pPr>
      <w:r w:rsidRPr="00F239E9">
        <w:rPr>
          <w:rFonts w:ascii="Times New Roman" w:hAnsi="Times New Roman" w:cs="Times New Roman"/>
          <w:noProof/>
          <w:sz w:val="24"/>
          <w:szCs w:val="24"/>
          <w:lang w:val="en-US"/>
        </w:rPr>
        <w:t xml:space="preserve">YVON, M.; RIJNEN, L. Cheese </w:t>
      </w:r>
      <w:r w:rsidRPr="0052616B">
        <w:rPr>
          <w:rFonts w:ascii="Times New Roman" w:hAnsi="Times New Roman" w:cs="Times New Roman"/>
          <w:noProof/>
          <w:sz w:val="24"/>
          <w:szCs w:val="24"/>
        </w:rPr>
        <w:t>ﬂ</w:t>
      </w:r>
      <w:r w:rsidRPr="00F239E9">
        <w:rPr>
          <w:rFonts w:ascii="Times New Roman" w:hAnsi="Times New Roman" w:cs="Times New Roman"/>
          <w:noProof/>
          <w:sz w:val="24"/>
          <w:szCs w:val="24"/>
          <w:lang w:val="en-US"/>
        </w:rPr>
        <w:t xml:space="preserve">avour formation by amino acid catabolism. </w:t>
      </w:r>
      <w:r w:rsidRPr="0052616B">
        <w:rPr>
          <w:rFonts w:ascii="Times New Roman" w:hAnsi="Times New Roman" w:cs="Times New Roman"/>
          <w:b/>
          <w:bCs/>
          <w:noProof/>
          <w:sz w:val="24"/>
          <w:szCs w:val="24"/>
        </w:rPr>
        <w:t>International Dairy Journal</w:t>
      </w:r>
      <w:r w:rsidRPr="0052616B">
        <w:rPr>
          <w:rFonts w:ascii="Times New Roman" w:hAnsi="Times New Roman" w:cs="Times New Roman"/>
          <w:noProof/>
          <w:sz w:val="24"/>
          <w:szCs w:val="24"/>
        </w:rPr>
        <w:t xml:space="preserve">, v. 11, n. 4–7, p. 185–201, 2001. </w:t>
      </w:r>
      <w:r w:rsidR="004B5E01">
        <w:rPr>
          <w:rFonts w:ascii="Times New Roman" w:hAnsi="Times New Roman" w:cs="Times New Roman"/>
          <w:b/>
          <w:sz w:val="24"/>
          <w:szCs w:val="24"/>
        </w:rPr>
        <w:fldChar w:fldCharType="end"/>
      </w:r>
    </w:p>
    <w:sectPr w:rsidR="004B5E01" w:rsidRPr="00815728" w:rsidSect="008D666B">
      <w:pgSz w:w="11906" w:h="16838"/>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B2"/>
    <w:rsid w:val="0000364E"/>
    <w:rsid w:val="00006F32"/>
    <w:rsid w:val="00010FFD"/>
    <w:rsid w:val="00052886"/>
    <w:rsid w:val="00052ECF"/>
    <w:rsid w:val="000553C9"/>
    <w:rsid w:val="0009233D"/>
    <w:rsid w:val="000B243D"/>
    <w:rsid w:val="000E52DC"/>
    <w:rsid w:val="001130CA"/>
    <w:rsid w:val="00124AFA"/>
    <w:rsid w:val="001314D0"/>
    <w:rsid w:val="00143D8E"/>
    <w:rsid w:val="001670AF"/>
    <w:rsid w:val="001D4CD0"/>
    <w:rsid w:val="001D4FEA"/>
    <w:rsid w:val="001E2913"/>
    <w:rsid w:val="001F7639"/>
    <w:rsid w:val="00207EE0"/>
    <w:rsid w:val="00211B89"/>
    <w:rsid w:val="00251551"/>
    <w:rsid w:val="002820DF"/>
    <w:rsid w:val="00290E77"/>
    <w:rsid w:val="00296A18"/>
    <w:rsid w:val="002A0834"/>
    <w:rsid w:val="002A2EC2"/>
    <w:rsid w:val="002A436B"/>
    <w:rsid w:val="002B791C"/>
    <w:rsid w:val="002D1015"/>
    <w:rsid w:val="002D3B50"/>
    <w:rsid w:val="002E45CA"/>
    <w:rsid w:val="00306BF7"/>
    <w:rsid w:val="0031135F"/>
    <w:rsid w:val="00311C51"/>
    <w:rsid w:val="003122F7"/>
    <w:rsid w:val="003127FD"/>
    <w:rsid w:val="003169C5"/>
    <w:rsid w:val="00351791"/>
    <w:rsid w:val="00354D9B"/>
    <w:rsid w:val="003861DE"/>
    <w:rsid w:val="00386BE0"/>
    <w:rsid w:val="003D117F"/>
    <w:rsid w:val="003D30E1"/>
    <w:rsid w:val="003D40CC"/>
    <w:rsid w:val="003D7464"/>
    <w:rsid w:val="003E17AB"/>
    <w:rsid w:val="00406C81"/>
    <w:rsid w:val="0040760C"/>
    <w:rsid w:val="00414B8A"/>
    <w:rsid w:val="00417084"/>
    <w:rsid w:val="00432563"/>
    <w:rsid w:val="00462103"/>
    <w:rsid w:val="004671D7"/>
    <w:rsid w:val="00470E06"/>
    <w:rsid w:val="00473282"/>
    <w:rsid w:val="004811D3"/>
    <w:rsid w:val="004821D2"/>
    <w:rsid w:val="00491765"/>
    <w:rsid w:val="004B5E01"/>
    <w:rsid w:val="004E78DE"/>
    <w:rsid w:val="004F0B2B"/>
    <w:rsid w:val="004F1647"/>
    <w:rsid w:val="00513F2E"/>
    <w:rsid w:val="005221AC"/>
    <w:rsid w:val="0052616B"/>
    <w:rsid w:val="005467A6"/>
    <w:rsid w:val="00546863"/>
    <w:rsid w:val="005C4B96"/>
    <w:rsid w:val="005D2E5C"/>
    <w:rsid w:val="005D652F"/>
    <w:rsid w:val="005D7269"/>
    <w:rsid w:val="005E4ED0"/>
    <w:rsid w:val="005E7444"/>
    <w:rsid w:val="005F11B2"/>
    <w:rsid w:val="006006F5"/>
    <w:rsid w:val="00605D6B"/>
    <w:rsid w:val="00610CC4"/>
    <w:rsid w:val="0062207D"/>
    <w:rsid w:val="006324B3"/>
    <w:rsid w:val="006362AA"/>
    <w:rsid w:val="006615F3"/>
    <w:rsid w:val="00696C44"/>
    <w:rsid w:val="006D3ED1"/>
    <w:rsid w:val="006E25F9"/>
    <w:rsid w:val="007213D4"/>
    <w:rsid w:val="00723EE4"/>
    <w:rsid w:val="007265EE"/>
    <w:rsid w:val="007325C4"/>
    <w:rsid w:val="00740465"/>
    <w:rsid w:val="00752460"/>
    <w:rsid w:val="00757130"/>
    <w:rsid w:val="00766B8E"/>
    <w:rsid w:val="00767F1E"/>
    <w:rsid w:val="00775610"/>
    <w:rsid w:val="007830B2"/>
    <w:rsid w:val="007931AF"/>
    <w:rsid w:val="007A59D3"/>
    <w:rsid w:val="007C1B3D"/>
    <w:rsid w:val="007E0F57"/>
    <w:rsid w:val="00815728"/>
    <w:rsid w:val="00824E94"/>
    <w:rsid w:val="00847A69"/>
    <w:rsid w:val="0085157D"/>
    <w:rsid w:val="00860715"/>
    <w:rsid w:val="008772C9"/>
    <w:rsid w:val="00885B9B"/>
    <w:rsid w:val="008C5531"/>
    <w:rsid w:val="008C59F1"/>
    <w:rsid w:val="008D1B79"/>
    <w:rsid w:val="008D1FAB"/>
    <w:rsid w:val="008D666B"/>
    <w:rsid w:val="00904CA5"/>
    <w:rsid w:val="00917BD1"/>
    <w:rsid w:val="00927738"/>
    <w:rsid w:val="009342F8"/>
    <w:rsid w:val="00943588"/>
    <w:rsid w:val="00943F68"/>
    <w:rsid w:val="00957E91"/>
    <w:rsid w:val="00963A12"/>
    <w:rsid w:val="009802C6"/>
    <w:rsid w:val="0099449A"/>
    <w:rsid w:val="009B1F4F"/>
    <w:rsid w:val="009C275F"/>
    <w:rsid w:val="009E6309"/>
    <w:rsid w:val="009F1950"/>
    <w:rsid w:val="009F23A3"/>
    <w:rsid w:val="009F2425"/>
    <w:rsid w:val="00A05752"/>
    <w:rsid w:val="00A112F4"/>
    <w:rsid w:val="00A43CE5"/>
    <w:rsid w:val="00A5483A"/>
    <w:rsid w:val="00A56A49"/>
    <w:rsid w:val="00A84F16"/>
    <w:rsid w:val="00A9517A"/>
    <w:rsid w:val="00A966A4"/>
    <w:rsid w:val="00A96B64"/>
    <w:rsid w:val="00AA69E2"/>
    <w:rsid w:val="00AB7FC4"/>
    <w:rsid w:val="00AC3055"/>
    <w:rsid w:val="00B10E54"/>
    <w:rsid w:val="00B34A80"/>
    <w:rsid w:val="00B40C23"/>
    <w:rsid w:val="00B51B1E"/>
    <w:rsid w:val="00B62C6B"/>
    <w:rsid w:val="00B75E09"/>
    <w:rsid w:val="00B844A8"/>
    <w:rsid w:val="00BA1A31"/>
    <w:rsid w:val="00BD31F5"/>
    <w:rsid w:val="00BE0D6F"/>
    <w:rsid w:val="00BE212E"/>
    <w:rsid w:val="00BF3AE4"/>
    <w:rsid w:val="00C54154"/>
    <w:rsid w:val="00C6310B"/>
    <w:rsid w:val="00C666DB"/>
    <w:rsid w:val="00C94588"/>
    <w:rsid w:val="00D251EA"/>
    <w:rsid w:val="00D3025C"/>
    <w:rsid w:val="00D31AB2"/>
    <w:rsid w:val="00D33FAC"/>
    <w:rsid w:val="00D42389"/>
    <w:rsid w:val="00D66A11"/>
    <w:rsid w:val="00D952B8"/>
    <w:rsid w:val="00DA2C77"/>
    <w:rsid w:val="00DA53AE"/>
    <w:rsid w:val="00DC03CC"/>
    <w:rsid w:val="00DD5416"/>
    <w:rsid w:val="00DD5FC3"/>
    <w:rsid w:val="00DF3F1D"/>
    <w:rsid w:val="00E112EC"/>
    <w:rsid w:val="00E20CA1"/>
    <w:rsid w:val="00E33D21"/>
    <w:rsid w:val="00E417B4"/>
    <w:rsid w:val="00E74BB1"/>
    <w:rsid w:val="00E856A3"/>
    <w:rsid w:val="00EB283B"/>
    <w:rsid w:val="00EC0F46"/>
    <w:rsid w:val="00EC3C9C"/>
    <w:rsid w:val="00F239E9"/>
    <w:rsid w:val="00F255AE"/>
    <w:rsid w:val="00F2577E"/>
    <w:rsid w:val="00F31C98"/>
    <w:rsid w:val="00F336DB"/>
    <w:rsid w:val="00F41743"/>
    <w:rsid w:val="00F4574D"/>
    <w:rsid w:val="00F54DAB"/>
    <w:rsid w:val="00F55514"/>
    <w:rsid w:val="00F609C5"/>
    <w:rsid w:val="00F9069A"/>
    <w:rsid w:val="00FA41CE"/>
    <w:rsid w:val="00FA43DF"/>
    <w:rsid w:val="00FA7ACE"/>
    <w:rsid w:val="00FC5C78"/>
    <w:rsid w:val="00FC77C1"/>
    <w:rsid w:val="00FE47E8"/>
    <w:rsid w:val="00FE58A8"/>
    <w:rsid w:val="00FF3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7595"/>
  <w15:chartTrackingRefBased/>
  <w15:docId w15:val="{0365EACE-2496-45E0-96DC-7E616102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811D3"/>
    <w:pPr>
      <w:spacing w:before="100" w:beforeAutospacing="1" w:after="100" w:afterAutospacing="1" w:line="240" w:lineRule="auto"/>
    </w:pPr>
    <w:rPr>
      <w:rFonts w:ascii="Times" w:eastAsiaTheme="minorEastAsia" w:hAnsi="Times" w:cs="Times New Roman"/>
      <w:sz w:val="20"/>
      <w:szCs w:val="20"/>
    </w:rPr>
  </w:style>
  <w:style w:type="table" w:styleId="Tabelacomgrade">
    <w:name w:val="Table Grid"/>
    <w:basedOn w:val="Tabelanormal"/>
    <w:uiPriority w:val="59"/>
    <w:rsid w:val="004811D3"/>
    <w:pPr>
      <w:spacing w:after="0" w:line="240" w:lineRule="auto"/>
    </w:pPr>
    <w:rPr>
      <w:rFonts w:ascii="Arial" w:eastAsia="Calibri"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5FC3"/>
    <w:pPr>
      <w:ind w:left="720"/>
      <w:contextualSpacing/>
    </w:pPr>
  </w:style>
  <w:style w:type="character" w:styleId="Hyperlink">
    <w:name w:val="Hyperlink"/>
    <w:basedOn w:val="Fontepargpadro"/>
    <w:uiPriority w:val="99"/>
    <w:unhideWhenUsed/>
    <w:rsid w:val="0009233D"/>
    <w:rPr>
      <w:color w:val="0563C1" w:themeColor="hyperlink"/>
      <w:u w:val="single"/>
    </w:rPr>
  </w:style>
  <w:style w:type="character" w:styleId="MenoPendente">
    <w:name w:val="Unresolved Mention"/>
    <w:basedOn w:val="Fontepargpadro"/>
    <w:uiPriority w:val="99"/>
    <w:semiHidden/>
    <w:unhideWhenUsed/>
    <w:rsid w:val="0009233D"/>
    <w:rPr>
      <w:color w:val="808080"/>
      <w:shd w:val="clear" w:color="auto" w:fill="E6E6E6"/>
    </w:rPr>
  </w:style>
  <w:style w:type="character" w:styleId="Nmerodelinha">
    <w:name w:val="line number"/>
    <w:basedOn w:val="Fontepargpadro"/>
    <w:uiPriority w:val="99"/>
    <w:semiHidden/>
    <w:unhideWhenUsed/>
    <w:rsid w:val="008D666B"/>
  </w:style>
  <w:style w:type="paragraph" w:styleId="Reviso">
    <w:name w:val="Revision"/>
    <w:hidden/>
    <w:uiPriority w:val="99"/>
    <w:semiHidden/>
    <w:rsid w:val="00917BD1"/>
    <w:pPr>
      <w:spacing w:after="0" w:line="240" w:lineRule="auto"/>
    </w:pPr>
  </w:style>
  <w:style w:type="paragraph" w:styleId="Textodebalo">
    <w:name w:val="Balloon Text"/>
    <w:basedOn w:val="Normal"/>
    <w:link w:val="TextodebaloChar"/>
    <w:uiPriority w:val="99"/>
    <w:semiHidden/>
    <w:unhideWhenUsed/>
    <w:rsid w:val="00917B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27295">
      <w:bodyDiv w:val="1"/>
      <w:marLeft w:val="0"/>
      <w:marRight w:val="0"/>
      <w:marTop w:val="0"/>
      <w:marBottom w:val="0"/>
      <w:divBdr>
        <w:top w:val="none" w:sz="0" w:space="0" w:color="auto"/>
        <w:left w:val="none" w:sz="0" w:space="0" w:color="auto"/>
        <w:bottom w:val="none" w:sz="0" w:space="0" w:color="auto"/>
        <w:right w:val="none" w:sz="0" w:space="0" w:color="auto"/>
      </w:divBdr>
    </w:div>
    <w:div w:id="867792215">
      <w:bodyDiv w:val="1"/>
      <w:marLeft w:val="0"/>
      <w:marRight w:val="0"/>
      <w:marTop w:val="0"/>
      <w:marBottom w:val="0"/>
      <w:divBdr>
        <w:top w:val="none" w:sz="0" w:space="0" w:color="auto"/>
        <w:left w:val="none" w:sz="0" w:space="0" w:color="auto"/>
        <w:bottom w:val="none" w:sz="0" w:space="0" w:color="auto"/>
        <w:right w:val="none" w:sz="0" w:space="0" w:color="auto"/>
      </w:divBdr>
      <w:divsChild>
        <w:div w:id="928931824">
          <w:marLeft w:val="0"/>
          <w:marRight w:val="0"/>
          <w:marTop w:val="0"/>
          <w:marBottom w:val="0"/>
          <w:divBdr>
            <w:top w:val="none" w:sz="0" w:space="0" w:color="auto"/>
            <w:left w:val="none" w:sz="0" w:space="0" w:color="auto"/>
            <w:bottom w:val="none" w:sz="0" w:space="0" w:color="auto"/>
            <w:right w:val="none" w:sz="0" w:space="0" w:color="auto"/>
          </w:divBdr>
          <w:divsChild>
            <w:div w:id="1153331152">
              <w:marLeft w:val="0"/>
              <w:marRight w:val="60"/>
              <w:marTop w:val="0"/>
              <w:marBottom w:val="0"/>
              <w:divBdr>
                <w:top w:val="none" w:sz="0" w:space="0" w:color="auto"/>
                <w:left w:val="none" w:sz="0" w:space="0" w:color="auto"/>
                <w:bottom w:val="none" w:sz="0" w:space="0" w:color="auto"/>
                <w:right w:val="none" w:sz="0" w:space="0" w:color="auto"/>
              </w:divBdr>
              <w:divsChild>
                <w:div w:id="1991446317">
                  <w:marLeft w:val="0"/>
                  <w:marRight w:val="0"/>
                  <w:marTop w:val="0"/>
                  <w:marBottom w:val="120"/>
                  <w:divBdr>
                    <w:top w:val="single" w:sz="6" w:space="0" w:color="C0C0C0"/>
                    <w:left w:val="single" w:sz="6" w:space="0" w:color="D9D9D9"/>
                    <w:bottom w:val="single" w:sz="6" w:space="0" w:color="D9D9D9"/>
                    <w:right w:val="single" w:sz="6" w:space="0" w:color="D9D9D9"/>
                  </w:divBdr>
                  <w:divsChild>
                    <w:div w:id="1574193204">
                      <w:marLeft w:val="0"/>
                      <w:marRight w:val="0"/>
                      <w:marTop w:val="0"/>
                      <w:marBottom w:val="0"/>
                      <w:divBdr>
                        <w:top w:val="none" w:sz="0" w:space="0" w:color="auto"/>
                        <w:left w:val="none" w:sz="0" w:space="0" w:color="auto"/>
                        <w:bottom w:val="none" w:sz="0" w:space="0" w:color="auto"/>
                        <w:right w:val="none" w:sz="0" w:space="0" w:color="auto"/>
                      </w:divBdr>
                      <w:divsChild>
                        <w:div w:id="5137721">
                          <w:marLeft w:val="0"/>
                          <w:marRight w:val="0"/>
                          <w:marTop w:val="0"/>
                          <w:marBottom w:val="0"/>
                          <w:divBdr>
                            <w:top w:val="none" w:sz="0" w:space="0" w:color="auto"/>
                            <w:left w:val="none" w:sz="0" w:space="0" w:color="auto"/>
                            <w:bottom w:val="none" w:sz="0" w:space="0" w:color="auto"/>
                            <w:right w:val="none" w:sz="0" w:space="0" w:color="auto"/>
                          </w:divBdr>
                          <w:divsChild>
                            <w:div w:id="1201941977">
                              <w:marLeft w:val="0"/>
                              <w:marRight w:val="0"/>
                              <w:marTop w:val="0"/>
                              <w:marBottom w:val="0"/>
                              <w:divBdr>
                                <w:top w:val="none" w:sz="0" w:space="0" w:color="auto"/>
                                <w:left w:val="none" w:sz="0" w:space="0" w:color="auto"/>
                                <w:bottom w:val="none" w:sz="0" w:space="0" w:color="auto"/>
                                <w:right w:val="none" w:sz="0" w:space="0" w:color="auto"/>
                              </w:divBdr>
                              <w:divsChild>
                                <w:div w:id="4419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80656">
          <w:marLeft w:val="0"/>
          <w:marRight w:val="0"/>
          <w:marTop w:val="0"/>
          <w:marBottom w:val="0"/>
          <w:divBdr>
            <w:top w:val="none" w:sz="0" w:space="0" w:color="auto"/>
            <w:left w:val="none" w:sz="0" w:space="0" w:color="auto"/>
            <w:bottom w:val="none" w:sz="0" w:space="0" w:color="auto"/>
            <w:right w:val="none" w:sz="0" w:space="0" w:color="auto"/>
          </w:divBdr>
          <w:divsChild>
            <w:div w:id="593511211">
              <w:marLeft w:val="60"/>
              <w:marRight w:val="0"/>
              <w:marTop w:val="0"/>
              <w:marBottom w:val="0"/>
              <w:divBdr>
                <w:top w:val="none" w:sz="0" w:space="0" w:color="auto"/>
                <w:left w:val="none" w:sz="0" w:space="0" w:color="auto"/>
                <w:bottom w:val="none" w:sz="0" w:space="0" w:color="auto"/>
                <w:right w:val="none" w:sz="0" w:space="0" w:color="auto"/>
              </w:divBdr>
              <w:divsChild>
                <w:div w:id="1704018562">
                  <w:marLeft w:val="0"/>
                  <w:marRight w:val="0"/>
                  <w:marTop w:val="0"/>
                  <w:marBottom w:val="0"/>
                  <w:divBdr>
                    <w:top w:val="none" w:sz="0" w:space="0" w:color="auto"/>
                    <w:left w:val="none" w:sz="0" w:space="0" w:color="auto"/>
                    <w:bottom w:val="none" w:sz="0" w:space="0" w:color="auto"/>
                    <w:right w:val="none" w:sz="0" w:space="0" w:color="auto"/>
                  </w:divBdr>
                  <w:divsChild>
                    <w:div w:id="325207434">
                      <w:marLeft w:val="0"/>
                      <w:marRight w:val="0"/>
                      <w:marTop w:val="0"/>
                      <w:marBottom w:val="120"/>
                      <w:divBdr>
                        <w:top w:val="single" w:sz="6" w:space="0" w:color="F5F5F5"/>
                        <w:left w:val="single" w:sz="6" w:space="0" w:color="F5F5F5"/>
                        <w:bottom w:val="single" w:sz="6" w:space="0" w:color="F5F5F5"/>
                        <w:right w:val="single" w:sz="6" w:space="0" w:color="F5F5F5"/>
                      </w:divBdr>
                      <w:divsChild>
                        <w:div w:id="91705573">
                          <w:marLeft w:val="0"/>
                          <w:marRight w:val="0"/>
                          <w:marTop w:val="0"/>
                          <w:marBottom w:val="0"/>
                          <w:divBdr>
                            <w:top w:val="none" w:sz="0" w:space="0" w:color="auto"/>
                            <w:left w:val="none" w:sz="0" w:space="0" w:color="auto"/>
                            <w:bottom w:val="none" w:sz="0" w:space="0" w:color="auto"/>
                            <w:right w:val="none" w:sz="0" w:space="0" w:color="auto"/>
                          </w:divBdr>
                          <w:divsChild>
                            <w:div w:id="4393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196">
      <w:bodyDiv w:val="1"/>
      <w:marLeft w:val="0"/>
      <w:marRight w:val="0"/>
      <w:marTop w:val="0"/>
      <w:marBottom w:val="0"/>
      <w:divBdr>
        <w:top w:val="none" w:sz="0" w:space="0" w:color="auto"/>
        <w:left w:val="none" w:sz="0" w:space="0" w:color="auto"/>
        <w:bottom w:val="none" w:sz="0" w:space="0" w:color="auto"/>
        <w:right w:val="none" w:sz="0" w:space="0" w:color="auto"/>
      </w:divBdr>
    </w:div>
    <w:div w:id="1430812196">
      <w:bodyDiv w:val="1"/>
      <w:marLeft w:val="0"/>
      <w:marRight w:val="0"/>
      <w:marTop w:val="0"/>
      <w:marBottom w:val="0"/>
      <w:divBdr>
        <w:top w:val="none" w:sz="0" w:space="0" w:color="auto"/>
        <w:left w:val="none" w:sz="0" w:space="0" w:color="auto"/>
        <w:bottom w:val="none" w:sz="0" w:space="0" w:color="auto"/>
        <w:right w:val="none" w:sz="0" w:space="0" w:color="auto"/>
      </w:divBdr>
    </w:div>
    <w:div w:id="1493521097">
      <w:bodyDiv w:val="1"/>
      <w:marLeft w:val="0"/>
      <w:marRight w:val="0"/>
      <w:marTop w:val="0"/>
      <w:marBottom w:val="0"/>
      <w:divBdr>
        <w:top w:val="none" w:sz="0" w:space="0" w:color="auto"/>
        <w:left w:val="none" w:sz="0" w:space="0" w:color="auto"/>
        <w:bottom w:val="none" w:sz="0" w:space="0" w:color="auto"/>
        <w:right w:val="none" w:sz="0" w:space="0" w:color="auto"/>
      </w:divBdr>
    </w:div>
    <w:div w:id="1510212697">
      <w:bodyDiv w:val="1"/>
      <w:marLeft w:val="0"/>
      <w:marRight w:val="0"/>
      <w:marTop w:val="0"/>
      <w:marBottom w:val="0"/>
      <w:divBdr>
        <w:top w:val="none" w:sz="0" w:space="0" w:color="auto"/>
        <w:left w:val="none" w:sz="0" w:space="0" w:color="auto"/>
        <w:bottom w:val="none" w:sz="0" w:space="0" w:color="auto"/>
        <w:right w:val="none" w:sz="0" w:space="0" w:color="auto"/>
      </w:divBdr>
    </w:div>
    <w:div w:id="187507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0A5B0-172B-4399-902F-10EE23A3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15412</Words>
  <Characters>83228</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Magalhães Machado</dc:creator>
  <cp:keywords/>
  <dc:description/>
  <cp:lastModifiedBy>Gisela Magalhães Machado</cp:lastModifiedBy>
  <cp:revision>2</cp:revision>
  <dcterms:created xsi:type="dcterms:W3CDTF">2018-02-05T11:49:00Z</dcterms:created>
  <dcterms:modified xsi:type="dcterms:W3CDTF">2018-02-05T11:49:00Z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http://www.zotero.org/styles/lwt-food-science-and-technology</vt:lpwstr>
  </property>
  <property fmtid="{D5CDD505-2E9C-101B-9397-08002B2CF9AE}" pid="15" name="Mendeley Recent Style Name 6_1">
    <vt:lpwstr>LWT - Food Science and Technology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9f3a120e-46fd-35bf-be2d-11d9e364f253</vt:lpwstr>
  </property>
  <property fmtid="{D5CDD505-2E9C-101B-9397-08002B2CF9AE}" pid="24" name="Mendeley Citation Style_1">
    <vt:lpwstr>http://www.zotero.org/styles/associacao-brasileira-de-normas-tecnicas</vt:lpwstr>
  </property>
</Properties>
</file>